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5D4" w:rsidRPr="00DB2264" w:rsidRDefault="00560A55" w:rsidP="00560A55">
      <w:pPr>
        <w:ind w:left="1134" w:hanging="1276"/>
        <w:jc w:val="both"/>
        <w:rPr>
          <w:rFonts w:ascii="Times New Roman" w:hAnsi="Times New Roman" w:cs="Times New Roman"/>
          <w:b/>
          <w:sz w:val="24"/>
          <w:szCs w:val="24"/>
        </w:rPr>
      </w:pPr>
      <w:r w:rsidRPr="00DB2264">
        <w:rPr>
          <w:rFonts w:ascii="Times New Roman" w:hAnsi="Times New Roman" w:cs="Times New Roman"/>
          <w:b/>
          <w:sz w:val="24"/>
          <w:szCs w:val="24"/>
        </w:rPr>
        <w:t>Enhancing Sentiment Analysis with BERT: Leveraging Randomized Sentence Order and Stanford Parser Parsed Phrases from Rotten Tomatoes Dataset</w:t>
      </w:r>
    </w:p>
    <w:p w:rsidR="00DB2264" w:rsidRPr="000915EA" w:rsidRDefault="00DB2264" w:rsidP="00DB2264">
      <w:pPr>
        <w:ind w:left="-142" w:right="-449" w:hanging="284"/>
        <w:rPr>
          <w:rFonts w:ascii="Times New Roman" w:hAnsi="Times New Roman" w:cs="Times New Roman"/>
          <w:b/>
          <w:sz w:val="24"/>
          <w:szCs w:val="24"/>
        </w:rPr>
      </w:pPr>
    </w:p>
    <w:tbl>
      <w:tblPr>
        <w:tblStyle w:val="TableGrid"/>
        <w:tblpPr w:leftFromText="180" w:rightFromText="180" w:vertAnchor="text" w:horzAnchor="margin" w:tblpXSpec="center" w:tblpY="-464"/>
        <w:tblW w:w="7371" w:type="dxa"/>
        <w:tblLook w:val="04A0" w:firstRow="1" w:lastRow="0" w:firstColumn="1" w:lastColumn="0" w:noHBand="0" w:noVBand="1"/>
      </w:tblPr>
      <w:tblGrid>
        <w:gridCol w:w="2268"/>
        <w:gridCol w:w="3261"/>
        <w:gridCol w:w="1842"/>
      </w:tblGrid>
      <w:tr w:rsidR="00DB2264" w:rsidRPr="00DE7AD4" w:rsidTr="002231EE">
        <w:tc>
          <w:tcPr>
            <w:tcW w:w="2268" w:type="dxa"/>
          </w:tcPr>
          <w:p w:rsidR="00DB2264" w:rsidRPr="00DE7AD4" w:rsidRDefault="00DB2264" w:rsidP="002231EE">
            <w:pPr>
              <w:rPr>
                <w:rFonts w:ascii="Times New Roman" w:hAnsi="Times New Roman" w:cs="Times New Roman"/>
                <w:b/>
              </w:rPr>
            </w:pPr>
            <w:r w:rsidRPr="00DE7AD4">
              <w:rPr>
                <w:rFonts w:ascii="Times New Roman" w:hAnsi="Times New Roman" w:cs="Times New Roman"/>
                <w:b/>
              </w:rPr>
              <w:t xml:space="preserve">  SUBMITTED BY:</w:t>
            </w:r>
          </w:p>
        </w:tc>
        <w:tc>
          <w:tcPr>
            <w:tcW w:w="3261" w:type="dxa"/>
          </w:tcPr>
          <w:p w:rsidR="00DB2264" w:rsidRPr="00780243" w:rsidRDefault="00DB2264" w:rsidP="002231EE">
            <w:pPr>
              <w:pStyle w:val="TableParagraph"/>
              <w:spacing w:line="256" w:lineRule="exact"/>
              <w:ind w:left="107" w:right="0"/>
              <w:jc w:val="left"/>
              <w:rPr>
                <w:rFonts w:ascii="Times New Roman"/>
                <w:b/>
                <w:sz w:val="24"/>
              </w:rPr>
            </w:pPr>
            <w:r w:rsidRPr="00780243">
              <w:rPr>
                <w:rFonts w:ascii="Times New Roman"/>
                <w:b/>
                <w:sz w:val="24"/>
              </w:rPr>
              <w:t>ADEEL</w:t>
            </w:r>
            <w:r w:rsidRPr="00780243">
              <w:rPr>
                <w:rFonts w:ascii="Times New Roman"/>
                <w:b/>
                <w:spacing w:val="-2"/>
                <w:sz w:val="24"/>
              </w:rPr>
              <w:t xml:space="preserve"> </w:t>
            </w:r>
            <w:r w:rsidRPr="00780243">
              <w:rPr>
                <w:rFonts w:ascii="Times New Roman"/>
                <w:b/>
                <w:sz w:val="24"/>
              </w:rPr>
              <w:t>HUSSAIN</w:t>
            </w:r>
            <w:r w:rsidRPr="00780243">
              <w:rPr>
                <w:rFonts w:ascii="Times New Roman"/>
                <w:b/>
                <w:spacing w:val="-1"/>
                <w:sz w:val="24"/>
              </w:rPr>
              <w:t xml:space="preserve"> </w:t>
            </w:r>
            <w:r w:rsidRPr="00780243">
              <w:rPr>
                <w:rFonts w:ascii="Times New Roman"/>
                <w:b/>
                <w:sz w:val="24"/>
              </w:rPr>
              <w:t>SHAH</w:t>
            </w:r>
          </w:p>
        </w:tc>
        <w:tc>
          <w:tcPr>
            <w:tcW w:w="1842" w:type="dxa"/>
          </w:tcPr>
          <w:p w:rsidR="00DB2264" w:rsidRPr="00780243" w:rsidRDefault="00DB2264" w:rsidP="002231EE">
            <w:pPr>
              <w:pStyle w:val="TableParagraph"/>
              <w:spacing w:line="256" w:lineRule="exact"/>
              <w:ind w:right="0"/>
              <w:jc w:val="left"/>
              <w:rPr>
                <w:rFonts w:ascii="Times New Roman"/>
                <w:b/>
                <w:sz w:val="24"/>
              </w:rPr>
            </w:pPr>
            <w:r w:rsidRPr="00780243">
              <w:rPr>
                <w:rFonts w:ascii="Times New Roman"/>
                <w:b/>
                <w:sz w:val="24"/>
              </w:rPr>
              <w:t>ID:  21031305</w:t>
            </w:r>
          </w:p>
        </w:tc>
      </w:tr>
    </w:tbl>
    <w:p w:rsidR="00DB2264" w:rsidRDefault="00DB2264">
      <w:pPr>
        <w:rPr>
          <w:rFonts w:ascii="Times New Roman" w:hAnsi="Times New Roman" w:cs="Times New Roman"/>
          <w:b/>
          <w:sz w:val="24"/>
          <w:szCs w:val="24"/>
        </w:rPr>
      </w:pPr>
    </w:p>
    <w:p w:rsidR="00E60B02" w:rsidRPr="00534A31" w:rsidRDefault="009465D4">
      <w:pPr>
        <w:rPr>
          <w:rFonts w:ascii="Times New Roman" w:hAnsi="Times New Roman" w:cs="Times New Roman"/>
          <w:b/>
          <w:sz w:val="24"/>
          <w:szCs w:val="24"/>
        </w:rPr>
      </w:pPr>
      <w:r w:rsidRPr="00534A31">
        <w:rPr>
          <w:rFonts w:ascii="Times New Roman" w:hAnsi="Times New Roman" w:cs="Times New Roman"/>
          <w:b/>
          <w:sz w:val="24"/>
          <w:szCs w:val="24"/>
        </w:rPr>
        <w:t xml:space="preserve">Introduction </w:t>
      </w:r>
    </w:p>
    <w:p w:rsidR="003D0FF3" w:rsidRPr="004818BB" w:rsidRDefault="009465D4" w:rsidP="004818BB">
      <w:pPr>
        <w:jc w:val="both"/>
        <w:rPr>
          <w:rFonts w:ascii="Times New Roman" w:hAnsi="Times New Roman" w:cs="Times New Roman"/>
        </w:rPr>
      </w:pPr>
      <w:r w:rsidRPr="009465D4">
        <w:rPr>
          <w:rFonts w:ascii="Times New Roman" w:hAnsi="Times New Roman" w:cs="Times New Roman"/>
        </w:rPr>
        <w:t xml:space="preserve">In recent years, social media has assimilated into everyday life. People want to post about every single event in their lives on social media. Social media is now used to display pride or esteem by publishing images, text, videos, etc. Users express their thoughts on current events, politics, film reviews, and other subjects in the text, which is a critical component of information sharing. Due to their shortness, these thoughts are often referred to as Short Texts (ST) on social networking platforms </w:t>
      </w:r>
      <w:r w:rsidRPr="009E3E63">
        <w:rPr>
          <w:rFonts w:ascii="Times New Roman" w:hAnsi="Times New Roman" w:cs="Times New Roman"/>
          <w:color w:val="1F4E79" w:themeColor="accent1" w:themeShade="80"/>
        </w:rPr>
        <w:t xml:space="preserve">[1]. </w:t>
      </w:r>
      <w:r w:rsidRPr="009465D4">
        <w:rPr>
          <w:rFonts w:ascii="Times New Roman" w:hAnsi="Times New Roman" w:cs="Times New Roman"/>
        </w:rPr>
        <w:t xml:space="preserve">Due to its ease of use and power to influence the public, ST </w:t>
      </w:r>
      <w:r w:rsidR="00836932">
        <w:rPr>
          <w:rFonts w:ascii="Times New Roman" w:hAnsi="Times New Roman" w:cs="Times New Roman"/>
        </w:rPr>
        <w:t>has</w:t>
      </w:r>
      <w:r w:rsidRPr="009465D4">
        <w:rPr>
          <w:rFonts w:ascii="Times New Roman" w:hAnsi="Times New Roman" w:cs="Times New Roman"/>
        </w:rPr>
        <w:t xml:space="preserve"> grown in prominence relative to conventional blogging. Even search engines employ them in the form of queries. Aside from their popularity, ST faces difficulties such as sarcasm detection, emotion, slang use, etc. Sentiment Analysis, sometimes known as SA, is the process of understanding brief messages and drawing insightful conclusions from them </w:t>
      </w:r>
      <w:r w:rsidRPr="009E3E63">
        <w:rPr>
          <w:rFonts w:ascii="Times New Roman" w:hAnsi="Times New Roman" w:cs="Times New Roman"/>
          <w:color w:val="1F4E79" w:themeColor="accent1" w:themeShade="80"/>
        </w:rPr>
        <w:t xml:space="preserve">[2]. </w:t>
      </w:r>
      <w:r w:rsidRPr="009465D4">
        <w:rPr>
          <w:rFonts w:ascii="Times New Roman" w:hAnsi="Times New Roman" w:cs="Times New Roman"/>
        </w:rPr>
        <w:t xml:space="preserve">SA was significant in the 2016 US Presidential Elections </w:t>
      </w:r>
      <w:r w:rsidRPr="009E3E63">
        <w:rPr>
          <w:rFonts w:ascii="Times New Roman" w:hAnsi="Times New Roman" w:cs="Times New Roman"/>
          <w:color w:val="1F4E79" w:themeColor="accent1" w:themeShade="80"/>
        </w:rPr>
        <w:t xml:space="preserve">[3]. </w:t>
      </w:r>
      <w:r w:rsidRPr="009465D4">
        <w:rPr>
          <w:rFonts w:ascii="Times New Roman" w:hAnsi="Times New Roman" w:cs="Times New Roman"/>
        </w:rPr>
        <w:t xml:space="preserve">On microblogs like Twitter and Facebook, people expressed their likes and dislikes towards a certain political party. Candidates edited their tweets based on these assessments after </w:t>
      </w:r>
      <w:proofErr w:type="spellStart"/>
      <w:r w:rsidRPr="009465D4">
        <w:rPr>
          <w:rFonts w:ascii="Times New Roman" w:hAnsi="Times New Roman" w:cs="Times New Roman"/>
        </w:rPr>
        <w:t>analyzing</w:t>
      </w:r>
      <w:proofErr w:type="spellEnd"/>
      <w:r w:rsidRPr="009465D4">
        <w:rPr>
          <w:rFonts w:ascii="Times New Roman" w:hAnsi="Times New Roman" w:cs="Times New Roman"/>
        </w:rPr>
        <w:t xml:space="preserve"> those blogs. SA thereby assisted them in gaining more fans and followers. The majority of companies use SA extensively since it can quickly evaluate several documents at once when doing it manually would take longer. Companies utilize SA to develop novel company tactics based on client input </w:t>
      </w:r>
      <w:r w:rsidRPr="009E3E63">
        <w:rPr>
          <w:rFonts w:ascii="Times New Roman" w:hAnsi="Times New Roman" w:cs="Times New Roman"/>
          <w:color w:val="1F4E79" w:themeColor="accent1" w:themeShade="80"/>
        </w:rPr>
        <w:t xml:space="preserve">[4]. </w:t>
      </w:r>
      <w:r w:rsidRPr="009465D4">
        <w:rPr>
          <w:rFonts w:ascii="Times New Roman" w:hAnsi="Times New Roman" w:cs="Times New Roman"/>
        </w:rPr>
        <w:t xml:space="preserve">Reviews are short writings that often provide opinions on movies, books, or other things. These reviews are essential to the success of films or the sales of goods </w:t>
      </w:r>
      <w:r w:rsidRPr="009E3E63">
        <w:rPr>
          <w:rFonts w:ascii="Times New Roman" w:hAnsi="Times New Roman" w:cs="Times New Roman"/>
          <w:color w:val="1F4E79" w:themeColor="accent1" w:themeShade="80"/>
        </w:rPr>
        <w:t xml:space="preserve">[5]. </w:t>
      </w:r>
      <w:r w:rsidRPr="009465D4">
        <w:rPr>
          <w:rFonts w:ascii="Times New Roman" w:hAnsi="Times New Roman" w:cs="Times New Roman"/>
        </w:rPr>
        <w:t xml:space="preserve">To learn more about the cast, crew, reviews, and ratings of movies, people often consult blogs and movie review sites like IMDb. Reviews thus play a significant part in bringing audiences to the </w:t>
      </w:r>
      <w:r w:rsidR="009E3E63" w:rsidRPr="009465D4">
        <w:rPr>
          <w:rFonts w:ascii="Times New Roman" w:hAnsi="Times New Roman" w:cs="Times New Roman"/>
        </w:rPr>
        <w:t>theatres</w:t>
      </w:r>
      <w:r w:rsidRPr="009465D4">
        <w:rPr>
          <w:rFonts w:ascii="Times New Roman" w:hAnsi="Times New Roman" w:cs="Times New Roman"/>
        </w:rPr>
        <w:t xml:space="preserve"> in addition to word-of-mouth advertising. To put it another way, SA on movie reviews facilitates Opinion Summarization </w:t>
      </w:r>
      <w:r w:rsidRPr="009E3E63">
        <w:rPr>
          <w:rFonts w:ascii="Times New Roman" w:hAnsi="Times New Roman" w:cs="Times New Roman"/>
          <w:color w:val="1F4E79" w:themeColor="accent1" w:themeShade="80"/>
        </w:rPr>
        <w:t xml:space="preserve">[6] </w:t>
      </w:r>
      <w:r w:rsidRPr="009465D4">
        <w:rPr>
          <w:rFonts w:ascii="Times New Roman" w:hAnsi="Times New Roman" w:cs="Times New Roman"/>
        </w:rPr>
        <w:t>by extractin</w:t>
      </w:r>
      <w:r w:rsidR="004818BB">
        <w:rPr>
          <w:rFonts w:ascii="Times New Roman" w:hAnsi="Times New Roman" w:cs="Times New Roman"/>
        </w:rPr>
        <w:t>g the reviewer's state of mind.</w:t>
      </w:r>
    </w:p>
    <w:p w:rsidR="004818BB" w:rsidRDefault="004818BB" w:rsidP="004818BB">
      <w:pPr>
        <w:rPr>
          <w:rFonts w:ascii="Times New Roman" w:hAnsi="Times New Roman" w:cs="Times New Roman"/>
          <w:b/>
        </w:rPr>
      </w:pPr>
      <w:r>
        <w:rPr>
          <w:rFonts w:ascii="Times New Roman" w:hAnsi="Times New Roman" w:cs="Times New Roman"/>
          <w:b/>
        </w:rPr>
        <w:t>Dataset</w:t>
      </w:r>
    </w:p>
    <w:p w:rsidR="00175DBD" w:rsidRPr="00DF23F5" w:rsidRDefault="003D0FF3" w:rsidP="006B3927">
      <w:pPr>
        <w:jc w:val="both"/>
        <w:rPr>
          <w:rFonts w:ascii="Times New Roman" w:hAnsi="Times New Roman" w:cs="Times New Roman"/>
        </w:rPr>
      </w:pPr>
      <w:r w:rsidRPr="00175DBD">
        <w:rPr>
          <w:rFonts w:ascii="Times New Roman" w:hAnsi="Times New Roman" w:cs="Times New Roman"/>
        </w:rPr>
        <w:t xml:space="preserve">The collection comprises tab-separated files with sentences taken from the Rotten Tomatoes dataset. The train/test split has been kept, but the sentence order has been randomly generated to guarantee benchmarking accuracy. The sentences have been parsed using the Stanford parser, producing a number of phrases. Each sentence has a </w:t>
      </w:r>
      <w:r w:rsidR="004F5101" w:rsidRPr="00175DBD">
        <w:rPr>
          <w:rFonts w:ascii="Times New Roman" w:hAnsi="Times New Roman" w:cs="Times New Roman"/>
        </w:rPr>
        <w:t>Sentenced</w:t>
      </w:r>
      <w:r w:rsidRPr="00175DBD">
        <w:rPr>
          <w:rFonts w:ascii="Times New Roman" w:hAnsi="Times New Roman" w:cs="Times New Roman"/>
        </w:rPr>
        <w:t xml:space="preserve"> allocated to it, while these phrases have individual </w:t>
      </w:r>
      <w:r w:rsidR="004F5101" w:rsidRPr="00175DBD">
        <w:rPr>
          <w:rFonts w:ascii="Times New Roman" w:hAnsi="Times New Roman" w:cs="Times New Roman"/>
        </w:rPr>
        <w:t>Phrase IDs</w:t>
      </w:r>
      <w:r w:rsidRPr="00175DBD">
        <w:rPr>
          <w:rFonts w:ascii="Times New Roman" w:hAnsi="Times New Roman" w:cs="Times New Roman"/>
        </w:rPr>
        <w:t>. It's important to note that the dataset only contains one instance of recurrent term</w:t>
      </w:r>
      <w:r w:rsidR="00035E66">
        <w:rPr>
          <w:rFonts w:ascii="Times New Roman" w:hAnsi="Times New Roman" w:cs="Times New Roman"/>
        </w:rPr>
        <w:t xml:space="preserve">s, such as frequent short words </w:t>
      </w:r>
      <w:r w:rsidR="00035E66" w:rsidRPr="00035E66">
        <w:rPr>
          <w:rFonts w:ascii="Times New Roman" w:hAnsi="Times New Roman" w:cs="Times New Roman"/>
          <w:color w:val="1F4E79" w:themeColor="accent1" w:themeShade="80"/>
        </w:rPr>
        <w:t>[7].</w:t>
      </w:r>
    </w:p>
    <w:p w:rsidR="006B3927" w:rsidRPr="00CB4B13" w:rsidRDefault="006B3927" w:rsidP="006B3927">
      <w:pPr>
        <w:jc w:val="both"/>
        <w:rPr>
          <w:rFonts w:ascii="Times New Roman" w:hAnsi="Times New Roman" w:cs="Times New Roman"/>
          <w:b/>
        </w:rPr>
      </w:pPr>
      <w:r w:rsidRPr="00CB4B13">
        <w:rPr>
          <w:rFonts w:ascii="Times New Roman" w:hAnsi="Times New Roman" w:cs="Times New Roman"/>
          <w:b/>
        </w:rPr>
        <w:t>Exploratory Investigation</w:t>
      </w:r>
      <w:r w:rsidR="00CB4B13" w:rsidRPr="00CB4B13">
        <w:rPr>
          <w:rFonts w:ascii="Times New Roman" w:hAnsi="Times New Roman" w:cs="Times New Roman"/>
          <w:b/>
        </w:rPr>
        <w:t xml:space="preserve"> of Datas</w:t>
      </w:r>
      <w:r w:rsidRPr="00CB4B13">
        <w:rPr>
          <w:rFonts w:ascii="Times New Roman" w:hAnsi="Times New Roman" w:cs="Times New Roman"/>
          <w:b/>
        </w:rPr>
        <w:t>et</w:t>
      </w:r>
    </w:p>
    <w:p w:rsidR="007E3F59" w:rsidRPr="006B3927" w:rsidRDefault="006B3927" w:rsidP="006B3927">
      <w:pPr>
        <w:jc w:val="both"/>
        <w:rPr>
          <w:rFonts w:ascii="Times New Roman" w:hAnsi="Times New Roman" w:cs="Times New Roman"/>
        </w:rPr>
      </w:pPr>
      <w:r w:rsidRPr="006B3927">
        <w:rPr>
          <w:rFonts w:ascii="Times New Roman" w:hAnsi="Times New Roman" w:cs="Times New Roman"/>
        </w:rPr>
        <w:t xml:space="preserve">As part of our exploratory investigation of the Rotten Tomatoes dataset, we looked at phrases that </w:t>
      </w:r>
      <w:r w:rsidR="008637AF">
        <w:rPr>
          <w:rFonts w:ascii="Times New Roman" w:hAnsi="Times New Roman" w:cs="Times New Roman"/>
        </w:rPr>
        <w:t>the Stanford parser had processed</w:t>
      </w:r>
      <w:r w:rsidRPr="006B3927">
        <w:rPr>
          <w:rFonts w:ascii="Times New Roman" w:hAnsi="Times New Roman" w:cs="Times New Roman"/>
        </w:rPr>
        <w:t>. To learn more about the dataset's structural makeup and maybe spot recurrent language trends, the analysis will look at the distribution of phrases, Sentence IDs, and Phrase IDs.</w:t>
      </w:r>
      <w:r w:rsidR="004316B1">
        <w:rPr>
          <w:rFonts w:ascii="Times New Roman" w:hAnsi="Times New Roman" w:cs="Times New Roman"/>
        </w:rPr>
        <w:t xml:space="preserve"> Moreover, Fig.1 Shows a sample of the dataset and their sentiment.</w:t>
      </w:r>
      <w:r w:rsidR="008637AF">
        <w:rPr>
          <w:rFonts w:ascii="Times New Roman" w:hAnsi="Times New Roman" w:cs="Times New Roman"/>
        </w:rPr>
        <w:t xml:space="preserve"> </w:t>
      </w:r>
      <w:r w:rsidR="008637AF" w:rsidRPr="008637AF">
        <w:rPr>
          <w:rFonts w:ascii="Times New Roman" w:hAnsi="Times New Roman" w:cs="Times New Roman"/>
        </w:rPr>
        <w:t xml:space="preserve">The distribution of dataset lengths in connection to sentiment categories, especially the "negative" and "positive" labels, are shown visually in Figure 2. With the help of this visualization, it is possible to identify the variations in dataset length within these sentiment classes and identify potential patterns or differences in the phrase structure between </w:t>
      </w:r>
      <w:r w:rsidR="000570E6">
        <w:rPr>
          <w:rFonts w:ascii="Times New Roman" w:hAnsi="Times New Roman" w:cs="Times New Roman"/>
        </w:rPr>
        <w:t>negative and positive opinions.</w:t>
      </w:r>
      <w:r w:rsidR="008637AF">
        <w:rPr>
          <w:rFonts w:ascii="Times New Roman" w:hAnsi="Times New Roman" w:cs="Times New Roman"/>
        </w:rPr>
        <w:t xml:space="preserve"> Fig.3. Represent visualizes</w:t>
      </w:r>
      <w:r w:rsidR="008637AF" w:rsidRPr="008637AF">
        <w:rPr>
          <w:rFonts w:ascii="Times New Roman" w:hAnsi="Times New Roman" w:cs="Times New Roman"/>
        </w:rPr>
        <w:t xml:space="preserve"> the distribution of sentence lengths in the dataset, providing insights into the typical wor</w:t>
      </w:r>
      <w:r w:rsidR="000570E6">
        <w:rPr>
          <w:rFonts w:ascii="Times New Roman" w:hAnsi="Times New Roman" w:cs="Times New Roman"/>
        </w:rPr>
        <w:t>d count range for the sentences</w:t>
      </w:r>
    </w:p>
    <w:p w:rsidR="000570E6" w:rsidRDefault="000570E6" w:rsidP="006B3927">
      <w:pPr>
        <w:jc w:val="both"/>
        <w:rPr>
          <w:rFonts w:ascii="Times New Roman" w:hAnsi="Times New Roman" w:cs="Times New Roman"/>
          <w:b/>
        </w:rPr>
      </w:pPr>
    </w:p>
    <w:p w:rsidR="000570E6" w:rsidRDefault="000570E6" w:rsidP="006B3927">
      <w:pPr>
        <w:jc w:val="both"/>
        <w:rPr>
          <w:rFonts w:ascii="Times New Roman" w:hAnsi="Times New Roman" w:cs="Times New Roman"/>
          <w:b/>
        </w:rPr>
      </w:pPr>
    </w:p>
    <w:p w:rsidR="006B3927" w:rsidRPr="006B3927" w:rsidRDefault="00DB2264" w:rsidP="006B3927">
      <w:pPr>
        <w:jc w:val="both"/>
        <w:rPr>
          <w:rFonts w:ascii="Times New Roman" w:hAnsi="Times New Roman" w:cs="Times New Roman"/>
          <w:b/>
        </w:rPr>
      </w:pPr>
      <w:r w:rsidRPr="007E3F59">
        <w:rPr>
          <w:rFonts w:ascii="Times New Roman" w:hAnsi="Times New Roman" w:cs="Times New Roman"/>
          <w:noProof/>
          <w:lang w:eastAsia="en-GB"/>
        </w:rPr>
        <w:lastRenderedPageBreak/>
        <w:drawing>
          <wp:anchor distT="0" distB="0" distL="114300" distR="114300" simplePos="0" relativeHeight="251659264" behindDoc="1" locked="0" layoutInCell="1" allowOverlap="1" wp14:anchorId="57DFEBB3" wp14:editId="44621FB9">
            <wp:simplePos x="0" y="0"/>
            <wp:positionH relativeFrom="column">
              <wp:posOffset>609600</wp:posOffset>
            </wp:positionH>
            <wp:positionV relativeFrom="paragraph">
              <wp:posOffset>-569595</wp:posOffset>
            </wp:positionV>
            <wp:extent cx="4144010" cy="1914525"/>
            <wp:effectExtent l="0" t="0" r="8890" b="9525"/>
            <wp:wrapNone/>
            <wp:docPr id="1" name="Picture 1" descr="C:\Users\wajahat\Pictures\Screenshots\Screenshot (1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Pictures\Screenshots\Screenshot (147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4010"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3927" w:rsidRPr="004818BB" w:rsidRDefault="006B3927" w:rsidP="004818BB">
      <w:pPr>
        <w:jc w:val="both"/>
        <w:rPr>
          <w:rFonts w:ascii="Times New Roman" w:hAnsi="Times New Roman" w:cs="Times New Roman"/>
          <w:b/>
        </w:rPr>
      </w:pPr>
    </w:p>
    <w:p w:rsidR="004F0D83" w:rsidRDefault="004F0D83" w:rsidP="003D0FF3">
      <w:pPr>
        <w:jc w:val="both"/>
      </w:pPr>
    </w:p>
    <w:p w:rsidR="007E3F59" w:rsidRDefault="007E3F59" w:rsidP="003D0FF3">
      <w:pPr>
        <w:jc w:val="both"/>
        <w:rPr>
          <w:rFonts w:ascii="Times New Roman" w:hAnsi="Times New Roman" w:cs="Times New Roman"/>
          <w:b/>
        </w:rPr>
      </w:pPr>
    </w:p>
    <w:p w:rsidR="00DB2264" w:rsidRDefault="00DB2264" w:rsidP="005F6D18">
      <w:pPr>
        <w:rPr>
          <w:rFonts w:ascii="Times New Roman" w:hAnsi="Times New Roman" w:cs="Times New Roman"/>
          <w:b/>
        </w:rPr>
      </w:pPr>
    </w:p>
    <w:p w:rsidR="00F804D6" w:rsidRDefault="00DB2264" w:rsidP="005F6D18">
      <w:pPr>
        <w:rPr>
          <w:color w:val="202124"/>
        </w:rPr>
      </w:pPr>
      <w:r>
        <w:rPr>
          <w:rFonts w:ascii="Times New Roman" w:hAnsi="Times New Roman" w:cs="Times New Roman"/>
          <w:b/>
        </w:rPr>
        <w:t xml:space="preserve">                                   </w:t>
      </w:r>
      <w:r w:rsidR="00F804D6" w:rsidRPr="00F804D6">
        <w:rPr>
          <w:rFonts w:ascii="Times New Roman" w:hAnsi="Times New Roman" w:cs="Times New Roman"/>
        </w:rPr>
        <w:t xml:space="preserve">Fig.1 Shows </w:t>
      </w:r>
      <w:r w:rsidR="00A7145C">
        <w:t xml:space="preserve">the </w:t>
      </w:r>
      <w:r w:rsidR="00A7145C">
        <w:rPr>
          <w:color w:val="202124"/>
        </w:rPr>
        <w:t>IMDB Movie sentiments.</w:t>
      </w:r>
    </w:p>
    <w:p w:rsidR="004101E9" w:rsidRDefault="000329AC" w:rsidP="004101E9">
      <w:pPr>
        <w:rPr>
          <w:rFonts w:ascii="Times New Roman" w:hAnsi="Times New Roman" w:cs="Times New Roman"/>
          <w:color w:val="202124"/>
        </w:rPr>
      </w:pPr>
      <w:r w:rsidRPr="000329AC">
        <w:rPr>
          <w:rFonts w:ascii="Times New Roman" w:hAnsi="Times New Roman" w:cs="Times New Roman"/>
          <w:noProof/>
          <w:color w:val="202124"/>
          <w:lang w:eastAsia="en-GB"/>
        </w:rPr>
        <w:drawing>
          <wp:anchor distT="0" distB="0" distL="114300" distR="114300" simplePos="0" relativeHeight="251663360" behindDoc="1" locked="0" layoutInCell="1" allowOverlap="1" wp14:anchorId="3661624D" wp14:editId="5104EE27">
            <wp:simplePos x="0" y="0"/>
            <wp:positionH relativeFrom="margin">
              <wp:posOffset>2838450</wp:posOffset>
            </wp:positionH>
            <wp:positionV relativeFrom="paragraph">
              <wp:posOffset>229870</wp:posOffset>
            </wp:positionV>
            <wp:extent cx="3267075" cy="2469078"/>
            <wp:effectExtent l="0" t="0" r="0" b="7620"/>
            <wp:wrapNone/>
            <wp:docPr id="3" name="Picture 3" descr="C:\Users\wajahat\Downloads\download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ajahat\Downloads\download (3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7075" cy="2469078"/>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9AC">
        <w:rPr>
          <w:rFonts w:ascii="Times New Roman" w:hAnsi="Times New Roman" w:cs="Times New Roman"/>
          <w:noProof/>
          <w:color w:val="202124"/>
          <w:lang w:eastAsia="en-GB"/>
        </w:rPr>
        <w:drawing>
          <wp:anchor distT="0" distB="0" distL="114300" distR="114300" simplePos="0" relativeHeight="251661312" behindDoc="1" locked="0" layoutInCell="1" allowOverlap="1" wp14:anchorId="45312143" wp14:editId="08D5F20B">
            <wp:simplePos x="0" y="0"/>
            <wp:positionH relativeFrom="page">
              <wp:posOffset>447675</wp:posOffset>
            </wp:positionH>
            <wp:positionV relativeFrom="paragraph">
              <wp:posOffset>207645</wp:posOffset>
            </wp:positionV>
            <wp:extent cx="3657600" cy="2581275"/>
            <wp:effectExtent l="0" t="0" r="0" b="9525"/>
            <wp:wrapTopAndBottom/>
            <wp:docPr id="2" name="Picture 2" descr="C:\Users\wajahat\Downloads\download (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3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581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75DBD" w:rsidRPr="004101E9" w:rsidRDefault="00756112" w:rsidP="004101E9">
      <w:pPr>
        <w:rPr>
          <w:rFonts w:ascii="Times New Roman" w:hAnsi="Times New Roman" w:cs="Times New Roman"/>
          <w:color w:val="202124"/>
        </w:rPr>
      </w:pPr>
      <w:r w:rsidRPr="004101E9">
        <w:rPr>
          <w:rFonts w:ascii="Times New Roman" w:hAnsi="Times New Roman" w:cs="Times New Roman"/>
        </w:rPr>
        <w:t xml:space="preserve">Fig.2 Shows </w:t>
      </w:r>
      <w:r w:rsidR="004101E9" w:rsidRPr="004101E9">
        <w:rPr>
          <w:rFonts w:ascii="Times New Roman" w:hAnsi="Times New Roman" w:cs="Times New Roman"/>
        </w:rPr>
        <w:t xml:space="preserve">the </w:t>
      </w:r>
      <w:r w:rsidRPr="004101E9">
        <w:rPr>
          <w:rFonts w:ascii="Times New Roman" w:hAnsi="Times New Roman" w:cs="Times New Roman"/>
        </w:rPr>
        <w:t xml:space="preserve">dataset </w:t>
      </w:r>
      <w:r w:rsidR="004101E9" w:rsidRPr="004101E9">
        <w:rPr>
          <w:rFonts w:ascii="Times New Roman" w:hAnsi="Times New Roman" w:cs="Times New Roman"/>
        </w:rPr>
        <w:t xml:space="preserve">length and sentiments </w:t>
      </w:r>
      <w:r w:rsidR="004101E9">
        <w:rPr>
          <w:rFonts w:ascii="Times New Roman" w:hAnsi="Times New Roman" w:cs="Times New Roman"/>
        </w:rPr>
        <w:t xml:space="preserve">                 Fig.3 Shows Sentence L</w:t>
      </w:r>
      <w:r w:rsidR="004101E9" w:rsidRPr="008637AF">
        <w:rPr>
          <w:rFonts w:ascii="Times New Roman" w:hAnsi="Times New Roman" w:cs="Times New Roman"/>
        </w:rPr>
        <w:t>engths in the dataset</w:t>
      </w:r>
    </w:p>
    <w:p w:rsidR="00175DBD" w:rsidRDefault="00175DBD" w:rsidP="003D0FF3">
      <w:pPr>
        <w:jc w:val="both"/>
        <w:rPr>
          <w:rFonts w:ascii="Times New Roman" w:hAnsi="Times New Roman" w:cs="Times New Roman"/>
          <w:b/>
        </w:rPr>
      </w:pPr>
    </w:p>
    <w:p w:rsidR="00A33DA8" w:rsidRPr="00A33DA8" w:rsidRDefault="00A33DA8" w:rsidP="00A33DA8">
      <w:pPr>
        <w:jc w:val="both"/>
        <w:rPr>
          <w:rFonts w:ascii="Times New Roman" w:hAnsi="Times New Roman" w:cs="Times New Roman"/>
          <w:b/>
        </w:rPr>
      </w:pPr>
      <w:r w:rsidRPr="00A33DA8">
        <w:rPr>
          <w:rFonts w:ascii="Times New Roman" w:hAnsi="Times New Roman" w:cs="Times New Roman"/>
          <w:b/>
        </w:rPr>
        <w:t xml:space="preserve">Model </w:t>
      </w:r>
      <w:r>
        <w:rPr>
          <w:rFonts w:ascii="Times New Roman" w:hAnsi="Times New Roman" w:cs="Times New Roman"/>
          <w:b/>
        </w:rPr>
        <w:t xml:space="preserve">Used in This Assignment </w:t>
      </w:r>
      <w:r w:rsidRPr="00A33DA8">
        <w:rPr>
          <w:rFonts w:ascii="Times New Roman" w:hAnsi="Times New Roman" w:cs="Times New Roman"/>
          <w:b/>
        </w:rPr>
        <w:t>BERT</w:t>
      </w:r>
    </w:p>
    <w:p w:rsidR="00A33DA8" w:rsidRDefault="00A33DA8" w:rsidP="00A33DA8">
      <w:pPr>
        <w:jc w:val="both"/>
        <w:rPr>
          <w:rFonts w:ascii="Times New Roman" w:hAnsi="Times New Roman" w:cs="Times New Roman"/>
        </w:rPr>
      </w:pPr>
      <w:r w:rsidRPr="00A33DA8">
        <w:rPr>
          <w:rFonts w:ascii="Times New Roman" w:hAnsi="Times New Roman" w:cs="Times New Roman"/>
        </w:rPr>
        <w:t xml:space="preserve">In the area of natural language processing, the BERT (Bidirectional Encoder Representations from Transformers) model is a powerful pre-trained language representation model. By collecting contextual information from both the left and right contexts of each word in a phrase, revolutionized several NLP tasks and provided an in-depth understanding of language semantics. The transformer design used by BERT allows it to manage long-range dependencies and record complex word associations. The two tasks that make up its pre-training, masked language </w:t>
      </w:r>
      <w:proofErr w:type="spellStart"/>
      <w:r w:rsidR="00773EA2">
        <w:rPr>
          <w:rFonts w:ascii="Times New Roman" w:hAnsi="Times New Roman" w:cs="Times New Roman"/>
        </w:rPr>
        <w:t>modeling</w:t>
      </w:r>
      <w:proofErr w:type="spellEnd"/>
      <w:r w:rsidRPr="00A33DA8">
        <w:rPr>
          <w:rFonts w:ascii="Times New Roman" w:hAnsi="Times New Roman" w:cs="Times New Roman"/>
        </w:rPr>
        <w:t xml:space="preserve"> and next sentence prediction, provide a model that is adaptable and powerful and can be modified for a variety of NLP tasks, delivering state-of-the-art per</w:t>
      </w:r>
      <w:r w:rsidR="00CA285F">
        <w:rPr>
          <w:rFonts w:ascii="Times New Roman" w:hAnsi="Times New Roman" w:cs="Times New Roman"/>
        </w:rPr>
        <w:t xml:space="preserve">formance across many benchmarks </w:t>
      </w:r>
      <w:r w:rsidR="00CA285F" w:rsidRPr="00CA285F">
        <w:rPr>
          <w:rFonts w:ascii="Times New Roman" w:hAnsi="Times New Roman" w:cs="Times New Roman"/>
          <w:color w:val="1F4E79" w:themeColor="accent1" w:themeShade="80"/>
        </w:rPr>
        <w:t>[8].</w:t>
      </w:r>
      <w:r w:rsidR="00DB5708" w:rsidRPr="00CA285F">
        <w:rPr>
          <w:rFonts w:ascii="Times New Roman" w:hAnsi="Times New Roman" w:cs="Times New Roman"/>
          <w:color w:val="1F4E79" w:themeColor="accent1" w:themeShade="80"/>
        </w:rPr>
        <w:t xml:space="preserve"> </w:t>
      </w:r>
      <w:r w:rsidR="00DB5708">
        <w:rPr>
          <w:rFonts w:ascii="Times New Roman" w:hAnsi="Times New Roman" w:cs="Times New Roman"/>
        </w:rPr>
        <w:t>Fig.4 Shows the block diagram of the model.</w:t>
      </w:r>
    </w:p>
    <w:p w:rsidR="00501090" w:rsidRDefault="0069720E" w:rsidP="00605A65">
      <w:pPr>
        <w:jc w:val="both"/>
        <w:rPr>
          <w:rFonts w:ascii="Times New Roman" w:hAnsi="Times New Roman" w:cs="Times New Roman"/>
          <w:b/>
        </w:rPr>
      </w:pPr>
      <w:r w:rsidRPr="0069720E">
        <w:rPr>
          <w:rFonts w:ascii="Times New Roman" w:hAnsi="Times New Roman" w:cs="Times New Roman"/>
          <w:b/>
        </w:rPr>
        <w:t>Sparse Categorical Cross-Entropy</w:t>
      </w:r>
      <w:r w:rsidR="00DE6617">
        <w:rPr>
          <w:rFonts w:ascii="Times New Roman" w:hAnsi="Times New Roman" w:cs="Times New Roman"/>
          <w:b/>
        </w:rPr>
        <w:t xml:space="preserve">: </w:t>
      </w:r>
    </w:p>
    <w:p w:rsidR="0069720E" w:rsidRDefault="0069720E" w:rsidP="00605A65">
      <w:pPr>
        <w:jc w:val="both"/>
        <w:rPr>
          <w:rFonts w:ascii="Times New Roman" w:hAnsi="Times New Roman" w:cs="Times New Roman"/>
        </w:rPr>
      </w:pPr>
      <w:r w:rsidRPr="0069720E">
        <w:rPr>
          <w:rFonts w:ascii="Times New Roman" w:hAnsi="Times New Roman" w:cs="Times New Roman"/>
        </w:rPr>
        <w:t>In classification models where the objective labels are integers denoting classes, a mathematical measure known as sparse categorical cross-entropy is often used. In order to help the model successfully learn to assign the proper classes, it measures how different the projected probability distribution and the actual label distribution are from one another. In situations like image classification assignments, where classes are integer-encoded and mutually exclusive, thi</w:t>
      </w:r>
      <w:r w:rsidR="000A705E">
        <w:rPr>
          <w:rFonts w:ascii="Times New Roman" w:hAnsi="Times New Roman" w:cs="Times New Roman"/>
        </w:rPr>
        <w:t xml:space="preserve">s loss function is very helpful </w:t>
      </w:r>
      <w:r w:rsidR="000A705E" w:rsidRPr="000A705E">
        <w:rPr>
          <w:rFonts w:ascii="Times New Roman" w:hAnsi="Times New Roman" w:cs="Times New Roman"/>
          <w:color w:val="1F4E79" w:themeColor="accent1" w:themeShade="80"/>
        </w:rPr>
        <w:t>[9].</w:t>
      </w:r>
    </w:p>
    <w:p w:rsidR="0004785E" w:rsidRDefault="0004785E" w:rsidP="00DE6617">
      <w:pPr>
        <w:rPr>
          <w:rFonts w:ascii="Times New Roman" w:hAnsi="Times New Roman" w:cs="Times New Roman"/>
          <w:b/>
        </w:rPr>
      </w:pPr>
    </w:p>
    <w:p w:rsidR="00DB2264" w:rsidRDefault="00DB2264" w:rsidP="00DE6617">
      <w:pPr>
        <w:rPr>
          <w:rFonts w:ascii="Times New Roman" w:hAnsi="Times New Roman" w:cs="Times New Roman"/>
          <w:b/>
        </w:rPr>
      </w:pPr>
    </w:p>
    <w:p w:rsidR="00DB2264" w:rsidRDefault="00DB2264" w:rsidP="00DE6617">
      <w:pPr>
        <w:rPr>
          <w:rFonts w:ascii="Times New Roman" w:hAnsi="Times New Roman" w:cs="Times New Roman"/>
          <w:b/>
        </w:rPr>
      </w:pPr>
    </w:p>
    <w:p w:rsidR="00AF0BC0" w:rsidRDefault="00AF0BC0" w:rsidP="00DE6617">
      <w:pPr>
        <w:rPr>
          <w:rFonts w:ascii="Times New Roman" w:hAnsi="Times New Roman" w:cs="Times New Roman"/>
        </w:rPr>
      </w:pPr>
      <w:bookmarkStart w:id="0" w:name="_GoBack"/>
      <w:bookmarkEnd w:id="0"/>
      <w:r w:rsidRPr="00AF0BC0">
        <w:rPr>
          <w:rFonts w:ascii="Times New Roman" w:hAnsi="Times New Roman" w:cs="Times New Roman"/>
          <w:b/>
        </w:rPr>
        <w:lastRenderedPageBreak/>
        <w:t>Adam Optimizer</w:t>
      </w:r>
    </w:p>
    <w:p w:rsidR="004B25BA" w:rsidRPr="005213B9" w:rsidRDefault="00AF0BC0" w:rsidP="003D0FF3">
      <w:pPr>
        <w:jc w:val="both"/>
        <w:rPr>
          <w:rFonts w:ascii="Times New Roman" w:hAnsi="Times New Roman" w:cs="Times New Roman"/>
        </w:rPr>
      </w:pPr>
      <w:r w:rsidRPr="00AF0BC0">
        <w:rPr>
          <w:rFonts w:ascii="Times New Roman" w:hAnsi="Times New Roman" w:cs="Times New Roman"/>
        </w:rPr>
        <w:t>Adam, which stands for "Adaptive Moment Estimation," is a well-known algorithm for optimization used in the training of machine learning models, particularly neural networks. The learning rates of specific parameters during training are adaptively adjusted by combining the concepts of momentum and the RMSProp optimizer. This promotes quicker convergence and better performance in a variety of optimization problems by overcoming difficulties like va</w:t>
      </w:r>
      <w:r w:rsidR="00F741A4">
        <w:rPr>
          <w:rFonts w:ascii="Times New Roman" w:hAnsi="Times New Roman" w:cs="Times New Roman"/>
        </w:rPr>
        <w:t xml:space="preserve">nished or increasing gradients </w:t>
      </w:r>
      <w:r w:rsidR="00F741A4" w:rsidRPr="00F741A4">
        <w:rPr>
          <w:rFonts w:ascii="Times New Roman" w:hAnsi="Times New Roman" w:cs="Times New Roman"/>
          <w:color w:val="1F4E79" w:themeColor="accent1" w:themeShade="80"/>
        </w:rPr>
        <w:t>[10].</w:t>
      </w:r>
    </w:p>
    <w:p w:rsidR="004B25BA" w:rsidRDefault="00DF23F5" w:rsidP="003D0FF3">
      <w:pPr>
        <w:jc w:val="both"/>
        <w:rPr>
          <w:rFonts w:ascii="Times New Roman" w:hAnsi="Times New Roman" w:cs="Times New Roman"/>
          <w:b/>
        </w:rPr>
      </w:pPr>
      <w:r w:rsidRPr="00DF23F5">
        <w:rPr>
          <w:rFonts w:ascii="Times New Roman" w:hAnsi="Times New Roman" w:cs="Times New Roman"/>
          <w:b/>
          <w:noProof/>
          <w:lang w:eastAsia="en-GB"/>
        </w:rPr>
        <w:drawing>
          <wp:anchor distT="0" distB="0" distL="114300" distR="114300" simplePos="0" relativeHeight="251665408" behindDoc="1" locked="0" layoutInCell="1" allowOverlap="1" wp14:anchorId="1F4375C3" wp14:editId="7A098331">
            <wp:simplePos x="0" y="0"/>
            <wp:positionH relativeFrom="margin">
              <wp:posOffset>314325</wp:posOffset>
            </wp:positionH>
            <wp:positionV relativeFrom="paragraph">
              <wp:posOffset>171450</wp:posOffset>
            </wp:positionV>
            <wp:extent cx="4828540" cy="2447925"/>
            <wp:effectExtent l="0" t="0" r="0" b="9525"/>
            <wp:wrapNone/>
            <wp:docPr id="4" name="Picture 4" descr="C:\Users\wajahat\Downloads\khann2345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jahat\Downloads\khann2345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33032" cy="245020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364142" w:rsidRDefault="00364142" w:rsidP="003D0FF3">
      <w:pPr>
        <w:jc w:val="both"/>
        <w:rPr>
          <w:rFonts w:ascii="Times New Roman" w:hAnsi="Times New Roman" w:cs="Times New Roman"/>
          <w:b/>
        </w:rPr>
      </w:pPr>
    </w:p>
    <w:p w:rsidR="004B25BA" w:rsidRDefault="004B25BA" w:rsidP="003D0FF3">
      <w:pPr>
        <w:jc w:val="both"/>
        <w:rPr>
          <w:rFonts w:ascii="Times New Roman" w:hAnsi="Times New Roman" w:cs="Times New Roman"/>
          <w:b/>
        </w:rPr>
      </w:pPr>
    </w:p>
    <w:p w:rsidR="00DB5708" w:rsidRDefault="00DB5708" w:rsidP="003D0FF3">
      <w:pPr>
        <w:jc w:val="both"/>
        <w:rPr>
          <w:rFonts w:ascii="Times New Roman" w:hAnsi="Times New Roman" w:cs="Times New Roman"/>
        </w:rPr>
      </w:pPr>
      <w:r>
        <w:rPr>
          <w:rFonts w:ascii="Times New Roman" w:hAnsi="Times New Roman" w:cs="Times New Roman"/>
          <w:b/>
        </w:rPr>
        <w:t xml:space="preserve">                                                   </w:t>
      </w:r>
      <w:r w:rsidRPr="00DB5708">
        <w:rPr>
          <w:rFonts w:ascii="Times New Roman" w:hAnsi="Times New Roman" w:cs="Times New Roman"/>
        </w:rPr>
        <w:t xml:space="preserve">Fig. </w:t>
      </w:r>
      <w:r w:rsidR="00D903AB">
        <w:rPr>
          <w:rFonts w:ascii="Times New Roman" w:hAnsi="Times New Roman" w:cs="Times New Roman"/>
        </w:rPr>
        <w:t>4. Block</w:t>
      </w:r>
      <w:r w:rsidRPr="00DB5708">
        <w:rPr>
          <w:rFonts w:ascii="Times New Roman" w:hAnsi="Times New Roman" w:cs="Times New Roman"/>
        </w:rPr>
        <w:t xml:space="preserve"> Diagram of Model </w:t>
      </w:r>
    </w:p>
    <w:p w:rsidR="00893060" w:rsidRDefault="00893060" w:rsidP="003D0FF3">
      <w:pPr>
        <w:jc w:val="both"/>
        <w:rPr>
          <w:rFonts w:ascii="Times New Roman" w:hAnsi="Times New Roman" w:cs="Times New Roman"/>
        </w:rPr>
      </w:pPr>
    </w:p>
    <w:p w:rsidR="00893060" w:rsidRDefault="00893060" w:rsidP="003D0FF3">
      <w:pPr>
        <w:jc w:val="both"/>
        <w:rPr>
          <w:rFonts w:ascii="Times New Roman" w:hAnsi="Times New Roman" w:cs="Times New Roman"/>
          <w:b/>
        </w:rPr>
      </w:pPr>
      <w:r w:rsidRPr="00893060">
        <w:rPr>
          <w:rFonts w:ascii="Times New Roman" w:hAnsi="Times New Roman" w:cs="Times New Roman"/>
          <w:b/>
        </w:rPr>
        <w:t xml:space="preserve">Result of </w:t>
      </w:r>
      <w:r w:rsidR="00A162A4">
        <w:rPr>
          <w:rFonts w:ascii="Times New Roman" w:hAnsi="Times New Roman" w:cs="Times New Roman"/>
          <w:b/>
        </w:rPr>
        <w:t xml:space="preserve">The </w:t>
      </w:r>
      <w:r w:rsidRPr="00893060">
        <w:rPr>
          <w:rFonts w:ascii="Times New Roman" w:hAnsi="Times New Roman" w:cs="Times New Roman"/>
          <w:b/>
        </w:rPr>
        <w:t>BERT Model</w:t>
      </w:r>
    </w:p>
    <w:p w:rsidR="00893060" w:rsidRDefault="002E53F2" w:rsidP="003D0FF3">
      <w:pPr>
        <w:jc w:val="both"/>
        <w:rPr>
          <w:rFonts w:ascii="Times New Roman" w:hAnsi="Times New Roman" w:cs="Times New Roman"/>
        </w:rPr>
      </w:pPr>
      <w:r w:rsidRPr="002E53F2">
        <w:rPr>
          <w:rFonts w:ascii="Times New Roman" w:hAnsi="Times New Roman" w:cs="Times New Roman"/>
          <w:noProof/>
          <w:lang w:eastAsia="en-GB"/>
        </w:rPr>
        <w:drawing>
          <wp:anchor distT="0" distB="0" distL="114300" distR="114300" simplePos="0" relativeHeight="251667456" behindDoc="1" locked="0" layoutInCell="1" allowOverlap="1" wp14:anchorId="6116CE0F" wp14:editId="42EBFCC7">
            <wp:simplePos x="0" y="0"/>
            <wp:positionH relativeFrom="margin">
              <wp:align>right</wp:align>
            </wp:positionH>
            <wp:positionV relativeFrom="paragraph">
              <wp:posOffset>1259205</wp:posOffset>
            </wp:positionV>
            <wp:extent cx="5734050" cy="2263775"/>
            <wp:effectExtent l="0" t="0" r="0" b="3175"/>
            <wp:wrapTopAndBottom/>
            <wp:docPr id="5" name="Picture 5" descr="C:\Users\wajahat\Downloads\download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jahat\Downloads\download (3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226377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060" w:rsidRPr="00893060">
        <w:rPr>
          <w:rFonts w:ascii="Times New Roman" w:hAnsi="Times New Roman" w:cs="Times New Roman"/>
        </w:rPr>
        <w:t xml:space="preserve">The BERT model has a loss of 0.0931 and an accuracy of 0.9685 on the training data after three epochs of training on the Movie Review dataset. The model's validation findings revealed a validation accuracy of 0.9190 </w:t>
      </w:r>
      <w:r w:rsidR="00A162A4">
        <w:rPr>
          <w:rFonts w:ascii="Times New Roman" w:hAnsi="Times New Roman" w:cs="Times New Roman"/>
        </w:rPr>
        <w:t xml:space="preserve">and a validation loss of 0.2159, </w:t>
      </w:r>
      <w:r>
        <w:rPr>
          <w:rFonts w:ascii="Times New Roman" w:hAnsi="Times New Roman" w:cs="Times New Roman"/>
        </w:rPr>
        <w:t>Moreover,</w:t>
      </w:r>
      <w:r w:rsidR="00A162A4">
        <w:rPr>
          <w:rFonts w:ascii="Times New Roman" w:hAnsi="Times New Roman" w:cs="Times New Roman"/>
        </w:rPr>
        <w:t xml:space="preserve"> </w:t>
      </w:r>
      <w:r>
        <w:rPr>
          <w:rFonts w:ascii="Times New Roman" w:hAnsi="Times New Roman" w:cs="Times New Roman"/>
        </w:rPr>
        <w:t xml:space="preserve">the </w:t>
      </w:r>
      <w:r w:rsidR="00A162A4">
        <w:rPr>
          <w:rFonts w:ascii="Times New Roman" w:hAnsi="Times New Roman" w:cs="Times New Roman"/>
        </w:rPr>
        <w:t>results are shown in Table</w:t>
      </w:r>
      <w:r>
        <w:rPr>
          <w:rFonts w:ascii="Times New Roman" w:hAnsi="Times New Roman" w:cs="Times New Roman"/>
        </w:rPr>
        <w:t xml:space="preserve"> 1.</w:t>
      </w:r>
      <w:r w:rsidR="00893060" w:rsidRPr="00893060">
        <w:rPr>
          <w:rFonts w:ascii="Times New Roman" w:hAnsi="Times New Roman" w:cs="Times New Roman"/>
        </w:rPr>
        <w:t xml:space="preserve"> These results show that the model did well on the training set, obtaining a high accuracy and a reasonably low loss.</w:t>
      </w:r>
      <w:r>
        <w:rPr>
          <w:rFonts w:ascii="Times New Roman" w:hAnsi="Times New Roman" w:cs="Times New Roman"/>
        </w:rPr>
        <w:t xml:space="preserve">Fig.5 Shown training loss and validation loss. </w:t>
      </w:r>
      <w:r w:rsidRPr="00893060">
        <w:rPr>
          <w:rFonts w:ascii="Times New Roman" w:hAnsi="Times New Roman" w:cs="Times New Roman"/>
        </w:rPr>
        <w:t>The</w:t>
      </w:r>
      <w:r w:rsidR="00893060" w:rsidRPr="00893060">
        <w:rPr>
          <w:rFonts w:ascii="Times New Roman" w:hAnsi="Times New Roman" w:cs="Times New Roman"/>
        </w:rPr>
        <w:t xml:space="preserve"> model's performance generalizes to unidentified data quite well, according to the validation findings, while there is a slight decrease in accuracy and an increase in loss when compared to the training set.</w:t>
      </w:r>
      <w:r w:rsidR="00126873">
        <w:rPr>
          <w:rFonts w:ascii="Times New Roman" w:hAnsi="Times New Roman" w:cs="Times New Roman"/>
        </w:rPr>
        <w:t>Fig.6 Shows the confusion matrix of our model.</w:t>
      </w:r>
    </w:p>
    <w:p w:rsidR="002E53F2" w:rsidRPr="00893060" w:rsidRDefault="002E53F2" w:rsidP="003D0FF3">
      <w:pPr>
        <w:jc w:val="both"/>
        <w:rPr>
          <w:rFonts w:ascii="Times New Roman" w:hAnsi="Times New Roman" w:cs="Times New Roman"/>
        </w:rPr>
      </w:pPr>
      <w:r>
        <w:rPr>
          <w:rFonts w:ascii="Times New Roman" w:hAnsi="Times New Roman" w:cs="Times New Roman"/>
        </w:rPr>
        <w:t xml:space="preserve">                                    Fig.5 </w:t>
      </w:r>
      <w:r w:rsidR="007038F5">
        <w:rPr>
          <w:rFonts w:ascii="Times New Roman" w:hAnsi="Times New Roman" w:cs="Times New Roman"/>
        </w:rPr>
        <w:t>Shows</w:t>
      </w:r>
      <w:r>
        <w:rPr>
          <w:rFonts w:ascii="Times New Roman" w:hAnsi="Times New Roman" w:cs="Times New Roman"/>
        </w:rPr>
        <w:t xml:space="preserve"> </w:t>
      </w:r>
      <w:r w:rsidR="007038F5">
        <w:rPr>
          <w:rFonts w:ascii="Times New Roman" w:hAnsi="Times New Roman" w:cs="Times New Roman"/>
        </w:rPr>
        <w:t xml:space="preserve">the </w:t>
      </w:r>
      <w:r>
        <w:rPr>
          <w:rFonts w:ascii="Times New Roman" w:hAnsi="Times New Roman" w:cs="Times New Roman"/>
        </w:rPr>
        <w:t xml:space="preserve">training and validation loss of model </w:t>
      </w:r>
    </w:p>
    <w:p w:rsidR="00616A73" w:rsidRDefault="00616A73" w:rsidP="003D0FF3">
      <w:pPr>
        <w:jc w:val="both"/>
        <w:rPr>
          <w:rFonts w:ascii="Times New Roman" w:hAnsi="Times New Roman" w:cs="Times New Roman"/>
        </w:rPr>
      </w:pPr>
    </w:p>
    <w:p w:rsidR="00893060" w:rsidRDefault="00893060" w:rsidP="003D0FF3">
      <w:pPr>
        <w:jc w:val="both"/>
        <w:rPr>
          <w:rFonts w:ascii="Times New Roman" w:hAnsi="Times New Roman" w:cs="Times New Roman"/>
        </w:rPr>
      </w:pPr>
      <w:r>
        <w:rPr>
          <w:rFonts w:ascii="Times New Roman" w:hAnsi="Times New Roman" w:cs="Times New Roman"/>
        </w:rPr>
        <w:lastRenderedPageBreak/>
        <w:t xml:space="preserve">                                   Table 1. Shown Results of </w:t>
      </w:r>
      <w:r w:rsidR="00ED39C1">
        <w:rPr>
          <w:rFonts w:ascii="Times New Roman" w:hAnsi="Times New Roman" w:cs="Times New Roman"/>
        </w:rPr>
        <w:t xml:space="preserve">The </w:t>
      </w:r>
      <w:r>
        <w:rPr>
          <w:rFonts w:ascii="Times New Roman" w:hAnsi="Times New Roman" w:cs="Times New Roman"/>
        </w:rPr>
        <w:t xml:space="preserve">BERT Model </w:t>
      </w:r>
    </w:p>
    <w:tbl>
      <w:tblPr>
        <w:tblStyle w:val="TableGrid"/>
        <w:tblpPr w:leftFromText="180" w:rightFromText="180" w:vertAnchor="text" w:horzAnchor="page" w:tblpX="2416" w:tblpY="-65"/>
        <w:tblW w:w="0" w:type="auto"/>
        <w:tblLook w:val="04A0" w:firstRow="1" w:lastRow="0" w:firstColumn="1" w:lastColumn="0" w:noHBand="0" w:noVBand="1"/>
      </w:tblPr>
      <w:tblGrid>
        <w:gridCol w:w="1266"/>
        <w:gridCol w:w="1564"/>
        <w:gridCol w:w="1701"/>
        <w:gridCol w:w="1985"/>
      </w:tblGrid>
      <w:tr w:rsidR="000F0A81" w:rsidTr="00745E4C">
        <w:tc>
          <w:tcPr>
            <w:tcW w:w="1266"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loss:</w:t>
            </w:r>
          </w:p>
        </w:tc>
        <w:tc>
          <w:tcPr>
            <w:tcW w:w="1564"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accuracy:</w:t>
            </w:r>
          </w:p>
        </w:tc>
        <w:tc>
          <w:tcPr>
            <w:tcW w:w="1701"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val_loss:</w:t>
            </w:r>
          </w:p>
        </w:tc>
        <w:tc>
          <w:tcPr>
            <w:tcW w:w="1985"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val_accuracy:</w:t>
            </w:r>
          </w:p>
        </w:tc>
      </w:tr>
      <w:tr w:rsidR="000F0A81" w:rsidTr="00745E4C">
        <w:tc>
          <w:tcPr>
            <w:tcW w:w="1266"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0.0931</w:t>
            </w:r>
          </w:p>
        </w:tc>
        <w:tc>
          <w:tcPr>
            <w:tcW w:w="1564"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0.9685</w:t>
            </w:r>
          </w:p>
        </w:tc>
        <w:tc>
          <w:tcPr>
            <w:tcW w:w="1701" w:type="dxa"/>
          </w:tcPr>
          <w:p w:rsidR="000F0A81" w:rsidRPr="00893060" w:rsidRDefault="000F0A81" w:rsidP="000F0A81">
            <w:pPr>
              <w:jc w:val="both"/>
              <w:rPr>
                <w:rFonts w:ascii="Times New Roman" w:hAnsi="Times New Roman" w:cs="Times New Roman"/>
                <w:b/>
                <w:color w:val="212121"/>
                <w:sz w:val="21"/>
                <w:szCs w:val="21"/>
                <w:shd w:val="clear" w:color="auto" w:fill="FFFFFF"/>
              </w:rPr>
            </w:pPr>
            <w:r w:rsidRPr="00893060">
              <w:rPr>
                <w:rFonts w:ascii="Times New Roman" w:hAnsi="Times New Roman" w:cs="Times New Roman"/>
                <w:b/>
                <w:color w:val="212121"/>
                <w:sz w:val="21"/>
                <w:szCs w:val="21"/>
                <w:shd w:val="clear" w:color="auto" w:fill="FFFFFF"/>
              </w:rPr>
              <w:t>0.2159</w:t>
            </w:r>
          </w:p>
        </w:tc>
        <w:tc>
          <w:tcPr>
            <w:tcW w:w="1985" w:type="dxa"/>
          </w:tcPr>
          <w:p w:rsidR="000F0A81" w:rsidRPr="00893060" w:rsidRDefault="00745E4C" w:rsidP="000F0A81">
            <w:pPr>
              <w:jc w:val="both"/>
              <w:rPr>
                <w:rFonts w:ascii="Times New Roman" w:hAnsi="Times New Roman" w:cs="Times New Roman"/>
                <w:b/>
                <w:color w:val="212121"/>
                <w:sz w:val="21"/>
                <w:szCs w:val="21"/>
                <w:shd w:val="clear" w:color="auto" w:fill="FFFFFF"/>
              </w:rPr>
            </w:pPr>
            <w:r>
              <w:rPr>
                <w:rFonts w:ascii="Times New Roman" w:hAnsi="Times New Roman" w:cs="Times New Roman"/>
                <w:b/>
                <w:color w:val="212121"/>
                <w:sz w:val="21"/>
                <w:szCs w:val="21"/>
                <w:shd w:val="clear" w:color="auto" w:fill="FFFFFF"/>
              </w:rPr>
              <w:t xml:space="preserve"> </w:t>
            </w:r>
            <w:r w:rsidR="000F0A81" w:rsidRPr="00893060">
              <w:rPr>
                <w:rFonts w:ascii="Times New Roman" w:hAnsi="Times New Roman" w:cs="Times New Roman"/>
                <w:b/>
                <w:color w:val="212121"/>
                <w:sz w:val="21"/>
                <w:szCs w:val="21"/>
                <w:shd w:val="clear" w:color="auto" w:fill="FFFFFF"/>
              </w:rPr>
              <w:t>0.9190</w:t>
            </w:r>
          </w:p>
        </w:tc>
      </w:tr>
    </w:tbl>
    <w:p w:rsidR="00616A73" w:rsidRDefault="00616A73" w:rsidP="003D0FF3">
      <w:pPr>
        <w:jc w:val="both"/>
        <w:rPr>
          <w:rFonts w:ascii="Courier New" w:hAnsi="Courier New" w:cs="Courier New"/>
          <w:color w:val="212121"/>
          <w:sz w:val="21"/>
          <w:szCs w:val="21"/>
          <w:shd w:val="clear" w:color="auto" w:fill="FFFFFF"/>
        </w:rPr>
      </w:pPr>
    </w:p>
    <w:p w:rsidR="00745E4C" w:rsidRDefault="00745E4C" w:rsidP="003D0FF3">
      <w:pPr>
        <w:jc w:val="both"/>
        <w:rPr>
          <w:rFonts w:ascii="Courier New" w:hAnsi="Courier New" w:cs="Courier New"/>
          <w:color w:val="212121"/>
          <w:sz w:val="21"/>
          <w:szCs w:val="21"/>
          <w:shd w:val="clear" w:color="auto" w:fill="FFFFFF"/>
        </w:rPr>
      </w:pPr>
      <w:r w:rsidRPr="00745E4C">
        <w:rPr>
          <w:rFonts w:ascii="Courier New" w:hAnsi="Courier New" w:cs="Courier New"/>
          <w:noProof/>
          <w:color w:val="212121"/>
          <w:sz w:val="21"/>
          <w:szCs w:val="21"/>
          <w:shd w:val="clear" w:color="auto" w:fill="FFFFFF"/>
          <w:lang w:eastAsia="en-GB"/>
        </w:rPr>
        <w:drawing>
          <wp:anchor distT="0" distB="0" distL="114300" distR="114300" simplePos="0" relativeHeight="251669504" behindDoc="1" locked="0" layoutInCell="1" allowOverlap="1" wp14:anchorId="07262F80" wp14:editId="5EF8F63F">
            <wp:simplePos x="0" y="0"/>
            <wp:positionH relativeFrom="margin">
              <wp:posOffset>342900</wp:posOffset>
            </wp:positionH>
            <wp:positionV relativeFrom="paragraph">
              <wp:posOffset>164465</wp:posOffset>
            </wp:positionV>
            <wp:extent cx="4761865" cy="3457575"/>
            <wp:effectExtent l="0" t="0" r="635" b="9525"/>
            <wp:wrapTopAndBottom/>
            <wp:docPr id="6" name="Picture 6" descr="C:\Users\wajahat\Downloads\download (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ajahat\Downloads\download (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1865" cy="3457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45E4C" w:rsidRPr="006F7F64" w:rsidRDefault="006F7F64" w:rsidP="003D0FF3">
      <w:pPr>
        <w:jc w:val="both"/>
        <w:rPr>
          <w:rFonts w:ascii="Times New Roman" w:hAnsi="Times New Roman" w:cs="Times New Roman"/>
          <w:color w:val="212121"/>
          <w:sz w:val="21"/>
          <w:szCs w:val="21"/>
          <w:shd w:val="clear" w:color="auto" w:fill="FFFFFF"/>
        </w:rPr>
      </w:pPr>
      <w:r>
        <w:rPr>
          <w:rFonts w:ascii="Courier New" w:hAnsi="Courier New" w:cs="Courier New"/>
          <w:color w:val="212121"/>
          <w:sz w:val="21"/>
          <w:szCs w:val="21"/>
          <w:shd w:val="clear" w:color="auto" w:fill="FFFFFF"/>
        </w:rPr>
        <w:t xml:space="preserve">              </w:t>
      </w:r>
      <w:r>
        <w:rPr>
          <w:rFonts w:ascii="Times New Roman" w:hAnsi="Times New Roman" w:cs="Times New Roman"/>
          <w:color w:val="212121"/>
          <w:sz w:val="21"/>
          <w:szCs w:val="21"/>
          <w:shd w:val="clear" w:color="auto" w:fill="FFFFFF"/>
        </w:rPr>
        <w:t xml:space="preserve">Fig.6. </w:t>
      </w:r>
      <w:r w:rsidRPr="006F7F64">
        <w:rPr>
          <w:rFonts w:ascii="Times New Roman" w:hAnsi="Times New Roman" w:cs="Times New Roman"/>
          <w:color w:val="212121"/>
          <w:sz w:val="21"/>
          <w:szCs w:val="21"/>
          <w:shd w:val="clear" w:color="auto" w:fill="FFFFFF"/>
        </w:rPr>
        <w:t>Represent</w:t>
      </w:r>
      <w:r>
        <w:rPr>
          <w:rFonts w:ascii="Times New Roman" w:hAnsi="Times New Roman" w:cs="Times New Roman"/>
          <w:color w:val="212121"/>
          <w:sz w:val="21"/>
          <w:szCs w:val="21"/>
          <w:shd w:val="clear" w:color="auto" w:fill="FFFFFF"/>
        </w:rPr>
        <w:t xml:space="preserve"> the Confusion M</w:t>
      </w:r>
      <w:r w:rsidRPr="006F7F64">
        <w:rPr>
          <w:rFonts w:ascii="Times New Roman" w:hAnsi="Times New Roman" w:cs="Times New Roman"/>
          <w:color w:val="212121"/>
          <w:sz w:val="21"/>
          <w:szCs w:val="21"/>
          <w:shd w:val="clear" w:color="auto" w:fill="FFFFFF"/>
        </w:rPr>
        <w:t xml:space="preserve">atrix </w:t>
      </w:r>
    </w:p>
    <w:p w:rsidR="000A09C7" w:rsidRPr="000A09C7" w:rsidRDefault="000A09C7" w:rsidP="00707AFE">
      <w:pPr>
        <w:jc w:val="both"/>
        <w:rPr>
          <w:rFonts w:ascii="Times New Roman" w:hAnsi="Times New Roman" w:cs="Times New Roman"/>
          <w:b/>
          <w:color w:val="212121"/>
          <w:sz w:val="21"/>
          <w:szCs w:val="21"/>
          <w:shd w:val="clear" w:color="auto" w:fill="FFFFFF"/>
        </w:rPr>
      </w:pPr>
      <w:r w:rsidRPr="000A09C7">
        <w:rPr>
          <w:rFonts w:ascii="Times New Roman" w:hAnsi="Times New Roman" w:cs="Times New Roman"/>
          <w:b/>
          <w:color w:val="212121"/>
          <w:sz w:val="21"/>
          <w:szCs w:val="21"/>
          <w:shd w:val="clear" w:color="auto" w:fill="FFFFFF"/>
        </w:rPr>
        <w:t>Results prediction from text</w:t>
      </w:r>
    </w:p>
    <w:p w:rsidR="00707AFE" w:rsidRPr="003C0E08" w:rsidRDefault="000A09C7" w:rsidP="003D0FF3">
      <w:pPr>
        <w:jc w:val="both"/>
        <w:rPr>
          <w:rFonts w:ascii="Courier New" w:hAnsi="Courier New" w:cs="Courier New"/>
          <w:color w:val="212121"/>
          <w:sz w:val="21"/>
          <w:szCs w:val="21"/>
          <w:shd w:val="clear" w:color="auto" w:fill="FFFFFF"/>
        </w:rPr>
      </w:pPr>
      <w:r w:rsidRPr="00707AFE">
        <w:rPr>
          <w:rFonts w:ascii="Courier New" w:hAnsi="Courier New" w:cs="Courier New"/>
          <w:noProof/>
          <w:color w:val="212121"/>
          <w:sz w:val="21"/>
          <w:szCs w:val="21"/>
          <w:shd w:val="clear" w:color="auto" w:fill="FFFFFF"/>
          <w:lang w:eastAsia="en-GB"/>
        </w:rPr>
        <w:drawing>
          <wp:anchor distT="0" distB="0" distL="114300" distR="114300" simplePos="0" relativeHeight="251671552" behindDoc="1" locked="0" layoutInCell="1" allowOverlap="1" wp14:anchorId="01816108" wp14:editId="5B74131F">
            <wp:simplePos x="0" y="0"/>
            <wp:positionH relativeFrom="margin">
              <wp:align>center</wp:align>
            </wp:positionH>
            <wp:positionV relativeFrom="paragraph">
              <wp:posOffset>1012825</wp:posOffset>
            </wp:positionV>
            <wp:extent cx="5448300" cy="3000375"/>
            <wp:effectExtent l="0" t="0" r="0" b="9525"/>
            <wp:wrapTopAndBottom/>
            <wp:docPr id="9" name="Picture 9" descr="C:\Users\wajahat\Pictures\Screenshots\Screenshot (14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jahat\Pictures\Screenshots\Screenshot (148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t="15455" r="3354" b="5047"/>
                    <a:stretch/>
                  </pic:blipFill>
                  <pic:spPr bwMode="auto">
                    <a:xfrm>
                      <a:off x="0" y="0"/>
                      <a:ext cx="5448300" cy="3000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7AFE" w:rsidRPr="00707AFE">
        <w:rPr>
          <w:rFonts w:ascii="Times New Roman" w:hAnsi="Times New Roman" w:cs="Times New Roman"/>
          <w:color w:val="212121"/>
          <w:sz w:val="21"/>
          <w:szCs w:val="21"/>
          <w:shd w:val="clear" w:color="auto" w:fill="FFFFFF"/>
        </w:rPr>
        <w:t xml:space="preserve">BERT-based model to perform text classification. The model </w:t>
      </w:r>
      <w:r w:rsidR="008532F7" w:rsidRPr="00707AFE">
        <w:rPr>
          <w:rFonts w:ascii="Times New Roman" w:hAnsi="Times New Roman" w:cs="Times New Roman"/>
          <w:color w:val="212121"/>
          <w:sz w:val="21"/>
          <w:szCs w:val="21"/>
          <w:shd w:val="clear" w:color="auto" w:fill="FFFFFF"/>
        </w:rPr>
        <w:t>analyses</w:t>
      </w:r>
      <w:r w:rsidR="00707AFE" w:rsidRPr="00707AFE">
        <w:rPr>
          <w:rFonts w:ascii="Times New Roman" w:hAnsi="Times New Roman" w:cs="Times New Roman"/>
          <w:color w:val="212121"/>
          <w:sz w:val="21"/>
          <w:szCs w:val="21"/>
          <w:shd w:val="clear" w:color="auto" w:fill="FFFFFF"/>
        </w:rPr>
        <w:t xml:space="preserve"> the provided text and concludes that it has a very high likelihood of being classified as "Positive" sentiment (with a score of roughly 0.996) and a very low probability of being classified as "Negative" sentiment (with a score of roughly 0.004). This implies that the model perceives the text as being primarily helpful in sentiments.</w:t>
      </w:r>
      <w:r w:rsidR="00707AFE">
        <w:rPr>
          <w:rFonts w:ascii="Times New Roman" w:hAnsi="Times New Roman" w:cs="Times New Roman"/>
          <w:color w:val="212121"/>
          <w:sz w:val="21"/>
          <w:szCs w:val="21"/>
          <w:shd w:val="clear" w:color="auto" w:fill="FFFFFF"/>
        </w:rPr>
        <w:t xml:space="preserve"> The </w:t>
      </w:r>
      <w:r w:rsidR="006F7F64">
        <w:rPr>
          <w:rFonts w:ascii="Times New Roman" w:hAnsi="Times New Roman" w:cs="Times New Roman"/>
          <w:color w:val="212121"/>
          <w:sz w:val="21"/>
          <w:szCs w:val="21"/>
          <w:shd w:val="clear" w:color="auto" w:fill="FFFFFF"/>
        </w:rPr>
        <w:t>results</w:t>
      </w:r>
      <w:r w:rsidR="00707AFE">
        <w:rPr>
          <w:rFonts w:ascii="Times New Roman" w:hAnsi="Times New Roman" w:cs="Times New Roman"/>
          <w:color w:val="212121"/>
          <w:sz w:val="21"/>
          <w:szCs w:val="21"/>
          <w:shd w:val="clear" w:color="auto" w:fill="FFFFFF"/>
        </w:rPr>
        <w:t xml:space="preserve"> are shown </w:t>
      </w:r>
      <w:r w:rsidR="006F7F64">
        <w:rPr>
          <w:rFonts w:ascii="Times New Roman" w:hAnsi="Times New Roman" w:cs="Times New Roman"/>
          <w:color w:val="212121"/>
          <w:sz w:val="21"/>
          <w:szCs w:val="21"/>
          <w:shd w:val="clear" w:color="auto" w:fill="FFFFFF"/>
        </w:rPr>
        <w:t xml:space="preserve">in </w:t>
      </w:r>
      <w:r w:rsidR="00707AFE">
        <w:rPr>
          <w:rFonts w:ascii="Times New Roman" w:hAnsi="Times New Roman" w:cs="Times New Roman"/>
          <w:color w:val="212121"/>
          <w:sz w:val="21"/>
          <w:szCs w:val="21"/>
          <w:shd w:val="clear" w:color="auto" w:fill="FFFFFF"/>
        </w:rPr>
        <w:t>Fig</w:t>
      </w:r>
      <w:r w:rsidR="006F7F64">
        <w:rPr>
          <w:rFonts w:ascii="Times New Roman" w:hAnsi="Times New Roman" w:cs="Times New Roman"/>
          <w:color w:val="212121"/>
          <w:sz w:val="21"/>
          <w:szCs w:val="21"/>
          <w:shd w:val="clear" w:color="auto" w:fill="FFFFFF"/>
        </w:rPr>
        <w:t>.7.</w:t>
      </w:r>
    </w:p>
    <w:p w:rsidR="00616A73" w:rsidRPr="00C00821" w:rsidRDefault="00616A73" w:rsidP="003D0FF3">
      <w:pPr>
        <w:jc w:val="both"/>
        <w:rPr>
          <w:rFonts w:ascii="Times New Roman" w:hAnsi="Times New Roman" w:cs="Times New Roman"/>
          <w:b/>
        </w:rPr>
      </w:pPr>
      <w:r w:rsidRPr="00C00821">
        <w:rPr>
          <w:rFonts w:ascii="Times New Roman" w:hAnsi="Times New Roman" w:cs="Times New Roman"/>
          <w:b/>
        </w:rPr>
        <w:lastRenderedPageBreak/>
        <w:t xml:space="preserve">Google </w:t>
      </w:r>
      <w:proofErr w:type="spellStart"/>
      <w:r w:rsidRPr="00C00821">
        <w:rPr>
          <w:rFonts w:ascii="Times New Roman" w:hAnsi="Times New Roman" w:cs="Times New Roman"/>
          <w:b/>
        </w:rPr>
        <w:t>Colab</w:t>
      </w:r>
      <w:proofErr w:type="spellEnd"/>
      <w:r w:rsidRPr="00C00821">
        <w:rPr>
          <w:rFonts w:ascii="Times New Roman" w:hAnsi="Times New Roman" w:cs="Times New Roman"/>
          <w:b/>
        </w:rPr>
        <w:t xml:space="preserve">:  </w:t>
      </w:r>
    </w:p>
    <w:p w:rsidR="00616A73" w:rsidRPr="00C00821" w:rsidRDefault="00640D97" w:rsidP="003D0FF3">
      <w:pPr>
        <w:jc w:val="both"/>
        <w:rPr>
          <w:rFonts w:ascii="Times New Roman" w:hAnsi="Times New Roman" w:cs="Times New Roman"/>
          <w:b/>
          <w:color w:val="2F5496" w:themeColor="accent5" w:themeShade="BF"/>
        </w:rPr>
      </w:pPr>
      <w:hyperlink r:id="rId12" w:anchor="scrollTo=2j0E4dOZseGE" w:history="1">
        <w:r w:rsidR="00DF4FAC" w:rsidRPr="00C00821">
          <w:rPr>
            <w:rStyle w:val="Hyperlink"/>
            <w:rFonts w:ascii="Times New Roman" w:hAnsi="Times New Roman" w:cs="Times New Roman"/>
            <w:b/>
            <w:color w:val="034990" w:themeColor="hyperlink" w:themeShade="BF"/>
          </w:rPr>
          <w:t>https://colab.research.google.com/drive/1Spss4OyXVw0oQU4SXjylC9zMCfMgn80B?usp=sharing#scrollTo=2j0E4dOZseGE</w:t>
        </w:r>
      </w:hyperlink>
    </w:p>
    <w:p w:rsidR="00DF4FAC" w:rsidRPr="00C00821" w:rsidRDefault="00DF4FAC" w:rsidP="003D0FF3">
      <w:pPr>
        <w:jc w:val="both"/>
        <w:rPr>
          <w:rFonts w:ascii="Times New Roman" w:hAnsi="Times New Roman" w:cs="Times New Roman"/>
          <w:b/>
          <w:color w:val="1F3864" w:themeColor="accent5" w:themeShade="80"/>
        </w:rPr>
      </w:pPr>
      <w:r w:rsidRPr="00C00821">
        <w:rPr>
          <w:rFonts w:ascii="Times New Roman" w:hAnsi="Times New Roman" w:cs="Times New Roman"/>
          <w:b/>
          <w:color w:val="1F3864" w:themeColor="accent5" w:themeShade="80"/>
        </w:rPr>
        <w:t xml:space="preserve">GitHub Link: </w:t>
      </w:r>
      <w:r w:rsidRPr="00C00821">
        <w:rPr>
          <w:rStyle w:val="Hyperlink"/>
          <w:rFonts w:ascii="Times New Roman" w:hAnsi="Times New Roman" w:cs="Times New Roman"/>
          <w:color w:val="034990" w:themeColor="hyperlink" w:themeShade="BF"/>
        </w:rPr>
        <w:t>https://github.com/AdeelHusaain/BERT-Assignmet</w:t>
      </w:r>
    </w:p>
    <w:p w:rsidR="00DB5708" w:rsidRDefault="00DB5708" w:rsidP="003D0FF3">
      <w:pPr>
        <w:jc w:val="both"/>
        <w:rPr>
          <w:rFonts w:ascii="Times New Roman" w:hAnsi="Times New Roman" w:cs="Times New Roman"/>
          <w:b/>
        </w:rPr>
      </w:pPr>
    </w:p>
    <w:p w:rsidR="004F0D83" w:rsidRPr="00F741A4" w:rsidRDefault="004F0D83" w:rsidP="003D0FF3">
      <w:pPr>
        <w:jc w:val="both"/>
        <w:rPr>
          <w:rFonts w:ascii="Times New Roman" w:hAnsi="Times New Roman" w:cs="Times New Roman"/>
          <w:b/>
          <w:sz w:val="20"/>
          <w:szCs w:val="20"/>
        </w:rPr>
      </w:pPr>
      <w:r w:rsidRPr="00F741A4">
        <w:rPr>
          <w:rFonts w:ascii="Times New Roman" w:hAnsi="Times New Roman" w:cs="Times New Roman"/>
          <w:b/>
          <w:sz w:val="20"/>
          <w:szCs w:val="20"/>
        </w:rPr>
        <w:t xml:space="preserve">Reference: </w:t>
      </w:r>
    </w:p>
    <w:p w:rsidR="004F0D83" w:rsidRPr="00F741A4" w:rsidRDefault="004F0D83"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 xml:space="preserve">Dos Santos, C., &amp; </w:t>
      </w:r>
      <w:proofErr w:type="spellStart"/>
      <w:r w:rsidRPr="00F741A4">
        <w:rPr>
          <w:color w:val="222222"/>
          <w:sz w:val="20"/>
          <w:szCs w:val="20"/>
          <w:shd w:val="clear" w:color="auto" w:fill="FFFFFF"/>
        </w:rPr>
        <w:t>Gatti</w:t>
      </w:r>
      <w:proofErr w:type="spellEnd"/>
      <w:r w:rsidRPr="00F741A4">
        <w:rPr>
          <w:color w:val="222222"/>
          <w:sz w:val="20"/>
          <w:szCs w:val="20"/>
          <w:shd w:val="clear" w:color="auto" w:fill="FFFFFF"/>
        </w:rPr>
        <w:t>, M. (2014, August). Deep convolutional neural networks for sentiment analysis of short texts. In </w:t>
      </w:r>
      <w:r w:rsidRPr="00F741A4">
        <w:rPr>
          <w:i/>
          <w:iCs/>
          <w:color w:val="222222"/>
          <w:sz w:val="20"/>
          <w:szCs w:val="20"/>
          <w:shd w:val="clear" w:color="auto" w:fill="FFFFFF"/>
        </w:rPr>
        <w:t>Proceedings of COLING 2014, the 25th international conference on computational linguistics: technical papers</w:t>
      </w:r>
      <w:r w:rsidRPr="00F741A4">
        <w:rPr>
          <w:color w:val="222222"/>
          <w:sz w:val="20"/>
          <w:szCs w:val="20"/>
          <w:shd w:val="clear" w:color="auto" w:fill="FFFFFF"/>
        </w:rPr>
        <w:t> (pp. 69-78).</w:t>
      </w:r>
    </w:p>
    <w:p w:rsidR="004F0D83" w:rsidRPr="00F741A4" w:rsidRDefault="004F0D83" w:rsidP="004F0D83">
      <w:pPr>
        <w:pStyle w:val="ListParagraph"/>
        <w:numPr>
          <w:ilvl w:val="0"/>
          <w:numId w:val="1"/>
        </w:numPr>
        <w:tabs>
          <w:tab w:val="left" w:pos="533"/>
        </w:tabs>
        <w:spacing w:line="249" w:lineRule="auto"/>
        <w:ind w:right="113"/>
        <w:rPr>
          <w:sz w:val="20"/>
          <w:szCs w:val="20"/>
        </w:rPr>
      </w:pPr>
      <w:proofErr w:type="spellStart"/>
      <w:r w:rsidRPr="00F741A4">
        <w:rPr>
          <w:color w:val="222222"/>
          <w:sz w:val="20"/>
          <w:szCs w:val="20"/>
          <w:shd w:val="clear" w:color="auto" w:fill="FFFFFF"/>
        </w:rPr>
        <w:t>Ortigosa</w:t>
      </w:r>
      <w:proofErr w:type="spellEnd"/>
      <w:r w:rsidRPr="00F741A4">
        <w:rPr>
          <w:color w:val="222222"/>
          <w:sz w:val="20"/>
          <w:szCs w:val="20"/>
          <w:shd w:val="clear" w:color="auto" w:fill="FFFFFF"/>
        </w:rPr>
        <w:t xml:space="preserve">, A., Martín, J. M., &amp; </w:t>
      </w:r>
      <w:proofErr w:type="spellStart"/>
      <w:r w:rsidRPr="00F741A4">
        <w:rPr>
          <w:color w:val="222222"/>
          <w:sz w:val="20"/>
          <w:szCs w:val="20"/>
          <w:shd w:val="clear" w:color="auto" w:fill="FFFFFF"/>
        </w:rPr>
        <w:t>Carro</w:t>
      </w:r>
      <w:proofErr w:type="spellEnd"/>
      <w:r w:rsidRPr="00F741A4">
        <w:rPr>
          <w:color w:val="222222"/>
          <w:sz w:val="20"/>
          <w:szCs w:val="20"/>
          <w:shd w:val="clear" w:color="auto" w:fill="FFFFFF"/>
        </w:rPr>
        <w:t>, R. M. (2014). Sentiment analysis in Facebook and its application to e-learning. </w:t>
      </w:r>
      <w:r w:rsidRPr="00F741A4">
        <w:rPr>
          <w:i/>
          <w:iCs/>
          <w:color w:val="222222"/>
          <w:sz w:val="20"/>
          <w:szCs w:val="20"/>
          <w:shd w:val="clear" w:color="auto" w:fill="FFFFFF"/>
        </w:rPr>
        <w:t>Computers in human behavior</w:t>
      </w:r>
      <w:r w:rsidRPr="00F741A4">
        <w:rPr>
          <w:color w:val="222222"/>
          <w:sz w:val="20"/>
          <w:szCs w:val="20"/>
          <w:shd w:val="clear" w:color="auto" w:fill="FFFFFF"/>
        </w:rPr>
        <w:t>, </w:t>
      </w:r>
      <w:r w:rsidRPr="00F741A4">
        <w:rPr>
          <w:i/>
          <w:iCs/>
          <w:color w:val="222222"/>
          <w:sz w:val="20"/>
          <w:szCs w:val="20"/>
          <w:shd w:val="clear" w:color="auto" w:fill="FFFFFF"/>
        </w:rPr>
        <w:t>31</w:t>
      </w:r>
      <w:r w:rsidRPr="00F741A4">
        <w:rPr>
          <w:color w:val="222222"/>
          <w:sz w:val="20"/>
          <w:szCs w:val="20"/>
          <w:shd w:val="clear" w:color="auto" w:fill="FFFFFF"/>
        </w:rPr>
        <w:t>, 527-541.</w:t>
      </w:r>
    </w:p>
    <w:p w:rsidR="004F0D83" w:rsidRPr="00F741A4" w:rsidRDefault="004F0D83"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 xml:space="preserve">Ahmad, R., </w:t>
      </w:r>
      <w:proofErr w:type="spellStart"/>
      <w:r w:rsidRPr="00F741A4">
        <w:rPr>
          <w:color w:val="222222"/>
          <w:sz w:val="20"/>
          <w:szCs w:val="20"/>
          <w:shd w:val="clear" w:color="auto" w:fill="FFFFFF"/>
        </w:rPr>
        <w:t>Pervaiz</w:t>
      </w:r>
      <w:proofErr w:type="spellEnd"/>
      <w:r w:rsidRPr="00F741A4">
        <w:rPr>
          <w:color w:val="222222"/>
          <w:sz w:val="20"/>
          <w:szCs w:val="20"/>
          <w:shd w:val="clear" w:color="auto" w:fill="FFFFFF"/>
        </w:rPr>
        <w:t xml:space="preserve">, A., </w:t>
      </w:r>
      <w:proofErr w:type="spellStart"/>
      <w:r w:rsidRPr="00F741A4">
        <w:rPr>
          <w:color w:val="222222"/>
          <w:sz w:val="20"/>
          <w:szCs w:val="20"/>
          <w:shd w:val="clear" w:color="auto" w:fill="FFFFFF"/>
        </w:rPr>
        <w:t>Mannan</w:t>
      </w:r>
      <w:proofErr w:type="spellEnd"/>
      <w:r w:rsidRPr="00F741A4">
        <w:rPr>
          <w:color w:val="222222"/>
          <w:sz w:val="20"/>
          <w:szCs w:val="20"/>
          <w:shd w:val="clear" w:color="auto" w:fill="FFFFFF"/>
        </w:rPr>
        <w:t xml:space="preserve">, H., &amp; </w:t>
      </w:r>
      <w:proofErr w:type="spellStart"/>
      <w:r w:rsidRPr="00F741A4">
        <w:rPr>
          <w:color w:val="222222"/>
          <w:sz w:val="20"/>
          <w:szCs w:val="20"/>
          <w:shd w:val="clear" w:color="auto" w:fill="FFFFFF"/>
        </w:rPr>
        <w:t>Zaffar</w:t>
      </w:r>
      <w:proofErr w:type="spellEnd"/>
      <w:r w:rsidRPr="00F741A4">
        <w:rPr>
          <w:color w:val="222222"/>
          <w:sz w:val="20"/>
          <w:szCs w:val="20"/>
          <w:shd w:val="clear" w:color="auto" w:fill="FFFFFF"/>
        </w:rPr>
        <w:t>, F. (2017). Aspect Based Sentiment Analysis for Large Documents with Applications to US Presidential Elections 2016. In </w:t>
      </w:r>
      <w:r w:rsidRPr="00F741A4">
        <w:rPr>
          <w:i/>
          <w:iCs/>
          <w:color w:val="222222"/>
          <w:sz w:val="20"/>
          <w:szCs w:val="20"/>
          <w:shd w:val="clear" w:color="auto" w:fill="FFFFFF"/>
        </w:rPr>
        <w:t>AMCIS</w:t>
      </w:r>
      <w:r w:rsidRPr="00F741A4">
        <w:rPr>
          <w:color w:val="222222"/>
          <w:sz w:val="20"/>
          <w:szCs w:val="20"/>
          <w:shd w:val="clear" w:color="auto" w:fill="FFFFFF"/>
        </w:rPr>
        <w:t>.</w:t>
      </w:r>
    </w:p>
    <w:p w:rsidR="004F0D83" w:rsidRPr="00F741A4" w:rsidRDefault="004F0D83"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Xu, K., Liao, S. S., Li, J., &amp; Song, Y. (2011). Mining comparative opinions from customer reviews for competitive intelligence. </w:t>
      </w:r>
      <w:r w:rsidRPr="00F741A4">
        <w:rPr>
          <w:i/>
          <w:iCs/>
          <w:color w:val="222222"/>
          <w:sz w:val="20"/>
          <w:szCs w:val="20"/>
          <w:shd w:val="clear" w:color="auto" w:fill="FFFFFF"/>
        </w:rPr>
        <w:t>Decision support systems</w:t>
      </w:r>
      <w:r w:rsidRPr="00F741A4">
        <w:rPr>
          <w:color w:val="222222"/>
          <w:sz w:val="20"/>
          <w:szCs w:val="20"/>
          <w:shd w:val="clear" w:color="auto" w:fill="FFFFFF"/>
        </w:rPr>
        <w:t>, </w:t>
      </w:r>
      <w:r w:rsidRPr="00F741A4">
        <w:rPr>
          <w:i/>
          <w:iCs/>
          <w:color w:val="222222"/>
          <w:sz w:val="20"/>
          <w:szCs w:val="20"/>
          <w:shd w:val="clear" w:color="auto" w:fill="FFFFFF"/>
        </w:rPr>
        <w:t>50</w:t>
      </w:r>
      <w:r w:rsidRPr="00F741A4">
        <w:rPr>
          <w:color w:val="222222"/>
          <w:sz w:val="20"/>
          <w:szCs w:val="20"/>
          <w:shd w:val="clear" w:color="auto" w:fill="FFFFFF"/>
        </w:rPr>
        <w:t>(4), 743-754.</w:t>
      </w:r>
    </w:p>
    <w:p w:rsidR="004F0D83" w:rsidRPr="00F741A4" w:rsidRDefault="004F0D83" w:rsidP="004F0D83">
      <w:pPr>
        <w:pStyle w:val="ListParagraph"/>
        <w:numPr>
          <w:ilvl w:val="0"/>
          <w:numId w:val="1"/>
        </w:numPr>
        <w:tabs>
          <w:tab w:val="left" w:pos="533"/>
        </w:tabs>
        <w:spacing w:line="249" w:lineRule="auto"/>
        <w:ind w:right="113"/>
        <w:rPr>
          <w:sz w:val="20"/>
          <w:szCs w:val="20"/>
        </w:rPr>
      </w:pPr>
      <w:proofErr w:type="spellStart"/>
      <w:r w:rsidRPr="00F741A4">
        <w:rPr>
          <w:color w:val="222222"/>
          <w:sz w:val="20"/>
          <w:szCs w:val="20"/>
          <w:shd w:val="clear" w:color="auto" w:fill="FFFFFF"/>
        </w:rPr>
        <w:t>Tripathy</w:t>
      </w:r>
      <w:proofErr w:type="spellEnd"/>
      <w:r w:rsidRPr="00F741A4">
        <w:rPr>
          <w:color w:val="222222"/>
          <w:sz w:val="20"/>
          <w:szCs w:val="20"/>
          <w:shd w:val="clear" w:color="auto" w:fill="FFFFFF"/>
        </w:rPr>
        <w:t xml:space="preserve">, A., Agrawal, A., &amp; </w:t>
      </w:r>
      <w:proofErr w:type="spellStart"/>
      <w:r w:rsidRPr="00F741A4">
        <w:rPr>
          <w:color w:val="222222"/>
          <w:sz w:val="20"/>
          <w:szCs w:val="20"/>
          <w:shd w:val="clear" w:color="auto" w:fill="FFFFFF"/>
        </w:rPr>
        <w:t>Rath</w:t>
      </w:r>
      <w:proofErr w:type="spellEnd"/>
      <w:r w:rsidRPr="00F741A4">
        <w:rPr>
          <w:color w:val="222222"/>
          <w:sz w:val="20"/>
          <w:szCs w:val="20"/>
          <w:shd w:val="clear" w:color="auto" w:fill="FFFFFF"/>
        </w:rPr>
        <w:t>, S. K. (2016). Classification of sentiment reviews using n-gram machine learning approach. </w:t>
      </w:r>
      <w:r w:rsidRPr="00F741A4">
        <w:rPr>
          <w:i/>
          <w:iCs/>
          <w:color w:val="222222"/>
          <w:sz w:val="20"/>
          <w:szCs w:val="20"/>
          <w:shd w:val="clear" w:color="auto" w:fill="FFFFFF"/>
        </w:rPr>
        <w:t>Expert Systems with Applications</w:t>
      </w:r>
      <w:r w:rsidRPr="00F741A4">
        <w:rPr>
          <w:color w:val="222222"/>
          <w:sz w:val="20"/>
          <w:szCs w:val="20"/>
          <w:shd w:val="clear" w:color="auto" w:fill="FFFFFF"/>
        </w:rPr>
        <w:t>, </w:t>
      </w:r>
      <w:r w:rsidRPr="00F741A4">
        <w:rPr>
          <w:i/>
          <w:iCs/>
          <w:color w:val="222222"/>
          <w:sz w:val="20"/>
          <w:szCs w:val="20"/>
          <w:shd w:val="clear" w:color="auto" w:fill="FFFFFF"/>
        </w:rPr>
        <w:t>57</w:t>
      </w:r>
      <w:r w:rsidRPr="00F741A4">
        <w:rPr>
          <w:color w:val="222222"/>
          <w:sz w:val="20"/>
          <w:szCs w:val="20"/>
          <w:shd w:val="clear" w:color="auto" w:fill="FFFFFF"/>
        </w:rPr>
        <w:t>, 117-126.</w:t>
      </w:r>
    </w:p>
    <w:p w:rsidR="004F0D83" w:rsidRPr="00F741A4" w:rsidRDefault="004F0D83"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 xml:space="preserve">Moussa, M. E., Mohamed, E. H., &amp; </w:t>
      </w:r>
      <w:proofErr w:type="spellStart"/>
      <w:r w:rsidRPr="00F741A4">
        <w:rPr>
          <w:color w:val="222222"/>
          <w:sz w:val="20"/>
          <w:szCs w:val="20"/>
          <w:shd w:val="clear" w:color="auto" w:fill="FFFFFF"/>
        </w:rPr>
        <w:t>Haggag</w:t>
      </w:r>
      <w:proofErr w:type="spellEnd"/>
      <w:r w:rsidRPr="00F741A4">
        <w:rPr>
          <w:color w:val="222222"/>
          <w:sz w:val="20"/>
          <w:szCs w:val="20"/>
          <w:shd w:val="clear" w:color="auto" w:fill="FFFFFF"/>
        </w:rPr>
        <w:t>, M. H. (2018). A survey on opinion summarization techniques for social media. </w:t>
      </w:r>
      <w:r w:rsidRPr="00F741A4">
        <w:rPr>
          <w:i/>
          <w:iCs/>
          <w:color w:val="222222"/>
          <w:sz w:val="20"/>
          <w:szCs w:val="20"/>
          <w:shd w:val="clear" w:color="auto" w:fill="FFFFFF"/>
        </w:rPr>
        <w:t>Future Computing and Informatics Journal</w:t>
      </w:r>
      <w:r w:rsidRPr="00F741A4">
        <w:rPr>
          <w:color w:val="222222"/>
          <w:sz w:val="20"/>
          <w:szCs w:val="20"/>
          <w:shd w:val="clear" w:color="auto" w:fill="FFFFFF"/>
        </w:rPr>
        <w:t>, </w:t>
      </w:r>
      <w:r w:rsidRPr="00F741A4">
        <w:rPr>
          <w:i/>
          <w:iCs/>
          <w:color w:val="222222"/>
          <w:sz w:val="20"/>
          <w:szCs w:val="20"/>
          <w:shd w:val="clear" w:color="auto" w:fill="FFFFFF"/>
        </w:rPr>
        <w:t>3</w:t>
      </w:r>
      <w:r w:rsidRPr="00F741A4">
        <w:rPr>
          <w:color w:val="222222"/>
          <w:sz w:val="20"/>
          <w:szCs w:val="20"/>
          <w:shd w:val="clear" w:color="auto" w:fill="FFFFFF"/>
        </w:rPr>
        <w:t>(1), 82-109.</w:t>
      </w:r>
    </w:p>
    <w:p w:rsidR="00035E66" w:rsidRPr="00F741A4" w:rsidRDefault="00035E66" w:rsidP="004F0D83">
      <w:pPr>
        <w:pStyle w:val="ListParagraph"/>
        <w:numPr>
          <w:ilvl w:val="0"/>
          <w:numId w:val="1"/>
        </w:numPr>
        <w:tabs>
          <w:tab w:val="left" w:pos="533"/>
        </w:tabs>
        <w:spacing w:line="249" w:lineRule="auto"/>
        <w:ind w:right="113"/>
        <w:rPr>
          <w:sz w:val="20"/>
          <w:szCs w:val="20"/>
        </w:rPr>
      </w:pPr>
      <w:proofErr w:type="spellStart"/>
      <w:r w:rsidRPr="00F741A4">
        <w:rPr>
          <w:color w:val="222222"/>
          <w:sz w:val="20"/>
          <w:szCs w:val="20"/>
          <w:shd w:val="clear" w:color="auto" w:fill="FFFFFF"/>
        </w:rPr>
        <w:t>Bouaziz</w:t>
      </w:r>
      <w:proofErr w:type="spellEnd"/>
      <w:r w:rsidRPr="00F741A4">
        <w:rPr>
          <w:color w:val="222222"/>
          <w:sz w:val="20"/>
          <w:szCs w:val="20"/>
          <w:shd w:val="clear" w:color="auto" w:fill="FFFFFF"/>
        </w:rPr>
        <w:t xml:space="preserve">, D. E., &amp; </w:t>
      </w:r>
      <w:proofErr w:type="spellStart"/>
      <w:r w:rsidRPr="00F741A4">
        <w:rPr>
          <w:color w:val="222222"/>
          <w:sz w:val="20"/>
          <w:szCs w:val="20"/>
          <w:shd w:val="clear" w:color="auto" w:fill="FFFFFF"/>
        </w:rPr>
        <w:t>Khantoul</w:t>
      </w:r>
      <w:proofErr w:type="spellEnd"/>
      <w:r w:rsidRPr="00F741A4">
        <w:rPr>
          <w:color w:val="222222"/>
          <w:sz w:val="20"/>
          <w:szCs w:val="20"/>
          <w:shd w:val="clear" w:color="auto" w:fill="FFFFFF"/>
        </w:rPr>
        <w:t>, B. (2020). Sentiment analysis with deep learning.</w:t>
      </w:r>
    </w:p>
    <w:p w:rsidR="00CA285F" w:rsidRPr="00F741A4" w:rsidRDefault="00CA285F"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 xml:space="preserve">Devlin, J., Chang, M. W., Lee, K., &amp; </w:t>
      </w:r>
      <w:proofErr w:type="spellStart"/>
      <w:r w:rsidRPr="00F741A4">
        <w:rPr>
          <w:color w:val="222222"/>
          <w:sz w:val="20"/>
          <w:szCs w:val="20"/>
          <w:shd w:val="clear" w:color="auto" w:fill="FFFFFF"/>
        </w:rPr>
        <w:t>Toutanova</w:t>
      </w:r>
      <w:proofErr w:type="spellEnd"/>
      <w:r w:rsidRPr="00F741A4">
        <w:rPr>
          <w:color w:val="222222"/>
          <w:sz w:val="20"/>
          <w:szCs w:val="20"/>
          <w:shd w:val="clear" w:color="auto" w:fill="FFFFFF"/>
        </w:rPr>
        <w:t>, K. (2018). Bert: Pre-training of deep bidirectional transformers for language understanding. </w:t>
      </w:r>
      <w:proofErr w:type="spellStart"/>
      <w:r w:rsidRPr="00F741A4">
        <w:rPr>
          <w:i/>
          <w:iCs/>
          <w:color w:val="222222"/>
          <w:sz w:val="20"/>
          <w:szCs w:val="20"/>
          <w:shd w:val="clear" w:color="auto" w:fill="FFFFFF"/>
        </w:rPr>
        <w:t>arXiv</w:t>
      </w:r>
      <w:proofErr w:type="spellEnd"/>
      <w:r w:rsidRPr="00F741A4">
        <w:rPr>
          <w:i/>
          <w:iCs/>
          <w:color w:val="222222"/>
          <w:sz w:val="20"/>
          <w:szCs w:val="20"/>
          <w:shd w:val="clear" w:color="auto" w:fill="FFFFFF"/>
        </w:rPr>
        <w:t xml:space="preserve"> preprint arXiv:1810.04805</w:t>
      </w:r>
      <w:r w:rsidRPr="00F741A4">
        <w:rPr>
          <w:color w:val="222222"/>
          <w:sz w:val="20"/>
          <w:szCs w:val="20"/>
          <w:shd w:val="clear" w:color="auto" w:fill="FFFFFF"/>
        </w:rPr>
        <w:t>.</w:t>
      </w:r>
    </w:p>
    <w:p w:rsidR="00F741A4" w:rsidRPr="00F741A4" w:rsidRDefault="00F741A4" w:rsidP="004F0D83">
      <w:pPr>
        <w:pStyle w:val="ListParagraph"/>
        <w:numPr>
          <w:ilvl w:val="0"/>
          <w:numId w:val="1"/>
        </w:numPr>
        <w:tabs>
          <w:tab w:val="left" w:pos="533"/>
        </w:tabs>
        <w:spacing w:line="249" w:lineRule="auto"/>
        <w:ind w:right="113"/>
        <w:rPr>
          <w:sz w:val="20"/>
          <w:szCs w:val="20"/>
        </w:rPr>
      </w:pPr>
      <w:r w:rsidRPr="00F741A4">
        <w:rPr>
          <w:color w:val="222222"/>
          <w:sz w:val="20"/>
          <w:szCs w:val="20"/>
          <w:shd w:val="clear" w:color="auto" w:fill="FFFFFF"/>
        </w:rPr>
        <w:t xml:space="preserve">Kakarla, J., </w:t>
      </w:r>
      <w:proofErr w:type="spellStart"/>
      <w:r w:rsidRPr="00F741A4">
        <w:rPr>
          <w:color w:val="222222"/>
          <w:sz w:val="20"/>
          <w:szCs w:val="20"/>
          <w:shd w:val="clear" w:color="auto" w:fill="FFFFFF"/>
        </w:rPr>
        <w:t>Isunuri</w:t>
      </w:r>
      <w:proofErr w:type="spellEnd"/>
      <w:r w:rsidRPr="00F741A4">
        <w:rPr>
          <w:color w:val="222222"/>
          <w:sz w:val="20"/>
          <w:szCs w:val="20"/>
          <w:shd w:val="clear" w:color="auto" w:fill="FFFFFF"/>
        </w:rPr>
        <w:t xml:space="preserve">, B. V., </w:t>
      </w:r>
      <w:proofErr w:type="spellStart"/>
      <w:r w:rsidRPr="00F741A4">
        <w:rPr>
          <w:color w:val="222222"/>
          <w:sz w:val="20"/>
          <w:szCs w:val="20"/>
          <w:shd w:val="clear" w:color="auto" w:fill="FFFFFF"/>
        </w:rPr>
        <w:t>Doppalapudi</w:t>
      </w:r>
      <w:proofErr w:type="spellEnd"/>
      <w:r w:rsidRPr="00F741A4">
        <w:rPr>
          <w:color w:val="222222"/>
          <w:sz w:val="20"/>
          <w:szCs w:val="20"/>
          <w:shd w:val="clear" w:color="auto" w:fill="FFFFFF"/>
        </w:rPr>
        <w:t xml:space="preserve">, K. S., &amp; </w:t>
      </w:r>
      <w:proofErr w:type="spellStart"/>
      <w:r w:rsidRPr="00F741A4">
        <w:rPr>
          <w:color w:val="222222"/>
          <w:sz w:val="20"/>
          <w:szCs w:val="20"/>
          <w:shd w:val="clear" w:color="auto" w:fill="FFFFFF"/>
        </w:rPr>
        <w:t>Bylapudi</w:t>
      </w:r>
      <w:proofErr w:type="spellEnd"/>
      <w:r w:rsidRPr="00F741A4">
        <w:rPr>
          <w:color w:val="222222"/>
          <w:sz w:val="20"/>
          <w:szCs w:val="20"/>
          <w:shd w:val="clear" w:color="auto" w:fill="FFFFFF"/>
        </w:rPr>
        <w:t>, K. S. R. (2021). Three‐class classification of brain magnetic resonance images using average‐pooling convolutional neural network. </w:t>
      </w:r>
      <w:r w:rsidRPr="00F741A4">
        <w:rPr>
          <w:i/>
          <w:iCs/>
          <w:color w:val="222222"/>
          <w:sz w:val="20"/>
          <w:szCs w:val="20"/>
          <w:shd w:val="clear" w:color="auto" w:fill="FFFFFF"/>
        </w:rPr>
        <w:t>International Journal of Imaging Systems and Technology</w:t>
      </w:r>
      <w:r w:rsidRPr="00F741A4">
        <w:rPr>
          <w:color w:val="222222"/>
          <w:sz w:val="20"/>
          <w:szCs w:val="20"/>
          <w:shd w:val="clear" w:color="auto" w:fill="FFFFFF"/>
        </w:rPr>
        <w:t>, </w:t>
      </w:r>
      <w:r w:rsidRPr="00F741A4">
        <w:rPr>
          <w:i/>
          <w:iCs/>
          <w:color w:val="222222"/>
          <w:sz w:val="20"/>
          <w:szCs w:val="20"/>
          <w:shd w:val="clear" w:color="auto" w:fill="FFFFFF"/>
        </w:rPr>
        <w:t>31</w:t>
      </w:r>
      <w:r w:rsidRPr="00F741A4">
        <w:rPr>
          <w:color w:val="222222"/>
          <w:sz w:val="20"/>
          <w:szCs w:val="20"/>
          <w:shd w:val="clear" w:color="auto" w:fill="FFFFFF"/>
        </w:rPr>
        <w:t>(3), 1731-1740.</w:t>
      </w:r>
    </w:p>
    <w:p w:rsidR="00F741A4" w:rsidRPr="00F741A4" w:rsidRDefault="00F741A4" w:rsidP="004F0D83">
      <w:pPr>
        <w:pStyle w:val="ListParagraph"/>
        <w:numPr>
          <w:ilvl w:val="0"/>
          <w:numId w:val="1"/>
        </w:numPr>
        <w:tabs>
          <w:tab w:val="left" w:pos="533"/>
        </w:tabs>
        <w:spacing w:line="249" w:lineRule="auto"/>
        <w:ind w:right="113"/>
        <w:rPr>
          <w:sz w:val="20"/>
          <w:szCs w:val="20"/>
        </w:rPr>
      </w:pPr>
      <w:proofErr w:type="spellStart"/>
      <w:r w:rsidRPr="00F741A4">
        <w:rPr>
          <w:color w:val="222222"/>
          <w:sz w:val="20"/>
          <w:szCs w:val="20"/>
          <w:shd w:val="clear" w:color="auto" w:fill="FFFFFF"/>
        </w:rPr>
        <w:t>Bock</w:t>
      </w:r>
      <w:proofErr w:type="spellEnd"/>
      <w:r w:rsidRPr="00F741A4">
        <w:rPr>
          <w:color w:val="222222"/>
          <w:sz w:val="20"/>
          <w:szCs w:val="20"/>
          <w:shd w:val="clear" w:color="auto" w:fill="FFFFFF"/>
        </w:rPr>
        <w:t xml:space="preserve">, S., </w:t>
      </w:r>
      <w:proofErr w:type="spellStart"/>
      <w:r w:rsidRPr="00F741A4">
        <w:rPr>
          <w:color w:val="222222"/>
          <w:sz w:val="20"/>
          <w:szCs w:val="20"/>
          <w:shd w:val="clear" w:color="auto" w:fill="FFFFFF"/>
        </w:rPr>
        <w:t>Goppold</w:t>
      </w:r>
      <w:proofErr w:type="spellEnd"/>
      <w:r w:rsidRPr="00F741A4">
        <w:rPr>
          <w:color w:val="222222"/>
          <w:sz w:val="20"/>
          <w:szCs w:val="20"/>
          <w:shd w:val="clear" w:color="auto" w:fill="FFFFFF"/>
        </w:rPr>
        <w:t xml:space="preserve">, J., &amp; </w:t>
      </w:r>
      <w:proofErr w:type="spellStart"/>
      <w:r w:rsidRPr="00F741A4">
        <w:rPr>
          <w:color w:val="222222"/>
          <w:sz w:val="20"/>
          <w:szCs w:val="20"/>
          <w:shd w:val="clear" w:color="auto" w:fill="FFFFFF"/>
        </w:rPr>
        <w:t>Weiß</w:t>
      </w:r>
      <w:proofErr w:type="spellEnd"/>
      <w:r w:rsidRPr="00F741A4">
        <w:rPr>
          <w:color w:val="222222"/>
          <w:sz w:val="20"/>
          <w:szCs w:val="20"/>
          <w:shd w:val="clear" w:color="auto" w:fill="FFFFFF"/>
        </w:rPr>
        <w:t>, M. (2018). An improvement of the convergence proof of the ADAM-Optimizer. </w:t>
      </w:r>
      <w:proofErr w:type="spellStart"/>
      <w:r w:rsidRPr="00F741A4">
        <w:rPr>
          <w:i/>
          <w:iCs/>
          <w:color w:val="222222"/>
          <w:sz w:val="20"/>
          <w:szCs w:val="20"/>
          <w:shd w:val="clear" w:color="auto" w:fill="FFFFFF"/>
        </w:rPr>
        <w:t>arXiv</w:t>
      </w:r>
      <w:proofErr w:type="spellEnd"/>
      <w:r w:rsidRPr="00F741A4">
        <w:rPr>
          <w:i/>
          <w:iCs/>
          <w:color w:val="222222"/>
          <w:sz w:val="20"/>
          <w:szCs w:val="20"/>
          <w:shd w:val="clear" w:color="auto" w:fill="FFFFFF"/>
        </w:rPr>
        <w:t xml:space="preserve"> preprint arXiv:1804.10587</w:t>
      </w:r>
      <w:r w:rsidRPr="00F741A4">
        <w:rPr>
          <w:color w:val="222222"/>
          <w:sz w:val="20"/>
          <w:szCs w:val="20"/>
          <w:shd w:val="clear" w:color="auto" w:fill="FFFFFF"/>
        </w:rPr>
        <w:t>.</w:t>
      </w:r>
    </w:p>
    <w:p w:rsidR="004F0D83" w:rsidRDefault="004F0D83" w:rsidP="004F0D83">
      <w:pPr>
        <w:pStyle w:val="ListParagraph"/>
        <w:tabs>
          <w:tab w:val="left" w:pos="533"/>
        </w:tabs>
        <w:spacing w:line="249" w:lineRule="auto"/>
        <w:ind w:right="113" w:firstLine="0"/>
        <w:jc w:val="left"/>
        <w:rPr>
          <w:sz w:val="16"/>
        </w:rPr>
      </w:pPr>
      <w:r>
        <w:rPr>
          <w:color w:val="231F20"/>
          <w:sz w:val="16"/>
        </w:rPr>
        <w:t>.</w:t>
      </w:r>
    </w:p>
    <w:p w:rsidR="004F0D83" w:rsidRDefault="004F0D83" w:rsidP="003D0FF3">
      <w:pPr>
        <w:jc w:val="both"/>
      </w:pPr>
    </w:p>
    <w:sectPr w:rsidR="004F0D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94D42"/>
    <w:multiLevelType w:val="hybridMultilevel"/>
    <w:tmpl w:val="65AC14C2"/>
    <w:lvl w:ilvl="0" w:tplc="C0EEDF28">
      <w:start w:val="1"/>
      <w:numFmt w:val="decimal"/>
      <w:lvlText w:val="[%1]"/>
      <w:lvlJc w:val="left"/>
      <w:pPr>
        <w:ind w:left="532" w:hanging="397"/>
      </w:pPr>
      <w:rPr>
        <w:rFonts w:ascii="Times New Roman" w:eastAsia="Times New Roman" w:hAnsi="Times New Roman" w:cs="Times New Roman" w:hint="default"/>
        <w:color w:val="0097CD"/>
        <w:spacing w:val="-1"/>
        <w:w w:val="100"/>
        <w:sz w:val="16"/>
        <w:szCs w:val="16"/>
        <w:lang w:val="en-US" w:eastAsia="en-US" w:bidi="ar-SA"/>
      </w:rPr>
    </w:lvl>
    <w:lvl w:ilvl="1" w:tplc="9C225E60">
      <w:numFmt w:val="bullet"/>
      <w:lvlText w:val="•"/>
      <w:lvlJc w:val="left"/>
      <w:pPr>
        <w:ind w:left="1017" w:hanging="397"/>
      </w:pPr>
      <w:rPr>
        <w:rFonts w:hint="default"/>
        <w:lang w:val="en-US" w:eastAsia="en-US" w:bidi="ar-SA"/>
      </w:rPr>
    </w:lvl>
    <w:lvl w:ilvl="2" w:tplc="04E8AC7E">
      <w:numFmt w:val="bullet"/>
      <w:lvlText w:val="•"/>
      <w:lvlJc w:val="left"/>
      <w:pPr>
        <w:ind w:left="1495" w:hanging="397"/>
      </w:pPr>
      <w:rPr>
        <w:rFonts w:hint="default"/>
        <w:lang w:val="en-US" w:eastAsia="en-US" w:bidi="ar-SA"/>
      </w:rPr>
    </w:lvl>
    <w:lvl w:ilvl="3" w:tplc="CA12CF6C">
      <w:numFmt w:val="bullet"/>
      <w:lvlText w:val="•"/>
      <w:lvlJc w:val="left"/>
      <w:pPr>
        <w:ind w:left="1972" w:hanging="397"/>
      </w:pPr>
      <w:rPr>
        <w:rFonts w:hint="default"/>
        <w:lang w:val="en-US" w:eastAsia="en-US" w:bidi="ar-SA"/>
      </w:rPr>
    </w:lvl>
    <w:lvl w:ilvl="4" w:tplc="ED94CDB6">
      <w:numFmt w:val="bullet"/>
      <w:lvlText w:val="•"/>
      <w:lvlJc w:val="left"/>
      <w:pPr>
        <w:ind w:left="2450" w:hanging="397"/>
      </w:pPr>
      <w:rPr>
        <w:rFonts w:hint="default"/>
        <w:lang w:val="en-US" w:eastAsia="en-US" w:bidi="ar-SA"/>
      </w:rPr>
    </w:lvl>
    <w:lvl w:ilvl="5" w:tplc="3ED00CBE">
      <w:numFmt w:val="bullet"/>
      <w:lvlText w:val="•"/>
      <w:lvlJc w:val="left"/>
      <w:pPr>
        <w:ind w:left="2928" w:hanging="397"/>
      </w:pPr>
      <w:rPr>
        <w:rFonts w:hint="default"/>
        <w:lang w:val="en-US" w:eastAsia="en-US" w:bidi="ar-SA"/>
      </w:rPr>
    </w:lvl>
    <w:lvl w:ilvl="6" w:tplc="50624A8E">
      <w:numFmt w:val="bullet"/>
      <w:lvlText w:val="•"/>
      <w:lvlJc w:val="left"/>
      <w:pPr>
        <w:ind w:left="3405" w:hanging="397"/>
      </w:pPr>
      <w:rPr>
        <w:rFonts w:hint="default"/>
        <w:lang w:val="en-US" w:eastAsia="en-US" w:bidi="ar-SA"/>
      </w:rPr>
    </w:lvl>
    <w:lvl w:ilvl="7" w:tplc="86783292">
      <w:numFmt w:val="bullet"/>
      <w:lvlText w:val="•"/>
      <w:lvlJc w:val="left"/>
      <w:pPr>
        <w:ind w:left="3883" w:hanging="397"/>
      </w:pPr>
      <w:rPr>
        <w:rFonts w:hint="default"/>
        <w:lang w:val="en-US" w:eastAsia="en-US" w:bidi="ar-SA"/>
      </w:rPr>
    </w:lvl>
    <w:lvl w:ilvl="8" w:tplc="606C792E">
      <w:numFmt w:val="bullet"/>
      <w:lvlText w:val="•"/>
      <w:lvlJc w:val="left"/>
      <w:pPr>
        <w:ind w:left="4361" w:hanging="397"/>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0C"/>
    <w:rsid w:val="000329AC"/>
    <w:rsid w:val="00035E66"/>
    <w:rsid w:val="0004785E"/>
    <w:rsid w:val="000570E6"/>
    <w:rsid w:val="000A09C7"/>
    <w:rsid w:val="000A705E"/>
    <w:rsid w:val="000F0A81"/>
    <w:rsid w:val="00126873"/>
    <w:rsid w:val="00175DBD"/>
    <w:rsid w:val="002E53F2"/>
    <w:rsid w:val="00306522"/>
    <w:rsid w:val="00350682"/>
    <w:rsid w:val="00364142"/>
    <w:rsid w:val="003C0E08"/>
    <w:rsid w:val="003D0FF3"/>
    <w:rsid w:val="004101E9"/>
    <w:rsid w:val="004316B1"/>
    <w:rsid w:val="004818BB"/>
    <w:rsid w:val="004B25BA"/>
    <w:rsid w:val="004F0D83"/>
    <w:rsid w:val="004F5101"/>
    <w:rsid w:val="00501090"/>
    <w:rsid w:val="005213B9"/>
    <w:rsid w:val="00534A31"/>
    <w:rsid w:val="00560A55"/>
    <w:rsid w:val="005F6D18"/>
    <w:rsid w:val="00605A65"/>
    <w:rsid w:val="00616A73"/>
    <w:rsid w:val="00640D97"/>
    <w:rsid w:val="0069720E"/>
    <w:rsid w:val="006B3927"/>
    <w:rsid w:val="006E3E2B"/>
    <w:rsid w:val="006F7F64"/>
    <w:rsid w:val="007038F5"/>
    <w:rsid w:val="00707AFE"/>
    <w:rsid w:val="00745E4C"/>
    <w:rsid w:val="00756112"/>
    <w:rsid w:val="00765EFA"/>
    <w:rsid w:val="00773EA2"/>
    <w:rsid w:val="007E3F59"/>
    <w:rsid w:val="00834E87"/>
    <w:rsid w:val="00836932"/>
    <w:rsid w:val="008532F7"/>
    <w:rsid w:val="008637AF"/>
    <w:rsid w:val="00893060"/>
    <w:rsid w:val="008F34EB"/>
    <w:rsid w:val="009465D4"/>
    <w:rsid w:val="00977564"/>
    <w:rsid w:val="009D3667"/>
    <w:rsid w:val="009E3E63"/>
    <w:rsid w:val="00A153B3"/>
    <w:rsid w:val="00A162A4"/>
    <w:rsid w:val="00A33DA8"/>
    <w:rsid w:val="00A7145C"/>
    <w:rsid w:val="00AF0BC0"/>
    <w:rsid w:val="00C00821"/>
    <w:rsid w:val="00CA285F"/>
    <w:rsid w:val="00CB4B13"/>
    <w:rsid w:val="00D903AB"/>
    <w:rsid w:val="00DB2264"/>
    <w:rsid w:val="00DB5708"/>
    <w:rsid w:val="00DE6617"/>
    <w:rsid w:val="00DF23F5"/>
    <w:rsid w:val="00DF4FAC"/>
    <w:rsid w:val="00E60B02"/>
    <w:rsid w:val="00ED39C1"/>
    <w:rsid w:val="00F741A4"/>
    <w:rsid w:val="00F804D6"/>
    <w:rsid w:val="00F9260C"/>
    <w:rsid w:val="00FA6A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34D2C"/>
  <w15:chartTrackingRefBased/>
  <w15:docId w15:val="{673DF412-9616-4018-AED5-F117DB319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04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F0D83"/>
    <w:pPr>
      <w:widowControl w:val="0"/>
      <w:autoSpaceDE w:val="0"/>
      <w:autoSpaceDN w:val="0"/>
      <w:spacing w:before="16" w:after="0" w:line="240" w:lineRule="auto"/>
      <w:ind w:left="532" w:hanging="397"/>
      <w:jc w:val="both"/>
    </w:pPr>
    <w:rPr>
      <w:rFonts w:ascii="Times New Roman" w:eastAsia="Times New Roman" w:hAnsi="Times New Roman" w:cs="Times New Roman"/>
      <w:lang w:val="en-US"/>
    </w:rPr>
  </w:style>
  <w:style w:type="character" w:customStyle="1" w:styleId="Heading1Char">
    <w:name w:val="Heading 1 Char"/>
    <w:basedOn w:val="DefaultParagraphFont"/>
    <w:link w:val="Heading1"/>
    <w:uiPriority w:val="9"/>
    <w:rsid w:val="00F804D6"/>
    <w:rPr>
      <w:rFonts w:ascii="Times New Roman" w:eastAsia="Times New Roman" w:hAnsi="Times New Roman" w:cs="Times New Roman"/>
      <w:b/>
      <w:bCs/>
      <w:kern w:val="36"/>
      <w:sz w:val="48"/>
      <w:szCs w:val="48"/>
      <w:lang w:eastAsia="en-GB"/>
    </w:rPr>
  </w:style>
  <w:style w:type="table" w:styleId="TableGrid">
    <w:name w:val="Table Grid"/>
    <w:basedOn w:val="TableNormal"/>
    <w:uiPriority w:val="39"/>
    <w:rsid w:val="00616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4FAC"/>
    <w:rPr>
      <w:color w:val="0563C1" w:themeColor="hyperlink"/>
      <w:u w:val="single"/>
    </w:rPr>
  </w:style>
  <w:style w:type="paragraph" w:customStyle="1" w:styleId="TableParagraph">
    <w:name w:val="Table Paragraph"/>
    <w:basedOn w:val="Normal"/>
    <w:uiPriority w:val="1"/>
    <w:qFormat/>
    <w:rsid w:val="00DB2264"/>
    <w:pPr>
      <w:widowControl w:val="0"/>
      <w:autoSpaceDE w:val="0"/>
      <w:autoSpaceDN w:val="0"/>
      <w:spacing w:after="0" w:line="217" w:lineRule="exact"/>
      <w:ind w:right="124"/>
      <w:jc w:val="right"/>
    </w:pPr>
    <w:rPr>
      <w:rFonts w:ascii="Courier New" w:eastAsia="Courier New" w:hAnsi="Courier New" w:cs="Courier New"/>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57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olab.research.google.com/drive/1Spss4OyXVw0oQU4SXjylC9zMCfMgn80B?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01KKKUKCSMSF19</dc:creator>
  <cp:keywords/>
  <dc:description/>
  <cp:lastModifiedBy>01KKKUKCSMSF19</cp:lastModifiedBy>
  <cp:revision>2</cp:revision>
  <cp:lastPrinted>2023-08-15T08:35:00Z</cp:lastPrinted>
  <dcterms:created xsi:type="dcterms:W3CDTF">2023-08-15T08:43:00Z</dcterms:created>
  <dcterms:modified xsi:type="dcterms:W3CDTF">2023-08-15T08:43:00Z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783253c2421828b9e6354d492e71441c7f3ceba4d3dd464e94b50d7b109b6988</vt:lpwstr>
  </property>
</Properties>
</file>