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6D" w:rsidRDefault="000C661C" w:rsidP="009A056D">
      <w:pPr>
        <w:jc w:val="both"/>
      </w:pPr>
      <w:r>
        <w:t>Residential</w:t>
      </w:r>
    </w:p>
    <w:p w:rsidR="000C661C" w:rsidRDefault="000C661C" w:rsidP="009A056D">
      <w:pPr>
        <w:jc w:val="both"/>
      </w:pPr>
    </w:p>
    <w:p w:rsidR="000C661C" w:rsidRDefault="000C661C" w:rsidP="009A056D">
      <w:pPr>
        <w:jc w:val="both"/>
      </w:pPr>
    </w:p>
    <w:p w:rsidR="00583703" w:rsidRDefault="009A056D" w:rsidP="009A056D">
      <w:pPr>
        <w:jc w:val="both"/>
      </w:pPr>
      <w:r>
        <w:rPr>
          <w:b/>
          <w:bCs/>
        </w:rPr>
        <w:t>7.7 p House</w:t>
      </w:r>
      <w:r w:rsidRPr="008F47EC">
        <w:cr/>
      </w:r>
    </w:p>
    <w:p w:rsidR="009A056D" w:rsidRDefault="009A056D" w:rsidP="009A056D">
      <w:pPr>
        <w:jc w:val="both"/>
      </w:pPr>
      <w:r w:rsidRPr="002A1074">
        <w:rPr>
          <w:b/>
        </w:rPr>
        <w:t>Ambuldeniya, Sri Lanka</w:t>
      </w:r>
      <w:r w:rsidRPr="002A1074">
        <w:rPr>
          <w:b/>
        </w:rPr>
        <w:cr/>
      </w:r>
    </w:p>
    <w:p w:rsidR="009A056D" w:rsidRDefault="009A056D" w:rsidP="009A056D">
      <w:pPr>
        <w:jc w:val="both"/>
      </w:pPr>
      <w:r w:rsidRPr="008F47EC">
        <w:t>Built on 7.7 perches of land. The conflict between the requi</w:t>
      </w:r>
      <w:r>
        <w:t xml:space="preserve">rement and spatial creation was </w:t>
      </w:r>
      <w:r w:rsidRPr="008F47EC">
        <w:t xml:space="preserve">unavailability of horizontal space. Due to certain requirements in terms of the brief the design has been split into segments in terms of level configurations. </w:t>
      </w:r>
      <w:r w:rsidRPr="008F47EC">
        <w:cr/>
      </w:r>
      <w:r w:rsidRPr="008F47EC">
        <w:cr/>
        <w:t>The design encompasses a vertical cube of three levels and an L shaped block of two levels. These two eleme</w:t>
      </w:r>
      <w:r>
        <w:t>nts are fused and bounded by a vertical</w:t>
      </w:r>
      <w:r w:rsidRPr="008F47EC">
        <w:t xml:space="preserve"> courtyard. </w:t>
      </w:r>
      <w:r w:rsidRPr="008F47EC">
        <w:cr/>
      </w:r>
      <w:r w:rsidRPr="008F47EC">
        <w:cr/>
        <w:t>The ground level includes the carport and entrance foyer and gives a separation in level from the living spaces. At level one the open plan living dining fuse the front and rear gardens with the central courtyard bringing in subtle monochrome light that reflects off the cement rendered floors. The aspect of cross ventilation too works through the spaces due to this connectivity and the courtyard acts as a vacuum for the hot a</w:t>
      </w:r>
      <w:r>
        <w:t xml:space="preserve">ir at the lower levels to pass </w:t>
      </w:r>
      <w:r w:rsidRPr="008F47EC">
        <w:t xml:space="preserve">through the roof terrace level. The large Pantry and kitchen gives opportunity for the service requirements. </w:t>
      </w:r>
      <w:r w:rsidRPr="008F47EC">
        <w:cr/>
      </w:r>
      <w:r w:rsidRPr="008F47EC">
        <w:cr/>
        <w:t>Total Site Are</w:t>
      </w:r>
      <w:r w:rsidR="000F4DF4">
        <w:t>a : 7.7 Perches</w:t>
      </w:r>
      <w:r w:rsidR="000F4DF4">
        <w:cr/>
      </w:r>
      <w:r w:rsidR="000F4DF4">
        <w:cr/>
        <w:t>Built Area : 3</w:t>
      </w:r>
      <w:r w:rsidRPr="008F47EC">
        <w:t>500 Sq</w:t>
      </w:r>
      <w:r w:rsidR="000F4DF4">
        <w:t>.</w:t>
      </w:r>
      <w:r w:rsidRPr="008F47EC">
        <w:t>ft</w:t>
      </w:r>
      <w:r w:rsidR="000F4DF4">
        <w:t>.</w:t>
      </w:r>
      <w:bookmarkStart w:id="0" w:name="_GoBack"/>
      <w:bookmarkEnd w:id="0"/>
      <w:r w:rsidRPr="008F47EC">
        <w:cr/>
        <w:t xml:space="preserve"> </w:t>
      </w:r>
      <w:r w:rsidRPr="008F47EC">
        <w:cr/>
      </w:r>
    </w:p>
    <w:p w:rsidR="007836FF" w:rsidRDefault="007836FF"/>
    <w:sectPr w:rsidR="007836FF" w:rsidSect="004C2D32">
      <w:pgSz w:w="11900" w:h="16840" w:code="9"/>
      <w:pgMar w:top="1580" w:right="1280" w:bottom="280" w:left="1300" w:header="0" w:footer="62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6D"/>
    <w:rsid w:val="000C661C"/>
    <w:rsid w:val="000F4DF4"/>
    <w:rsid w:val="004C2D32"/>
    <w:rsid w:val="00583703"/>
    <w:rsid w:val="007836FF"/>
    <w:rsid w:val="009A0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05351-E950-47A6-BCD7-83E6AA4C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56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Isurunath Bulankulame</dc:creator>
  <cp:keywords/>
  <dc:description/>
  <cp:lastModifiedBy>S.W. Isurunath Bulankulame</cp:lastModifiedBy>
  <cp:revision>6</cp:revision>
  <dcterms:created xsi:type="dcterms:W3CDTF">2020-03-13T09:20:00Z</dcterms:created>
  <dcterms:modified xsi:type="dcterms:W3CDTF">2020-09-06T06:34:00Z</dcterms:modified>
</cp:coreProperties>
</file>