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4CA" w:rsidRPr="00CE5AA7" w:rsidRDefault="006354CA" w:rsidP="006354CA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CE5AA7">
        <w:rPr>
          <w:rFonts w:ascii="Arial" w:hAnsi="Arial" w:cs="Arial"/>
          <w:b/>
          <w:bCs/>
          <w:sz w:val="20"/>
          <w:szCs w:val="20"/>
        </w:rPr>
        <w:t>Master Planning</w:t>
      </w:r>
    </w:p>
    <w:p w:rsidR="006354CA" w:rsidRPr="00CE5AA7" w:rsidRDefault="006354CA" w:rsidP="006354CA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:rsidR="006354CA" w:rsidRPr="00CE5AA7" w:rsidRDefault="006354CA" w:rsidP="006354CA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:rsidR="006354CA" w:rsidRPr="00CE5AA7" w:rsidRDefault="006354CA" w:rsidP="006354CA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bookmarkStart w:id="0" w:name="_GoBack"/>
    </w:p>
    <w:bookmarkEnd w:id="0"/>
    <w:p w:rsidR="006354CA" w:rsidRPr="00CE5AA7" w:rsidRDefault="006354CA" w:rsidP="006354CA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:rsidR="006354CA" w:rsidRPr="00CE5AA7" w:rsidRDefault="006354CA" w:rsidP="006354CA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:rsidR="006354CA" w:rsidRPr="00CE5AA7" w:rsidRDefault="006354CA" w:rsidP="006354CA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sz w:val="20"/>
          <w:szCs w:val="20"/>
        </w:rPr>
      </w:pPr>
      <w:r w:rsidRPr="00CE5AA7">
        <w:rPr>
          <w:rFonts w:ascii="Arial" w:hAnsi="Arial" w:cs="Arial"/>
          <w:b/>
          <w:bCs/>
          <w:sz w:val="20"/>
          <w:szCs w:val="20"/>
        </w:rPr>
        <w:t>University of Indic and Buddhist Studies</w:t>
      </w:r>
      <w:r w:rsidRPr="00CE5AA7">
        <w:rPr>
          <w:rFonts w:ascii="Arial" w:hAnsi="Arial" w:cs="Arial"/>
          <w:b/>
          <w:bCs/>
          <w:sz w:val="20"/>
          <w:szCs w:val="20"/>
        </w:rPr>
        <w:br/>
      </w:r>
    </w:p>
    <w:p w:rsidR="006354CA" w:rsidRPr="00CE5AA7" w:rsidRDefault="006354CA" w:rsidP="006354CA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sz w:val="20"/>
          <w:szCs w:val="20"/>
        </w:rPr>
      </w:pPr>
      <w:proofErr w:type="spellStart"/>
      <w:r w:rsidRPr="00CE5AA7">
        <w:rPr>
          <w:rStyle w:val="Strong"/>
          <w:rFonts w:ascii="Arial" w:hAnsi="Arial" w:cs="Arial"/>
          <w:sz w:val="20"/>
          <w:szCs w:val="20"/>
        </w:rPr>
        <w:t>Sanchi</w:t>
      </w:r>
      <w:proofErr w:type="spellEnd"/>
      <w:r w:rsidRPr="00CE5AA7">
        <w:rPr>
          <w:rStyle w:val="Strong"/>
          <w:rFonts w:ascii="Arial" w:hAnsi="Arial" w:cs="Arial"/>
          <w:sz w:val="20"/>
          <w:szCs w:val="20"/>
        </w:rPr>
        <w:t>, Madhya Pradesh, India</w:t>
      </w:r>
    </w:p>
    <w:p w:rsidR="006354CA" w:rsidRPr="00CE5AA7" w:rsidRDefault="006354CA" w:rsidP="006354CA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="Arial" w:hAnsi="Arial" w:cs="Arial"/>
          <w:sz w:val="20"/>
          <w:szCs w:val="20"/>
        </w:rPr>
      </w:pPr>
      <w:r w:rsidRPr="00CE5AA7">
        <w:rPr>
          <w:rFonts w:ascii="Arial" w:hAnsi="Arial" w:cs="Arial"/>
          <w:sz w:val="20"/>
          <w:szCs w:val="20"/>
        </w:rPr>
        <w:t>The design is a researched based University emphasizing the teachings of Buddhist and Eastern philosophies, projecting peace and Reconciliation through education.</w:t>
      </w:r>
    </w:p>
    <w:p w:rsidR="006354CA" w:rsidRPr="00CE5AA7" w:rsidRDefault="006354CA" w:rsidP="006354CA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="Arial" w:hAnsi="Arial" w:cs="Arial"/>
          <w:sz w:val="20"/>
          <w:szCs w:val="20"/>
        </w:rPr>
      </w:pPr>
      <w:r w:rsidRPr="00CE5AA7">
        <w:rPr>
          <w:rFonts w:ascii="Arial" w:hAnsi="Arial" w:cs="Arial"/>
          <w:sz w:val="20"/>
          <w:szCs w:val="20"/>
        </w:rPr>
        <w:t>The university consist of four faculties of academic study and accommodation for 2000 students. A Sports stadia, international library, banks, shopping arcade and a convention centre with a transportation node is its urban proposal.</w:t>
      </w:r>
    </w:p>
    <w:p w:rsidR="006354CA" w:rsidRPr="00CE5AA7" w:rsidRDefault="006354CA" w:rsidP="006354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E5AA7">
        <w:rPr>
          <w:rFonts w:ascii="Arial" w:hAnsi="Arial" w:cs="Arial"/>
          <w:sz w:val="20"/>
          <w:szCs w:val="20"/>
        </w:rPr>
        <w:t>The design is conceptualised through the projections of spirituality and its connections with the environment. It is a landscape oriented design that evolves from the landscape of the context. The project currently is at its schematic level.</w:t>
      </w:r>
    </w:p>
    <w:p w:rsidR="006354CA" w:rsidRPr="00CE5AA7" w:rsidRDefault="006354CA" w:rsidP="006354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:rsidR="006354CA" w:rsidRPr="00CE5AA7" w:rsidRDefault="006354CA" w:rsidP="006354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E5AA7">
        <w:rPr>
          <w:rFonts w:ascii="Arial" w:hAnsi="Arial" w:cs="Arial"/>
          <w:sz w:val="20"/>
          <w:szCs w:val="20"/>
        </w:rPr>
        <w:t>Area: 110 acres</w:t>
      </w:r>
    </w:p>
    <w:p w:rsidR="007836FF" w:rsidRPr="00CE5AA7" w:rsidRDefault="007836FF"/>
    <w:sectPr w:rsidR="007836FF" w:rsidRPr="00CE5AA7" w:rsidSect="004C2D32">
      <w:pgSz w:w="11900" w:h="16840" w:code="9"/>
      <w:pgMar w:top="1580" w:right="1280" w:bottom="280" w:left="1300" w:header="0" w:footer="62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CA"/>
    <w:rsid w:val="004C2D32"/>
    <w:rsid w:val="006354CA"/>
    <w:rsid w:val="007836FF"/>
    <w:rsid w:val="00CE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3F64E-AC2A-4A3E-A833-DE35ECE2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35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S.W. Isurunath Bulankulame</dc:creator>
  <cp:keywords/>
  <dc:description/>
  <cp:lastModifiedBy>S.W. Isurunath Bulankulame</cp:lastModifiedBy>
  <cp:revision>3</cp:revision>
  <dcterms:created xsi:type="dcterms:W3CDTF">2020-03-28T07:08:00Z</dcterms:created>
  <dcterms:modified xsi:type="dcterms:W3CDTF">2020-03-29T10:48:00Z</dcterms:modified>
</cp:coreProperties>
</file>