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1A9E" w:rsidRDefault="001A0CCE">
      <w:pPr>
        <w:pStyle w:val="Title"/>
      </w:pPr>
      <w:r>
        <w:t xml:space="preserve">FL-01: </w:t>
      </w:r>
      <w:r w:rsidR="00724B39">
        <w:rPr>
          <w:lang w:val="en-US"/>
        </w:rPr>
        <w:t xml:space="preserve">AI </w:t>
      </w:r>
      <w:r>
        <w:t>Workflow Audit</w:t>
      </w:r>
    </w:p>
    <w:p w:rsidR="00D11A9E" w:rsidRPr="00724B39" w:rsidRDefault="00724B39">
      <w:pPr>
        <w:spacing w:after="200"/>
        <w:rPr>
          <w:lang w:val="en-US"/>
        </w:rPr>
      </w:pPr>
      <w:r>
        <w:rPr>
          <w:i/>
          <w:iCs/>
          <w:color w:val="555555"/>
          <w:lang w:val="en-US"/>
        </w:rPr>
        <w:t>Princess Adekola</w:t>
      </w:r>
    </w:p>
    <w:p w:rsidR="00D11A9E" w:rsidRPr="00724B39" w:rsidRDefault="001A0CCE">
      <w:pPr>
        <w:pStyle w:val="Heading1"/>
        <w:spacing w:before="300" w:after="150"/>
        <w:rPr>
          <w:color w:val="auto"/>
        </w:rPr>
      </w:pPr>
      <w:r w:rsidRPr="00724B39">
        <w:rPr>
          <w:color w:val="auto"/>
        </w:rPr>
        <w:t>1. Task Classification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760"/>
      </w:tblGrid>
      <w:tr w:rsidR="00D11A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405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shd w:val="clear" w:color="auto" w:fill="2E405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760" w:type="dxa"/>
            <w:shd w:val="clear" w:color="auto" w:fill="2E405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Searching for NYSC placement options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Delegate to AI with review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AI can shortlist and draft outreach fast, but I make the final call on fit and risk.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Anthropic Academy coursework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Just me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Learning only counts if I do the actual thinking myself.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Watching YouTube videos for learning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Just me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Passive absorption</w:t>
            </w:r>
            <w:r>
              <w:t xml:space="preserve"> there's no </w:t>
            </w:r>
            <w:r>
              <w:t>delegating</w:t>
            </w:r>
            <w:r>
              <w:t xml:space="preserve"> watching to AI.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Writing/debugging backend code (personal learning)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Col</w:t>
            </w:r>
            <w:r>
              <w:t>laborate with AI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I write the logic, AI helps spot bugs and suggest fixes, but I need to understand every line to actually learn.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Building AI automations in n8n (personal projects)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Collaborate with AI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I design the workflow, AI helps troubleshoot node confi</w:t>
            </w:r>
            <w:r>
              <w:t>gs and logic in real time.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Writing my book on how to be funny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Delegate to AI with review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AI can expand/draft material, but comedic voice and final cut must stay mine.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Searching for freelance jobs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Delegate to AI with review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AI can filter and summarize listings, but I decide what's worth pursuing.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 xml:space="preserve">Researching </w:t>
            </w:r>
            <w:r w:rsidR="00724B39">
              <w:rPr>
                <w:lang w:val="en-US"/>
              </w:rPr>
              <w:t>on my</w:t>
            </w:r>
            <w:r>
              <w:t xml:space="preserve"> final year project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Collaborate with AI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Back-and-forth exploring angles and sources, but I own the direction and conclusions.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Talking to AI about which projects to p</w:t>
            </w:r>
            <w:r>
              <w:t>ursue next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Collaborate with AI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This is a direct thinking-partner use case by design.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Checking LinkedIn updates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Just me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Networking judgment (who to engage, how) is personal and low-value to offload.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Texting friends online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Just me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Personal relationships shouldn't be automated or delegated.</w:t>
            </w:r>
          </w:p>
        </w:tc>
      </w:tr>
      <w:tr w:rsidR="00D11A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Reviewing/organizing notes from Academy courses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Fully automate</w:t>
            </w:r>
          </w:p>
        </w:tc>
        <w:tc>
          <w:tcPr>
            <w:tcW w:w="4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1A9E" w:rsidRDefault="001A0CCE">
            <w:r>
              <w:t>Straightforward summarizing/formatting task with no judgment call needed.</w:t>
            </w:r>
          </w:p>
        </w:tc>
      </w:tr>
    </w:tbl>
    <w:p w:rsidR="001A0CCE" w:rsidRDefault="001A0CCE">
      <w:pPr>
        <w:pStyle w:val="Heading1"/>
        <w:spacing w:before="300" w:after="150"/>
        <w:rPr>
          <w:color w:val="auto"/>
        </w:rPr>
      </w:pPr>
    </w:p>
    <w:p w:rsidR="001A0CCE" w:rsidRDefault="001A0CCE">
      <w:pPr>
        <w:pStyle w:val="Heading1"/>
        <w:spacing w:before="300" w:after="150"/>
        <w:rPr>
          <w:color w:val="auto"/>
        </w:rPr>
      </w:pPr>
    </w:p>
    <w:p w:rsidR="001A0CCE" w:rsidRDefault="001A0CCE">
      <w:pPr>
        <w:pStyle w:val="Heading1"/>
        <w:spacing w:before="300" w:after="150"/>
        <w:rPr>
          <w:color w:val="auto"/>
        </w:rPr>
      </w:pPr>
    </w:p>
    <w:p w:rsidR="001A0CCE" w:rsidRDefault="001A0CCE">
      <w:pPr>
        <w:pStyle w:val="Heading1"/>
        <w:spacing w:before="300" w:after="150"/>
        <w:rPr>
          <w:color w:val="auto"/>
        </w:rPr>
      </w:pPr>
    </w:p>
    <w:p w:rsidR="00D11A9E" w:rsidRDefault="001A0CCE">
      <w:pPr>
        <w:pStyle w:val="Heading1"/>
        <w:spacing w:before="300" w:after="150"/>
        <w:rPr>
          <w:color w:val="auto"/>
        </w:rPr>
      </w:pPr>
      <w:r w:rsidRPr="00724B39">
        <w:rPr>
          <w:color w:val="auto"/>
        </w:rPr>
        <w:lastRenderedPageBreak/>
        <w:t>2. Claude Project Setup</w:t>
      </w:r>
    </w:p>
    <w:p w:rsidR="001A0CCE" w:rsidRDefault="001A0CCE">
      <w:pPr>
        <w:pStyle w:val="Heading1"/>
        <w:spacing w:before="300" w:after="150"/>
      </w:pPr>
      <w:r>
        <w:rPr>
          <w:noProof/>
        </w:rPr>
        <w:drawing>
          <wp:inline distT="0" distB="0" distL="0" distR="0">
            <wp:extent cx="6162675" cy="3589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5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4" t="10547" b="7925"/>
                    <a:stretch/>
                  </pic:blipFill>
                  <pic:spPr bwMode="auto">
                    <a:xfrm>
                      <a:off x="0" y="0"/>
                      <a:ext cx="6210932" cy="3617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0CCE" w:rsidRDefault="001A0CCE">
      <w:pPr>
        <w:pStyle w:val="Heading1"/>
        <w:spacing w:before="300" w:after="150"/>
      </w:pPr>
    </w:p>
    <w:p w:rsidR="00D11A9E" w:rsidRPr="001A0CCE" w:rsidRDefault="001A0CCE">
      <w:pPr>
        <w:pStyle w:val="Heading1"/>
        <w:spacing w:before="300" w:after="150"/>
        <w:rPr>
          <w:color w:val="auto"/>
        </w:rPr>
      </w:pPr>
      <w:r w:rsidRPr="001A0CCE">
        <w:rPr>
          <w:color w:val="auto"/>
        </w:rPr>
        <w:t>3. Three Target Tasks &amp; Success Definitions</w:t>
      </w:r>
    </w:p>
    <w:p w:rsidR="00D11A9E" w:rsidRPr="001A0CCE" w:rsidRDefault="001A0CCE">
      <w:pPr>
        <w:spacing w:before="200" w:after="60"/>
        <w:rPr>
          <w:sz w:val="24"/>
          <w:szCs w:val="24"/>
        </w:rPr>
      </w:pPr>
      <w:r w:rsidRPr="001A0CCE">
        <w:rPr>
          <w:b/>
          <w:bCs/>
          <w:sz w:val="24"/>
          <w:szCs w:val="24"/>
        </w:rPr>
        <w:t>Target Task 1: Writing/debugging</w:t>
      </w:r>
      <w:r w:rsidRPr="001A0CCE">
        <w:rPr>
          <w:b/>
          <w:bCs/>
          <w:sz w:val="24"/>
          <w:szCs w:val="24"/>
        </w:rPr>
        <w:t xml:space="preserve"> code</w:t>
      </w:r>
    </w:p>
    <w:p w:rsidR="00D11A9E" w:rsidRPr="001A0CCE" w:rsidRDefault="001A0CCE">
      <w:pPr>
        <w:spacing w:after="200"/>
        <w:rPr>
          <w:sz w:val="24"/>
          <w:szCs w:val="24"/>
          <w:lang w:val="en-US"/>
        </w:rPr>
      </w:pPr>
      <w:r w:rsidRPr="001A0CCE">
        <w:rPr>
          <w:iCs/>
          <w:sz w:val="24"/>
          <w:szCs w:val="24"/>
        </w:rPr>
        <w:t>Success looks like</w:t>
      </w:r>
      <w:r w:rsidRPr="001A0CCE">
        <w:rPr>
          <w:sz w:val="24"/>
          <w:szCs w:val="24"/>
        </w:rPr>
        <w:t xml:space="preserve"> AI-assisted debugging resolves at least 70% of bugs I bring to it without needing a separate search</w:t>
      </w:r>
      <w:bookmarkStart w:id="0" w:name="_GoBack"/>
      <w:bookmarkEnd w:id="0"/>
    </w:p>
    <w:p w:rsidR="00D11A9E" w:rsidRPr="001A0CCE" w:rsidRDefault="001A0CCE">
      <w:pPr>
        <w:spacing w:before="200" w:after="60"/>
        <w:rPr>
          <w:sz w:val="24"/>
          <w:szCs w:val="24"/>
        </w:rPr>
      </w:pPr>
      <w:r w:rsidRPr="001A0CCE">
        <w:rPr>
          <w:b/>
          <w:bCs/>
          <w:sz w:val="24"/>
          <w:szCs w:val="24"/>
        </w:rPr>
        <w:t>Target Task 2: Building AI automations in n8n</w:t>
      </w:r>
    </w:p>
    <w:p w:rsidR="00D11A9E" w:rsidRPr="001A0CCE" w:rsidRDefault="001A0CCE">
      <w:pPr>
        <w:spacing w:after="200"/>
        <w:rPr>
          <w:sz w:val="24"/>
          <w:szCs w:val="24"/>
        </w:rPr>
      </w:pPr>
      <w:r w:rsidRPr="001A0CCE">
        <w:rPr>
          <w:iCs/>
          <w:sz w:val="24"/>
          <w:szCs w:val="24"/>
        </w:rPr>
        <w:t xml:space="preserve">Success looks </w:t>
      </w:r>
      <w:r w:rsidRPr="001A0CCE">
        <w:rPr>
          <w:iCs/>
          <w:sz w:val="24"/>
          <w:szCs w:val="24"/>
          <w:lang w:val="en-US"/>
        </w:rPr>
        <w:t>like</w:t>
      </w:r>
      <w:r w:rsidRPr="001A0CCE">
        <w:rPr>
          <w:i/>
          <w:iCs/>
          <w:sz w:val="24"/>
          <w:szCs w:val="24"/>
          <w:lang w:val="en-US"/>
        </w:rPr>
        <w:t xml:space="preserve"> </w:t>
      </w:r>
      <w:r w:rsidRPr="001A0CCE">
        <w:rPr>
          <w:sz w:val="24"/>
          <w:szCs w:val="24"/>
          <w:lang w:val="en-US"/>
        </w:rPr>
        <w:t>a</w:t>
      </w:r>
      <w:r w:rsidRPr="001A0CCE">
        <w:rPr>
          <w:sz w:val="24"/>
          <w:szCs w:val="24"/>
        </w:rPr>
        <w:t xml:space="preserve"> new automation workflow goes from idea to working prototype in under 2 hou</w:t>
      </w:r>
      <w:r w:rsidRPr="001A0CCE">
        <w:rPr>
          <w:sz w:val="24"/>
          <w:szCs w:val="24"/>
        </w:rPr>
        <w:t>rs, with AI handling node-level troubleshooting.</w:t>
      </w:r>
    </w:p>
    <w:p w:rsidR="00D11A9E" w:rsidRPr="001A0CCE" w:rsidRDefault="001A0CCE">
      <w:pPr>
        <w:spacing w:before="200" w:after="60"/>
        <w:rPr>
          <w:sz w:val="24"/>
          <w:szCs w:val="24"/>
        </w:rPr>
      </w:pPr>
      <w:r w:rsidRPr="001A0CCE">
        <w:rPr>
          <w:b/>
          <w:bCs/>
          <w:sz w:val="24"/>
          <w:szCs w:val="24"/>
        </w:rPr>
        <w:t xml:space="preserve">Target Task 3: Researching </w:t>
      </w:r>
      <w:r w:rsidRPr="001A0CCE">
        <w:rPr>
          <w:b/>
          <w:bCs/>
          <w:sz w:val="24"/>
          <w:szCs w:val="24"/>
          <w:lang w:val="en-US"/>
        </w:rPr>
        <w:t>on my</w:t>
      </w:r>
      <w:r w:rsidRPr="001A0CCE">
        <w:rPr>
          <w:b/>
          <w:bCs/>
          <w:sz w:val="24"/>
          <w:szCs w:val="24"/>
        </w:rPr>
        <w:t xml:space="preserve"> final year project</w:t>
      </w:r>
    </w:p>
    <w:p w:rsidR="00D11A9E" w:rsidRPr="001A0CCE" w:rsidRDefault="001A0CCE">
      <w:pPr>
        <w:spacing w:after="200"/>
        <w:rPr>
          <w:sz w:val="24"/>
          <w:szCs w:val="24"/>
        </w:rPr>
      </w:pPr>
      <w:r w:rsidRPr="001A0CCE">
        <w:rPr>
          <w:iCs/>
          <w:sz w:val="24"/>
          <w:szCs w:val="24"/>
        </w:rPr>
        <w:t>Success looks</w:t>
      </w:r>
      <w:r w:rsidRPr="001A0CCE">
        <w:rPr>
          <w:i/>
          <w:iCs/>
          <w:sz w:val="24"/>
          <w:szCs w:val="24"/>
        </w:rPr>
        <w:t xml:space="preserve"> </w:t>
      </w:r>
      <w:r w:rsidRPr="001A0CCE">
        <w:rPr>
          <w:iCs/>
          <w:sz w:val="24"/>
          <w:szCs w:val="24"/>
        </w:rPr>
        <w:t>like</w:t>
      </w:r>
      <w:r w:rsidRPr="001A0CCE">
        <w:rPr>
          <w:i/>
          <w:iCs/>
          <w:sz w:val="24"/>
          <w:szCs w:val="24"/>
        </w:rPr>
        <w:t xml:space="preserve"> </w:t>
      </w:r>
      <w:r w:rsidRPr="001A0CCE">
        <w:rPr>
          <w:sz w:val="24"/>
          <w:szCs w:val="24"/>
        </w:rPr>
        <w:t>AI-assisted research produces at least 3 usable, correctly-cited sources per session, verified by me before use.</w:t>
      </w:r>
    </w:p>
    <w:sectPr w:rsidR="00D11A9E" w:rsidRPr="001A0C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93323"/>
    <w:multiLevelType w:val="hybridMultilevel"/>
    <w:tmpl w:val="14D8F102"/>
    <w:lvl w:ilvl="0" w:tplc="604EEDE0">
      <w:start w:val="1"/>
      <w:numFmt w:val="bullet"/>
      <w:lvlText w:val="●"/>
      <w:lvlJc w:val="left"/>
      <w:pPr>
        <w:ind w:left="720" w:hanging="360"/>
      </w:pPr>
    </w:lvl>
    <w:lvl w:ilvl="1" w:tplc="2D0EC068">
      <w:start w:val="1"/>
      <w:numFmt w:val="bullet"/>
      <w:lvlText w:val="○"/>
      <w:lvlJc w:val="left"/>
      <w:pPr>
        <w:ind w:left="1440" w:hanging="360"/>
      </w:pPr>
    </w:lvl>
    <w:lvl w:ilvl="2" w:tplc="11207DBE">
      <w:start w:val="1"/>
      <w:numFmt w:val="bullet"/>
      <w:lvlText w:val="■"/>
      <w:lvlJc w:val="left"/>
      <w:pPr>
        <w:ind w:left="2160" w:hanging="360"/>
      </w:pPr>
    </w:lvl>
    <w:lvl w:ilvl="3" w:tplc="46F0C8CA">
      <w:start w:val="1"/>
      <w:numFmt w:val="bullet"/>
      <w:lvlText w:val="●"/>
      <w:lvlJc w:val="left"/>
      <w:pPr>
        <w:ind w:left="2880" w:hanging="360"/>
      </w:pPr>
    </w:lvl>
    <w:lvl w:ilvl="4" w:tplc="60E21D3E">
      <w:start w:val="1"/>
      <w:numFmt w:val="bullet"/>
      <w:lvlText w:val="○"/>
      <w:lvlJc w:val="left"/>
      <w:pPr>
        <w:ind w:left="3600" w:hanging="360"/>
      </w:pPr>
    </w:lvl>
    <w:lvl w:ilvl="5" w:tplc="1A4E986E">
      <w:start w:val="1"/>
      <w:numFmt w:val="bullet"/>
      <w:lvlText w:val="■"/>
      <w:lvlJc w:val="left"/>
      <w:pPr>
        <w:ind w:left="4320" w:hanging="360"/>
      </w:pPr>
    </w:lvl>
    <w:lvl w:ilvl="6" w:tplc="3A7AEAA6">
      <w:start w:val="1"/>
      <w:numFmt w:val="bullet"/>
      <w:lvlText w:val="●"/>
      <w:lvlJc w:val="left"/>
      <w:pPr>
        <w:ind w:left="5040" w:hanging="360"/>
      </w:pPr>
    </w:lvl>
    <w:lvl w:ilvl="7" w:tplc="8E6A09C4">
      <w:start w:val="1"/>
      <w:numFmt w:val="bullet"/>
      <w:lvlText w:val="●"/>
      <w:lvlJc w:val="left"/>
      <w:pPr>
        <w:ind w:left="5760" w:hanging="360"/>
      </w:pPr>
    </w:lvl>
    <w:lvl w:ilvl="8" w:tplc="15FCDC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A9E"/>
    <w:rsid w:val="001A0CCE"/>
    <w:rsid w:val="00724B39"/>
    <w:rsid w:val="00D1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5818"/>
  <w15:docId w15:val="{6FAD696D-2172-48BB-B634-8CDC106A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Princess</cp:lastModifiedBy>
  <cp:revision>2</cp:revision>
  <dcterms:created xsi:type="dcterms:W3CDTF">2026-07-16T13:19:00Z</dcterms:created>
  <dcterms:modified xsi:type="dcterms:W3CDTF">2026-07-16T13:19:00Z</dcterms:modified>
</cp:coreProperties>
</file>