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Памятка по составлению описания, фото и инфографики для Авито (ремонт бытовой техники)</w:t>
      </w:r>
    </w:p>
    <w:p>
      <w:pPr>
        <w:jc w:val="left"/>
      </w:pPr>
      <w:r>
        <w:rPr>
          <w:b w:val="0"/>
        </w:rPr>
        <w:t>Версия от 2025-11-03</w:t>
      </w:r>
    </w:p>
    <w:p>
      <w:pPr>
        <w:pStyle w:val="Heading2"/>
        <w:jc w:val="left"/>
      </w:pPr>
      <w:r>
        <w:t>Цели</w:t>
      </w:r>
    </w:p>
    <w:p>
      <w:pPr>
        <w:pStyle w:val="ListBullet"/>
        <w:jc w:val="left"/>
      </w:pPr>
      <w:r>
        <w:t>Быстрое считывание ключевого УТП на маленьких превью (1–2 секунды)</w:t>
      </w:r>
    </w:p>
    <w:p>
      <w:pPr>
        <w:pStyle w:val="ListBullet"/>
        <w:jc w:val="left"/>
      </w:pPr>
      <w:r>
        <w:t>Снижение тревоги клиента: гарантия, чек, прозрачность цен</w:t>
      </w:r>
    </w:p>
    <w:p>
      <w:pPr>
        <w:pStyle w:val="ListBullet"/>
        <w:jc w:val="left"/>
      </w:pPr>
      <w:r>
        <w:t>Рост конверсии в обращение и ремонт за счёт релевантности и доверия</w:t>
      </w:r>
    </w:p>
    <w:p>
      <w:pPr>
        <w:pStyle w:val="Heading2"/>
        <w:jc w:val="left"/>
      </w:pPr>
      <w:r>
        <w:t>Инфографика — базовая структура</w:t>
      </w:r>
    </w:p>
    <w:p>
      <w:pPr>
        <w:pStyle w:val="ListBullet"/>
        <w:jc w:val="left"/>
      </w:pPr>
      <w:r>
        <w:t>Крупный УТП: услуга + скорость/доступность (например: ‘Ремонт стиралок на дому • 30–60 мин’)</w:t>
      </w:r>
    </w:p>
    <w:p>
      <w:pPr>
        <w:pStyle w:val="ListBullet"/>
        <w:jc w:val="left"/>
      </w:pPr>
      <w:r>
        <w:t>3–4 буллета преимуществ: ‘Диагностика 0 ₽’, ‘Гарантия до 12 мес’, ‘Оригинальные запчасти’, ‘Оплата по факту’</w:t>
      </w:r>
    </w:p>
    <w:p>
      <w:pPr>
        <w:pStyle w:val="ListBullet"/>
        <w:jc w:val="left"/>
      </w:pPr>
      <w:r>
        <w:t>Якорь цены: ‘от … ₽’ (без перегруза, лучше на второй строке/плашке)</w:t>
      </w:r>
    </w:p>
    <w:p>
      <w:pPr>
        <w:pStyle w:val="ListBullet"/>
        <w:jc w:val="left"/>
      </w:pPr>
      <w:r>
        <w:t>Гео/время: район/город, ‘24/7’, ‘Сегодня’</w:t>
      </w:r>
    </w:p>
    <w:p>
      <w:pPr>
        <w:pStyle w:val="ListBullet"/>
        <w:jc w:val="left"/>
      </w:pPr>
      <w:r>
        <w:t>Визуально: контрастные цвета, крупные цифры, простые иконки, шрифт без засечек</w:t>
      </w:r>
    </w:p>
    <w:p>
      <w:pPr>
        <w:pStyle w:val="Heading2"/>
        <w:jc w:val="left"/>
      </w:pPr>
      <w:r>
        <w:t>Как добавить уникальность без риска</w:t>
      </w:r>
    </w:p>
    <w:p>
      <w:pPr>
        <w:pStyle w:val="ListBullet"/>
        <w:jc w:val="left"/>
      </w:pPr>
      <w:r>
        <w:t>Персонализация: имя мастера, стаж (‘10 лет’), рейтинг (‘4.9★ / 320 отзывов’), фото мастера в форме</w:t>
      </w:r>
    </w:p>
    <w:p>
      <w:pPr>
        <w:pStyle w:val="ListBullet"/>
        <w:jc w:val="left"/>
      </w:pPr>
      <w:r>
        <w:t>Формализованный сервис: чек 54‑ФЗ, договор, гарантийный талон (покажите во 2‑м фото)</w:t>
      </w:r>
    </w:p>
    <w:p>
      <w:pPr>
        <w:pStyle w:val="ListBullet"/>
        <w:jc w:val="left"/>
      </w:pPr>
      <w:r>
        <w:t>Специализация по ‘боли’: NoFrost, инвертор, Direct Drive, Aquastop, типовые симптомы</w:t>
      </w:r>
    </w:p>
    <w:p>
      <w:pPr>
        <w:pStyle w:val="ListBullet"/>
        <w:jc w:val="left"/>
      </w:pPr>
      <w:r>
        <w:t>Прозрачный процесс из 3 шагов: ‘Заявка → Диагностика 0 ₽ → Фикс‑смета до работ’</w:t>
      </w:r>
    </w:p>
    <w:p>
      <w:pPr>
        <w:pStyle w:val="ListBullet"/>
        <w:jc w:val="left"/>
      </w:pPr>
      <w:r>
        <w:t>Цифровые доказательства: ‘&gt;1 200 ремонтов за 12 мес’, ‘Средний выезд 35 мин по [району]’</w:t>
      </w:r>
    </w:p>
    <w:p>
      <w:pPr>
        <w:pStyle w:val="ListBullet"/>
        <w:jc w:val="left"/>
      </w:pPr>
      <w:r>
        <w:t>Прайс-миниатюра вторым фото: 5–7 частых работ ‘от … ₽’ (не грузить главное изображение)</w:t>
      </w:r>
    </w:p>
    <w:p>
      <w:pPr>
        <w:pStyle w:val="ListBullet"/>
        <w:jc w:val="left"/>
      </w:pPr>
      <w:r>
        <w:t>Сезон/контекст: летом — холодильники (утечки), перед праздниками — стиралки (насос)</w:t>
      </w:r>
    </w:p>
    <w:p>
      <w:pPr>
        <w:pStyle w:val="ListBullet"/>
        <w:jc w:val="left"/>
      </w:pPr>
      <w:r>
        <w:t>Честные рамки: ‘Не берёмся за редкий модуль X/Y — скажем сразу’ — повышает доверие</w:t>
      </w:r>
    </w:p>
    <w:p>
      <w:pPr>
        <w:pStyle w:val="Heading2"/>
        <w:jc w:val="left"/>
      </w:pPr>
      <w:r>
        <w:t>Описание объявления — что важнее картинки</w:t>
      </w:r>
    </w:p>
    <w:p>
      <w:pPr>
        <w:jc w:val="left"/>
      </w:pPr>
      <w:r>
        <w:rPr>
          <w:b w:val="0"/>
        </w:rPr>
        <w:t>Первые 120 символов — критичны: услуга + 1–2 триггера (скорость/гарантия/диагностика 0 ₽)</w:t>
      </w:r>
    </w:p>
    <w:p>
      <w:pPr>
        <w:jc w:val="left"/>
      </w:pPr>
      <w:r>
        <w:rPr>
          <w:b/>
        </w:rPr>
        <w:t>Рекомендуемая структура:</w:t>
      </w:r>
    </w:p>
    <w:p>
      <w:pPr>
        <w:pStyle w:val="ListNumber"/>
        <w:jc w:val="left"/>
      </w:pPr>
      <w:r>
        <w:t>Проблема клиента (симптом)</w:t>
      </w:r>
    </w:p>
    <w:p>
      <w:pPr>
        <w:pStyle w:val="ListNumber"/>
        <w:jc w:val="left"/>
      </w:pPr>
      <w:r>
        <w:t>Что делаем (услуга/узлы)</w:t>
      </w:r>
    </w:p>
    <w:p>
      <w:pPr>
        <w:pStyle w:val="ListNumber"/>
        <w:jc w:val="left"/>
      </w:pPr>
      <w:r>
        <w:t>Доказательства (опыт, отзывы, цифры)</w:t>
      </w:r>
    </w:p>
    <w:p>
      <w:pPr>
        <w:pStyle w:val="ListNumber"/>
        <w:jc w:val="left"/>
      </w:pPr>
      <w:r>
        <w:t>Процесс и сроки (приезд, время ремонта)</w:t>
      </w:r>
    </w:p>
    <w:p>
      <w:pPr>
        <w:pStyle w:val="ListNumber"/>
        <w:jc w:val="left"/>
      </w:pPr>
      <w:r>
        <w:t>Прайс ‘от … ₽’</w:t>
      </w:r>
    </w:p>
    <w:p>
      <w:pPr>
        <w:pStyle w:val="ListNumber"/>
        <w:jc w:val="left"/>
      </w:pPr>
      <w:r>
        <w:t>Гарантии/чек/договор</w:t>
      </w:r>
    </w:p>
    <w:p>
      <w:pPr>
        <w:pStyle w:val="ListNumber"/>
        <w:jc w:val="left"/>
      </w:pPr>
      <w:r>
        <w:t>Гео/график работы</w:t>
      </w:r>
    </w:p>
    <w:p>
      <w:pPr>
        <w:pStyle w:val="ListNumber"/>
        <w:jc w:val="left"/>
      </w:pPr>
      <w:r>
        <w:t>Мини‑FAQ (3–4 ответа)</w:t>
      </w:r>
    </w:p>
    <w:p>
      <w:pPr>
        <w:jc w:val="left"/>
      </w:pPr>
      <w:r>
        <w:rPr>
          <w:b/>
        </w:rPr>
        <w:t>Мини‑FAQ — снимите ключевые возражения:</w:t>
      </w:r>
    </w:p>
    <w:p>
      <w:pPr>
        <w:pStyle w:val="ListBullet"/>
        <w:jc w:val="left"/>
      </w:pPr>
      <w:r>
        <w:t>Сколько стоит выезд/диагностика?</w:t>
      </w:r>
    </w:p>
    <w:p>
      <w:pPr>
        <w:pStyle w:val="ListBullet"/>
        <w:jc w:val="left"/>
      </w:pPr>
      <w:r>
        <w:t>Когда платёж? Что, если не починили?</w:t>
      </w:r>
    </w:p>
    <w:p>
      <w:pPr>
        <w:pStyle w:val="ListBullet"/>
        <w:jc w:val="left"/>
      </w:pPr>
      <w:r>
        <w:t>С какими брендами/узлами работаем?</w:t>
      </w:r>
    </w:p>
    <w:p>
      <w:pPr>
        <w:pStyle w:val="ListBullet"/>
        <w:jc w:val="left"/>
      </w:pPr>
      <w:r>
        <w:t>Что подготовить до приезда (безопасно)?</w:t>
      </w:r>
    </w:p>
    <w:p>
      <w:pPr>
        <w:pStyle w:val="Heading2"/>
        <w:jc w:val="left"/>
      </w:pPr>
      <w:r>
        <w:t>Примеры первых строк</w:t>
      </w:r>
    </w:p>
    <w:p>
      <w:pPr>
        <w:pStyle w:val="ListBullet"/>
        <w:jc w:val="left"/>
      </w:pPr>
      <w:r>
        <w:t>‘Ремонт стиральных машин на дому за 1 визит. Диагностика 0 ₽ при ремонте, чек и гарантия до 12 мес.’</w:t>
      </w:r>
    </w:p>
    <w:p>
      <w:pPr>
        <w:pStyle w:val="ListBullet"/>
        <w:jc w:val="left"/>
      </w:pPr>
      <w:r>
        <w:t>‘Холодильник не морозит? Приезд за 30–60 мин в [район]. Фикс‑смета до работ, оригинальные запчасти.’</w:t>
      </w:r>
    </w:p>
    <w:p>
      <w:pPr>
        <w:pStyle w:val="Heading2"/>
        <w:jc w:val="left"/>
      </w:pPr>
      <w:r>
        <w:t>Чек‑лист изображения</w:t>
      </w:r>
    </w:p>
    <w:p>
      <w:pPr>
        <w:pStyle w:val="ListBullet"/>
        <w:jc w:val="left"/>
      </w:pPr>
      <w:r>
        <w:t>Один главный посыл + 3–4 буллета</w:t>
      </w:r>
    </w:p>
    <w:p>
      <w:pPr>
        <w:pStyle w:val="ListBullet"/>
        <w:jc w:val="left"/>
      </w:pPr>
      <w:r>
        <w:t>Крупные цифры: ‘30 мин’, ‘0 ₽’, ‘12 мес’, ‘24/7’</w:t>
      </w:r>
    </w:p>
    <w:p>
      <w:pPr>
        <w:pStyle w:val="ListBullet"/>
        <w:jc w:val="left"/>
      </w:pPr>
      <w:r>
        <w:t>Контраст 2–3 цветов, простые иконки</w:t>
      </w:r>
    </w:p>
    <w:p>
      <w:pPr>
        <w:pStyle w:val="ListBullet"/>
        <w:jc w:val="left"/>
      </w:pPr>
      <w:r>
        <w:t>Проверка читабельности в 200–250 px (скрин)</w:t>
      </w:r>
    </w:p>
    <w:p>
      <w:pPr>
        <w:pStyle w:val="ListBullet"/>
        <w:jc w:val="left"/>
      </w:pPr>
      <w:r>
        <w:t>Без перегруза: 8–12 слов на плашке</w:t>
      </w:r>
    </w:p>
    <w:p>
      <w:pPr>
        <w:pStyle w:val="ListBullet"/>
        <w:jc w:val="left"/>
      </w:pPr>
      <w:r>
        <w:t>Без нарушений правил/модерации (контакты на картинке — по правилам площадки)</w:t>
      </w:r>
    </w:p>
    <w:p>
      <w:pPr>
        <w:pStyle w:val="Heading2"/>
        <w:jc w:val="left"/>
      </w:pPr>
      <w:r>
        <w:t>Продвижение и поведение объявления</w:t>
      </w:r>
    </w:p>
    <w:p>
      <w:pPr>
        <w:pStyle w:val="ListBullet"/>
        <w:jc w:val="left"/>
      </w:pPr>
      <w:r>
        <w:t>Вариативность карточек: по симптомам/брендам/узлам</w:t>
      </w:r>
    </w:p>
    <w:p>
      <w:pPr>
        <w:pStyle w:val="ListBullet"/>
        <w:jc w:val="left"/>
      </w:pPr>
      <w:r>
        <w:t>Гео‑укоренение: микрорайоны/станции</w:t>
      </w:r>
    </w:p>
    <w:p>
      <w:pPr>
        <w:pStyle w:val="ListBullet"/>
        <w:jc w:val="left"/>
      </w:pPr>
      <w:r>
        <w:t>Скорость ответа и онлайн‑статус</w:t>
      </w:r>
    </w:p>
    <w:p>
      <w:pPr>
        <w:pStyle w:val="ListBullet"/>
        <w:jc w:val="left"/>
      </w:pPr>
      <w:r>
        <w:t>Инструменты площадки: VIP/поднятия короткими циклами 2–3 дня</w:t>
      </w:r>
    </w:p>
    <w:p>
      <w:pPr>
        <w:pStyle w:val="ListBullet"/>
        <w:jc w:val="left"/>
      </w:pPr>
      <w:r>
        <w:t>Отзывы: просите упоминать ‘симптом + район’</w:t>
      </w:r>
    </w:p>
    <w:p>
      <w:pPr>
        <w:pStyle w:val="Heading2"/>
        <w:jc w:val="left"/>
      </w:pPr>
      <w:r>
        <w:t>Быстрый A/B тест‑план (1 неделя)</w:t>
      </w:r>
    </w:p>
    <w:p>
      <w:pPr>
        <w:pStyle w:val="ListNumber"/>
        <w:jc w:val="left"/>
      </w:pPr>
      <w:r>
        <w:t>3 варианта: (1) базовый шаблон, (2) персонализация (фото мастера+рейтинг), (3) симптом‑ориентированный</w:t>
      </w:r>
    </w:p>
    <w:p>
      <w:pPr>
        <w:pStyle w:val="ListNumber"/>
        <w:jc w:val="left"/>
      </w:pPr>
      <w:r>
        <w:t>Метрики: CTR, стоимость обращения, конверсия в выезд/ремонт, средний чек</w:t>
      </w:r>
    </w:p>
    <w:p>
      <w:pPr>
        <w:pStyle w:val="ListNumber"/>
        <w:jc w:val="left"/>
      </w:pPr>
      <w:r>
        <w:t>Равная ротация продвижения; победителя закрепить и доработать описание по возражениям</w:t>
      </w:r>
    </w:p>
    <w:p>
      <w:pPr>
        <w:pStyle w:val="Heading2"/>
        <w:jc w:val="left"/>
      </w:pPr>
      <w:r>
        <w:t>Шаблон текста для инфографики</w:t>
      </w:r>
    </w:p>
    <w:p>
      <w:pPr>
        <w:pStyle w:val="ListBullet"/>
        <w:jc w:val="left"/>
      </w:pPr>
      <w:r>
        <w:t>УТП: ‘Ремонт [техника] на дому • Выезд 30–60 мин’</w:t>
      </w:r>
    </w:p>
    <w:p>
      <w:pPr>
        <w:pStyle w:val="ListBullet"/>
        <w:jc w:val="left"/>
      </w:pPr>
      <w:r>
        <w:t>Буллеты: ‘Диагностика 0 ₽’ • ‘Гарантия до 12 мес’ • ‘Оригинальные запчасти’ • ‘Оплата по факту’</w:t>
      </w:r>
    </w:p>
    <w:p>
      <w:pPr>
        <w:pStyle w:val="ListBullet"/>
        <w:jc w:val="left"/>
      </w:pPr>
      <w:r>
        <w:t>Гео/время: ‘[район/город] • 24/7’</w:t>
      </w:r>
    </w:p>
    <w:p>
      <w:pPr>
        <w:pStyle w:val="ListBullet"/>
        <w:jc w:val="left"/>
      </w:pPr>
      <w:r>
        <w:t>Цена: ‘от … ₽’ (по частым работам во 2‑м фото)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