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2018.03.31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vue是一个构建数据驱动的web界面的</w:t>
      </w:r>
      <w:r>
        <w:rPr>
          <w:rFonts w:hint="eastAsia"/>
          <w:u w:val="single"/>
          <w:lang w:val="en-US" w:eastAsia="zh-CN"/>
        </w:rPr>
        <w:t>渐进式框架</w:t>
      </w:r>
      <w:r>
        <w:rPr>
          <w:rFonts w:hint="eastAsia"/>
          <w:lang w:val="en-US" w:eastAsia="zh-CN"/>
        </w:rPr>
        <w:t>。采用自底向上增量开发的设计。Vue的目标是通过尽可能简单的api实现响应的数据绑定和组合的视图</w:t>
      </w:r>
      <w:r>
        <w:rPr>
          <w:rFonts w:hint="eastAsia"/>
          <w:u w:val="single"/>
          <w:lang w:val="en-US" w:eastAsia="zh-CN"/>
        </w:rPr>
        <w:t>组件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渐进式的理解：http://www.bslxx.com/a/vue/2017/1205/1490.html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轻量280K，min 86K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核心不包含router ajax，需要加载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Vue对比其他框架：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"https://cn.vuejs.org/v2/guide/comparison.html"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color w:val="FF0000"/>
          <w:lang w:val="en-US" w:eastAsia="zh-CN"/>
        </w:rPr>
        <w:t>https://cn.vuejs.org/v2/guide/comparison.html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Vue({配置})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代表建立页面模板和数据间的关系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指令把元素值 绑定到应用程序（input textarea select，双向绑定，在修改输入域的值，在vuejs属性的值也将修改）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 指令把数据绑定搭配页面元素中，等效于{{expression}}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v-html指令会解析html元素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值为布尔值，本质是设置display的属性，在控制台可以看到元素，只是display：none。主要应用于特效类型的切换，不适合后台管理系统。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指令可以完全根据表达式的值在DOM中‘生成’或者‘移除’一个元素。值为布尔值，当为false的时候，在控制台看不到元素（节点被销毁），适合后台管理。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可以循环array object number string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语法：v-for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(item,index) in items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参考practice代码，有详细的概念和区别。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2018.04.01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可以扩展HTML元素，封装可重用的代码。在较高层面上，组件是自定义元素。所有的 Vue 组件同时也都是 Vue 的实例，所以可接受相同的选项对象 (除了一些根级特有的选项) 并提供相同的生命周期钩子。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mint UI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B4B"/>
    <w:multiLevelType w:val="multilevel"/>
    <w:tmpl w:val="5A506B4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D65B8"/>
    <w:rsid w:val="05414293"/>
    <w:rsid w:val="0868592C"/>
    <w:rsid w:val="0B20753A"/>
    <w:rsid w:val="160E5846"/>
    <w:rsid w:val="168509AF"/>
    <w:rsid w:val="179A7C2A"/>
    <w:rsid w:val="194C6538"/>
    <w:rsid w:val="199613B6"/>
    <w:rsid w:val="19A246E3"/>
    <w:rsid w:val="1AA93915"/>
    <w:rsid w:val="21A13922"/>
    <w:rsid w:val="22D955F8"/>
    <w:rsid w:val="236350EB"/>
    <w:rsid w:val="2C2207D0"/>
    <w:rsid w:val="2C3E1F17"/>
    <w:rsid w:val="2C653A7E"/>
    <w:rsid w:val="2DCA2612"/>
    <w:rsid w:val="2EC45805"/>
    <w:rsid w:val="37EB7FB0"/>
    <w:rsid w:val="38925822"/>
    <w:rsid w:val="392C2470"/>
    <w:rsid w:val="39E03CA0"/>
    <w:rsid w:val="3A6C7040"/>
    <w:rsid w:val="3B7663F4"/>
    <w:rsid w:val="3DFC5BE8"/>
    <w:rsid w:val="421E6A38"/>
    <w:rsid w:val="43DA7FE4"/>
    <w:rsid w:val="45E46254"/>
    <w:rsid w:val="4869524D"/>
    <w:rsid w:val="49D052ED"/>
    <w:rsid w:val="4CF42A45"/>
    <w:rsid w:val="4E234703"/>
    <w:rsid w:val="530C0841"/>
    <w:rsid w:val="56A52B11"/>
    <w:rsid w:val="5CCB6C78"/>
    <w:rsid w:val="5EC86ABB"/>
    <w:rsid w:val="65C93BF8"/>
    <w:rsid w:val="65EB36D0"/>
    <w:rsid w:val="6D5863BA"/>
    <w:rsid w:val="72F06595"/>
    <w:rsid w:val="768D2102"/>
    <w:rsid w:val="7823697B"/>
    <w:rsid w:val="7E3742BF"/>
    <w:rsid w:val="7E5E5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4">
    <w:name w:val="标题 3 Char"/>
    <w:link w:val="4"/>
    <w:uiPriority w:val="0"/>
    <w:rPr>
      <w:rFonts w:asciiTheme="minorAscii" w:hAnsiTheme="minorAscii" w:eastAsiaTheme="min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2018-04-01T06:44:39Z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