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3"/>
        </w:numPr>
        <w:rPr>
          <w:rFonts w:hint="eastAsia"/>
          <w:lang w:val="en-US" w:eastAsia="zh-CN"/>
        </w:rPr>
      </w:pPr>
      <w:r>
        <w:rPr>
          <w:rFonts w:hint="eastAsia"/>
          <w:lang w:val="en-US" w:eastAsia="zh-CN"/>
        </w:rPr>
        <w:t>NoSQL</w:t>
      </w:r>
    </w:p>
    <w:p>
      <w:pPr>
        <w:ind w:left="420" w:leftChars="0" w:firstLine="420" w:firstLineChars="0"/>
        <w:rPr>
          <w:rFonts w:hint="eastAsia" w:ascii="Arial" w:hAnsi="Arial" w:eastAsia="SimSun" w:cs="Arial"/>
          <w:i w:val="0"/>
          <w:caps w:val="0"/>
          <w:color w:val="333333"/>
          <w:spacing w:val="0"/>
          <w:sz w:val="21"/>
          <w:szCs w:val="21"/>
          <w:shd w:val="clear" w:fill="FFFFFF"/>
        </w:rPr>
      </w:pPr>
      <w:r>
        <w:rPr>
          <w:rFonts w:hint="eastAsia" w:ascii="Arial" w:hAnsi="Arial" w:eastAsia="SimSun" w:cs="Arial"/>
          <w:i w:val="0"/>
          <w:caps w:val="0"/>
          <w:color w:val="333333"/>
          <w:spacing w:val="0"/>
          <w:sz w:val="21"/>
          <w:szCs w:val="21"/>
          <w:shd w:val="clear" w:fill="FFFFFF"/>
        </w:rPr>
        <w:t>NoSQL(Not Only SQL )，泛指非关系型的数据库。NoSQL数据库的产生就是为了解决大规模数据集合多重数据种类带来的挑战，尤其是大数据应用难题。</w:t>
      </w:r>
      <w:r>
        <w:rPr>
          <w:rFonts w:hint="eastAsia"/>
          <w:lang w:val="en-US" w:eastAsia="zh-CN"/>
        </w:rPr>
        <w:t>数据库》集合》文档</w:t>
      </w:r>
      <w:r>
        <w:rPr>
          <w:rFonts w:hint="eastAsia" w:ascii="Arial" w:hAnsi="Arial" w:eastAsia="SimSun" w:cs="Arial"/>
          <w:i w:val="0"/>
          <w:caps w:val="0"/>
          <w:color w:val="333333"/>
          <w:spacing w:val="0"/>
          <w:sz w:val="21"/>
          <w:szCs w:val="21"/>
          <w:shd w:val="clear" w:fill="FFFFFF"/>
        </w:rPr>
        <w:t>。</w:t>
      </w:r>
    </w:p>
    <w:p>
      <w:pPr>
        <w:ind w:firstLine="420" w:firstLineChars="0"/>
        <w:rPr>
          <w:rFonts w:hint="eastAsia" w:ascii="Arial" w:hAnsi="Arial" w:eastAsia="SimSun" w:cs="Arial"/>
          <w:i w:val="0"/>
          <w:caps w:val="0"/>
          <w:color w:val="333333"/>
          <w:spacing w:val="0"/>
          <w:sz w:val="21"/>
          <w:szCs w:val="21"/>
          <w:shd w:val="clear" w:fill="FFFFFF"/>
        </w:rPr>
      </w:pPr>
    </w:p>
    <w:p>
      <w:pPr>
        <w:ind w:firstLine="420" w:firstLineChars="0"/>
        <w:rPr>
          <w:rFonts w:hint="eastAsia" w:ascii="Arial" w:hAnsi="Arial" w:eastAsia="SimSun" w:cs="Arial"/>
          <w:i w:val="0"/>
          <w:caps w:val="0"/>
          <w:color w:val="333333"/>
          <w:spacing w:val="0"/>
          <w:sz w:val="21"/>
          <w:szCs w:val="21"/>
          <w:shd w:val="clear" w:fill="FFFFFF"/>
          <w:lang w:val="en-US" w:eastAsia="zh-CN"/>
        </w:rPr>
      </w:pPr>
      <w:r>
        <w:rPr>
          <w:rFonts w:hint="eastAsia" w:ascii="Arial" w:hAnsi="Arial" w:eastAsia="SimSun" w:cs="Arial"/>
          <w:i w:val="0"/>
          <w:caps w:val="0"/>
          <w:color w:val="333333"/>
          <w:spacing w:val="0"/>
          <w:sz w:val="21"/>
          <w:szCs w:val="21"/>
          <w:shd w:val="clear" w:fill="FFFFFF"/>
          <w:lang w:val="en-US" w:eastAsia="zh-CN"/>
        </w:rPr>
        <w:t>与关系型数据库的区别：</w:t>
      </w:r>
    </w:p>
    <w:p>
      <w:pPr>
        <w:ind w:firstLine="420" w:firstLineChars="0"/>
        <w:rPr>
          <w:rFonts w:hint="eastAsia"/>
          <w:lang w:val="en-US" w:eastAsia="zh-CN"/>
        </w:rPr>
      </w:pPr>
      <w:r>
        <w:rPr>
          <w:rFonts w:hint="eastAsia"/>
          <w:lang w:val="en-US" w:eastAsia="zh-CN"/>
        </w:rPr>
        <w:t>基于键值对，不需要经过SQL层解析，性能高</w:t>
      </w:r>
    </w:p>
    <w:p>
      <w:pPr>
        <w:ind w:firstLine="420" w:firstLineChars="0"/>
        <w:rPr>
          <w:rFonts w:hint="eastAsia"/>
          <w:lang w:val="en-US" w:eastAsia="zh-CN"/>
        </w:rPr>
      </w:pPr>
      <w:r>
        <w:rPr>
          <w:rFonts w:hint="eastAsia"/>
          <w:lang w:val="en-US" w:eastAsia="zh-CN"/>
        </w:rPr>
        <w:t>由于是键值对，数据之间没有耦合性，非常容易水平扩展</w:t>
      </w:r>
    </w:p>
    <w:p>
      <w:pPr>
        <w:ind w:firstLine="420" w:firstLineChars="0"/>
        <w:rPr>
          <w:rFonts w:hint="eastAsia"/>
          <w:lang w:val="en-US" w:eastAsia="zh-CN"/>
        </w:rPr>
      </w:pPr>
    </w:p>
    <w:p>
      <w:pPr>
        <w:pStyle w:val="14"/>
        <w:numPr>
          <w:ilvl w:val="0"/>
          <w:numId w:val="3"/>
        </w:numPr>
        <w:rPr>
          <w:rFonts w:hint="eastAsia"/>
          <w:lang w:val="en-US" w:eastAsia="zh-CN"/>
        </w:rPr>
      </w:pPr>
      <w:r>
        <w:rPr>
          <w:rFonts w:hint="eastAsia"/>
          <w:lang w:val="en-US" w:eastAsia="zh-CN"/>
        </w:rPr>
        <w:t>新建一个数据库test100，向集合webs插入10条数据，每条数据必须包含字段age，按age倒序排列，查询出第5-8条数据。</w:t>
      </w:r>
    </w:p>
    <w:p>
      <w:pPr>
        <w:pStyle w:val="14"/>
        <w:numPr>
          <w:numId w:val="0"/>
        </w:numPr>
        <w:ind w:left="425" w:leftChars="0"/>
      </w:pPr>
      <w:r>
        <w:drawing>
          <wp:inline distT="0" distB="0" distL="114300" distR="114300">
            <wp:extent cx="3847465" cy="7048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847465" cy="704850"/>
                    </a:xfrm>
                    <a:prstGeom prst="rect">
                      <a:avLst/>
                    </a:prstGeom>
                    <a:noFill/>
                    <a:ln w="9525">
                      <a:noFill/>
                    </a:ln>
                  </pic:spPr>
                </pic:pic>
              </a:graphicData>
            </a:graphic>
          </wp:inline>
        </w:drawing>
      </w:r>
    </w:p>
    <w:p>
      <w:pPr>
        <w:pStyle w:val="14"/>
        <w:numPr>
          <w:numId w:val="0"/>
        </w:numPr>
        <w:ind w:left="425" w:leftChars="0"/>
        <w:rPr>
          <w:rFonts w:hint="eastAsia"/>
          <w:lang w:val="en-US" w:eastAsia="zh-CN"/>
        </w:rPr>
      </w:pPr>
      <w:r>
        <w:drawing>
          <wp:inline distT="0" distB="0" distL="114300" distR="114300">
            <wp:extent cx="4971415" cy="25146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971415" cy="2514600"/>
                    </a:xfrm>
                    <a:prstGeom prst="rect">
                      <a:avLst/>
                    </a:prstGeom>
                    <a:noFill/>
                    <a:ln w="9525">
                      <a:noFill/>
                    </a:ln>
                  </pic:spPr>
                </pic:pic>
              </a:graphicData>
            </a:graphic>
          </wp:inline>
        </w:drawing>
      </w:r>
    </w:p>
    <w:p>
      <w:pPr>
        <w:widowControl w:val="0"/>
        <w:numPr>
          <w:numId w:val="0"/>
        </w:numPr>
        <w:jc w:val="both"/>
      </w:pPr>
      <w:r>
        <w:drawing>
          <wp:inline distT="0" distB="0" distL="114300" distR="114300">
            <wp:extent cx="5104765" cy="4314190"/>
            <wp:effectExtent l="0" t="0" r="63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104765" cy="431419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rFonts w:hint="eastAsia"/>
          <w:lang w:val="en-US" w:eastAsia="zh-CN"/>
        </w:rPr>
      </w:pPr>
      <w:r>
        <w:rPr>
          <w:rFonts w:hint="eastAsia"/>
          <w:lang w:val="en-US" w:eastAsia="zh-CN"/>
        </w:rPr>
        <w:t>3. 新建一个歌手资料数据库test101，集合singer，至少包括：姓名、性别、年龄、代表字段，可以有更多字段。使用mongoose对此集合做一个增删改查的操作。</w:t>
      </w:r>
    </w:p>
    <w:p>
      <w:pPr>
        <w:pStyle w:val="14"/>
        <w:numPr>
          <w:ilvl w:val="3"/>
          <w:numId w:val="0"/>
        </w:numPr>
        <w:ind w:left="420" w:leftChars="0"/>
        <w:rPr>
          <w:rFonts w:hint="eastAsia"/>
          <w:lang w:val="en-US" w:eastAsia="zh-CN"/>
        </w:rPr>
      </w:pPr>
      <w:r>
        <w:rPr>
          <w:rFonts w:hint="eastAsia"/>
          <w:lang w:val="en-US" w:eastAsia="zh-CN"/>
        </w:rPr>
        <w:t>将每一步操作的命令和结果截图到word里面。</w:t>
      </w:r>
    </w:p>
    <w:p>
      <w:pPr>
        <w:pStyle w:val="14"/>
        <w:numPr>
          <w:ilvl w:val="3"/>
          <w:numId w:val="0"/>
        </w:numPr>
      </w:pPr>
      <w:r>
        <w:drawing>
          <wp:inline distT="0" distB="0" distL="114300" distR="114300">
            <wp:extent cx="5269230" cy="556895"/>
            <wp:effectExtent l="0" t="0" r="762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9230" cy="556895"/>
                    </a:xfrm>
                    <a:prstGeom prst="rect">
                      <a:avLst/>
                    </a:prstGeom>
                    <a:noFill/>
                    <a:ln w="9525">
                      <a:noFill/>
                    </a:ln>
                  </pic:spPr>
                </pic:pic>
              </a:graphicData>
            </a:graphic>
          </wp:inline>
        </w:drawing>
      </w:r>
    </w:p>
    <w:p>
      <w:pPr>
        <w:pStyle w:val="14"/>
        <w:numPr>
          <w:ilvl w:val="3"/>
          <w:numId w:val="0"/>
        </w:numPr>
      </w:pPr>
      <w:r>
        <w:drawing>
          <wp:inline distT="0" distB="0" distL="114300" distR="114300">
            <wp:extent cx="5266690" cy="631190"/>
            <wp:effectExtent l="0" t="0" r="10160"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66690" cy="631190"/>
                    </a:xfrm>
                    <a:prstGeom prst="rect">
                      <a:avLst/>
                    </a:prstGeom>
                    <a:noFill/>
                    <a:ln w="9525">
                      <a:noFill/>
                    </a:ln>
                  </pic:spPr>
                </pic:pic>
              </a:graphicData>
            </a:graphic>
          </wp:inline>
        </w:drawing>
      </w:r>
    </w:p>
    <w:p>
      <w:pPr>
        <w:pStyle w:val="14"/>
        <w:numPr>
          <w:ilvl w:val="3"/>
          <w:numId w:val="0"/>
        </w:numPr>
      </w:pPr>
      <w:r>
        <w:drawing>
          <wp:inline distT="0" distB="0" distL="114300" distR="114300">
            <wp:extent cx="5269865" cy="256540"/>
            <wp:effectExtent l="0" t="0" r="698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69865" cy="256540"/>
                    </a:xfrm>
                    <a:prstGeom prst="rect">
                      <a:avLst/>
                    </a:prstGeom>
                    <a:noFill/>
                    <a:ln w="9525">
                      <a:noFill/>
                    </a:ln>
                  </pic:spPr>
                </pic:pic>
              </a:graphicData>
            </a:graphic>
          </wp:inline>
        </w:drawing>
      </w:r>
    </w:p>
    <w:p>
      <w:pPr>
        <w:pStyle w:val="14"/>
        <w:numPr>
          <w:ilvl w:val="3"/>
          <w:numId w:val="0"/>
        </w:numPr>
      </w:pPr>
      <w:r>
        <w:drawing>
          <wp:inline distT="0" distB="0" distL="114300" distR="114300">
            <wp:extent cx="4095115" cy="139065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095115" cy="1390650"/>
                    </a:xfrm>
                    <a:prstGeom prst="rect">
                      <a:avLst/>
                    </a:prstGeom>
                    <a:noFill/>
                    <a:ln w="9525">
                      <a:noFill/>
                    </a:ln>
                  </pic:spPr>
                </pic:pic>
              </a:graphicData>
            </a:graphic>
          </wp:inline>
        </w:drawing>
      </w:r>
    </w:p>
    <w:p>
      <w:pPr>
        <w:pStyle w:val="14"/>
        <w:numPr>
          <w:ilvl w:val="3"/>
          <w:numId w:val="0"/>
        </w:numPr>
        <w:rPr>
          <w:rFonts w:hint="eastAsia"/>
          <w:lang w:val="en-US" w:eastAsia="zh-CN"/>
        </w:rPr>
      </w:pPr>
      <w:r>
        <w:drawing>
          <wp:inline distT="0" distB="0" distL="114300" distR="114300">
            <wp:extent cx="4304665" cy="15621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304665" cy="1562100"/>
                    </a:xfrm>
                    <a:prstGeom prst="rect">
                      <a:avLst/>
                    </a:prstGeom>
                    <a:noFill/>
                    <a:ln w="9525">
                      <a:noFill/>
                    </a:ln>
                  </pic:spPr>
                </pic:pic>
              </a:graphicData>
            </a:graphic>
          </wp:inline>
        </w:drawing>
      </w:r>
      <w:bookmarkStart w:id="0" w:name="_GoBack"/>
      <w:bookmarkEnd w:id="0"/>
    </w:p>
    <w:p>
      <w:pPr>
        <w:widowControl w:val="0"/>
        <w:numPr>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auto"/>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中文标题·">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default" w:ascii="Arial" w:hAnsi="Arial" w:cs="Arial"/>
      </w:rPr>
    </w:lvl>
    <w:lvl w:ilvl="3" w:tentative="0">
      <w:start w:val="1"/>
      <w:numFmt w:val="decimal"/>
      <w:pStyle w:val="14"/>
      <w:lvlText w:val="%4."/>
      <w:lvlJc w:val="left"/>
      <w:pPr>
        <w:tabs>
          <w:tab w:val="left" w:pos="420"/>
        </w:tabs>
        <w:ind w:left="420" w:hanging="420"/>
      </w:pPr>
      <w:rPr>
        <w:rFonts w:hint="default" w:ascii="Arial" w:hAnsi="Arial" w:eastAsia="SimSun"/>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A506B4B"/>
    <w:multiLevelType w:val="multilevel"/>
    <w:tmpl w:val="5A506B4B"/>
    <w:lvl w:ilvl="0" w:tentative="0">
      <w:start w:val="1"/>
      <w:numFmt w:val="none"/>
      <w:pStyle w:val="2"/>
      <w:suff w:val="nothing"/>
      <w:lvlText w:val=""/>
      <w:lvlJc w:val="left"/>
      <w:pPr>
        <w:tabs>
          <w:tab w:val="left" w:pos="0"/>
        </w:tabs>
        <w:ind w:left="0" w:firstLine="0"/>
      </w:pPr>
      <w:rPr>
        <w:rFonts w:hint="eastAsia" w:ascii="SimSun" w:hAnsi="SimSun" w:eastAsia="SimSun" w:cs="SimSun"/>
      </w:rPr>
    </w:lvl>
    <w:lvl w:ilvl="1" w:tentative="0">
      <w:start w:val="1"/>
      <w:numFmt w:val="chineseCounting"/>
      <w:pStyle w:val="3"/>
      <w:suff w:val="nothing"/>
      <w:lvlText w:val="%2、"/>
      <w:lvlJc w:val="left"/>
      <w:pPr>
        <w:ind w:left="0" w:firstLine="0"/>
      </w:pPr>
      <w:rPr>
        <w:rFonts w:hint="eastAsia" w:ascii="SimSun" w:hAnsi="SimSun" w:eastAsia="SimSun" w:cs="SimSun"/>
      </w:rPr>
    </w:lvl>
    <w:lvl w:ilvl="2" w:tentative="0">
      <w:start w:val="1"/>
      <w:numFmt w:val="decimalEnclosedCircleChinese"/>
      <w:pStyle w:val="4"/>
      <w:suff w:val="nothing"/>
      <w:lvlText w:val="%3 "/>
      <w:lvlJc w:val="left"/>
      <w:pPr>
        <w:tabs>
          <w:tab w:val="left" w:pos="0"/>
        </w:tabs>
        <w:ind w:left="0" w:firstLine="400"/>
      </w:pPr>
      <w:rPr>
        <w:rFonts w:hint="eastAsia" w:ascii="SimSun" w:hAnsi="SimSun" w:eastAsia="SimSun" w:cs="SimSun"/>
      </w:rPr>
    </w:lvl>
    <w:lvl w:ilvl="3" w:tentative="0">
      <w:start w:val="1"/>
      <w:numFmt w:val="lowerRoman"/>
      <w:pStyle w:val="5"/>
      <w:suff w:val="nothing"/>
      <w:lvlText w:val="%4. "/>
      <w:lvlJc w:val="left"/>
      <w:pPr>
        <w:tabs>
          <w:tab w:val="left" w:pos="0"/>
        </w:tabs>
        <w:ind w:left="0" w:firstLine="402"/>
      </w:pPr>
      <w:rPr>
        <w:rFonts w:hint="eastAsia" w:ascii="SimSun" w:hAnsi="SimSun" w:eastAsia="SimHei" w:cs="SimSun"/>
        <w:szCs w:val="18"/>
      </w:rPr>
    </w:lvl>
    <w:lvl w:ilvl="4" w:tentative="0">
      <w:start w:val="1"/>
      <w:numFmt w:val="decimalFullWidth"/>
      <w:pStyle w:val="6"/>
      <w:suff w:val="nothing"/>
      <w:lvlText w:val="%5. "/>
      <w:lvlJc w:val="left"/>
      <w:pPr>
        <w:tabs>
          <w:tab w:val="left" w:pos="0"/>
        </w:tabs>
        <w:ind w:left="0" w:firstLine="402"/>
      </w:pPr>
      <w:rPr>
        <w:rFonts w:hint="eastAsia" w:ascii="SimSun" w:hAnsi="SimSun" w:eastAsia="SimSun" w:cs="SimSun"/>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2">
    <w:nsid w:val="5AB909B4"/>
    <w:multiLevelType w:val="singleLevel"/>
    <w:tmpl w:val="5AB909B4"/>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9A7C2A"/>
    <w:rsid w:val="22D955F8"/>
    <w:rsid w:val="2EC45805"/>
    <w:rsid w:val="3BF12459"/>
    <w:rsid w:val="3DC90BFB"/>
    <w:rsid w:val="43DA7FE4"/>
    <w:rsid w:val="4E1D74CA"/>
    <w:rsid w:val="57184AA6"/>
    <w:rsid w:val="5EC86ABB"/>
    <w:rsid w:val="63314CD4"/>
    <w:rsid w:val="72F065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link w:val="13"/>
    <w:unhideWhenUsed/>
    <w:qFormat/>
    <w:uiPriority w:val="0"/>
    <w:pPr>
      <w:keepNext/>
      <w:keepLines/>
      <w:numPr>
        <w:ilvl w:val="2"/>
        <w:numId w:val="1"/>
      </w:numPr>
      <w:spacing w:before="260" w:beforeLines="0" w:beforeAutospacing="0" w:after="260" w:afterLines="0" w:afterAutospacing="0" w:line="413" w:lineRule="auto"/>
      <w:outlineLvl w:val="2"/>
    </w:pPr>
    <w:rPr>
      <w:rFonts w:asciiTheme="minorAscii" w:hAnsiTheme="minorAscii"/>
      <w:b/>
      <w:sz w:val="30"/>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SimHei"/>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firstLine="402"/>
      <w:outlineLvl w:val="4"/>
    </w:pPr>
    <w:rPr>
      <w:rFonts w:asciiTheme="minorAscii" w:hAnsiTheme="minorAscii"/>
      <w:b/>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SimHei"/>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SimHei"/>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SimHei"/>
      <w:sz w:val="21"/>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character" w:customStyle="1" w:styleId="13">
    <w:name w:val="标题 3 Char"/>
    <w:link w:val="4"/>
    <w:uiPriority w:val="0"/>
    <w:rPr>
      <w:rFonts w:asciiTheme="minorAscii" w:hAnsiTheme="minorAscii" w:eastAsiaTheme="minorEastAsia"/>
      <w:b/>
      <w:sz w:val="30"/>
    </w:rPr>
  </w:style>
  <w:style w:type="paragraph" w:customStyle="1" w:styleId="14">
    <w:name w:val="5编号正文"/>
    <w:basedOn w:val="15"/>
    <w:uiPriority w:val="0"/>
    <w:pPr>
      <w:numPr>
        <w:ilvl w:val="3"/>
        <w:numId w:val="2"/>
      </w:numPr>
      <w:tabs>
        <w:tab w:val="left" w:pos="425"/>
        <w:tab w:val="clear" w:pos="420"/>
      </w:tabs>
      <w:spacing w:before="31" w:beforeLines="10" w:after="31" w:afterLines="10" w:line="288" w:lineRule="auto"/>
      <w:ind w:firstLine="0" w:firstLineChars="0"/>
    </w:pPr>
    <w:rPr>
      <w:rFonts w:ascii="Courier New" w:hAnsi="Courier New" w:cs="Courier New"/>
      <w:kern w:val="2"/>
      <w:sz w:val="21"/>
    </w:rPr>
  </w:style>
  <w:style w:type="paragraph" w:customStyle="1" w:styleId="15">
    <w:name w:val="样式 首行缩进:  2 字符"/>
    <w:basedOn w:val="1"/>
    <w:uiPriority w:val="0"/>
    <w:pPr>
      <w:ind w:firstLine="420" w:firstLineChars="200"/>
    </w:pPr>
    <w:rPr>
      <w:rFonts w:cs="SimSun"/>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Adele</dc:creator>
  <cp:lastModifiedBy>白淋酱</cp:lastModifiedBy>
  <dcterms:modified xsi:type="dcterms:W3CDTF">2018-03-26T15:55:18Z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