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FD158" w14:textId="6ADC3CA7" w:rsidR="00D97B77" w:rsidRDefault="00D97B77" w:rsidP="00D97B77">
      <w:pPr>
        <w:jc w:val="center"/>
        <w:rPr>
          <w:noProof/>
          <w:sz w:val="52"/>
          <w:szCs w:val="52"/>
        </w:rPr>
      </w:pPr>
      <w:r w:rsidRPr="00D97B77">
        <w:rPr>
          <w:noProof/>
          <w:sz w:val="52"/>
          <w:szCs w:val="52"/>
        </w:rPr>
        <w:t>EXPLICATIONS DE NOTRE BASE DE DONEES</w:t>
      </w:r>
    </w:p>
    <w:p w14:paraId="4F649272" w14:textId="77777777" w:rsidR="00D97B77" w:rsidRDefault="00D97B77" w:rsidP="00D97B77">
      <w:pPr>
        <w:jc w:val="center"/>
        <w:rPr>
          <w:noProof/>
          <w:sz w:val="52"/>
          <w:szCs w:val="52"/>
        </w:rPr>
      </w:pPr>
    </w:p>
    <w:p w14:paraId="7159A920" w14:textId="2F0319B7" w:rsidR="00D97B77" w:rsidRDefault="00D97B77" w:rsidP="00D97B77">
      <w:pPr>
        <w:rPr>
          <w:noProof/>
          <w:sz w:val="24"/>
          <w:szCs w:val="24"/>
        </w:rPr>
      </w:pPr>
      <w:r>
        <w:rPr>
          <w:noProof/>
          <w:sz w:val="24"/>
          <w:szCs w:val="24"/>
        </w:rPr>
        <w:tab/>
        <w:t>Dans le cadre de notre SAE, Fest’iutO, il était nécessaire de créer une base de données pour y accueillir toutes les informations essentielles au site pour pouvoir le créer et assurer son bon fonctionnement.</w:t>
      </w:r>
    </w:p>
    <w:p w14:paraId="5A7D62F4" w14:textId="0C951298" w:rsidR="00D97B77" w:rsidRPr="00D97B77" w:rsidRDefault="00D97B77" w:rsidP="00D97B77">
      <w:pPr>
        <w:rPr>
          <w:noProof/>
          <w:sz w:val="24"/>
          <w:szCs w:val="24"/>
        </w:rPr>
      </w:pPr>
      <w:r>
        <w:rPr>
          <w:noProof/>
          <w:sz w:val="24"/>
          <w:szCs w:val="24"/>
        </w:rPr>
        <w:tab/>
        <w:t>Pour ce faire, nous avons imaginé notre diagramme sur el site web « Drawio » afin de pouvoir y travailler de manière collaborative. Vous trouverez ci-dessous une image de notre MCD final. Il est important de préciser que certaines choses pourraient être amenées à évoluer à l’avenir en fonction des besoins du site.</w:t>
      </w:r>
    </w:p>
    <w:p w14:paraId="2B8A740A" w14:textId="77777777" w:rsidR="00D97B77" w:rsidRDefault="00D97B77">
      <w:pPr>
        <w:rPr>
          <w:noProof/>
        </w:rPr>
      </w:pPr>
    </w:p>
    <w:p w14:paraId="1C1E95EE" w14:textId="17AEE4C1" w:rsidR="009C216C" w:rsidRDefault="00D97B77">
      <w:pPr>
        <w:rPr>
          <w:noProof/>
        </w:rPr>
      </w:pPr>
      <w:r>
        <w:rPr>
          <w:noProof/>
        </w:rPr>
        <w:drawing>
          <wp:inline distT="0" distB="0" distL="0" distR="0" wp14:anchorId="67ACAF7F" wp14:editId="0B3A8E31">
            <wp:extent cx="5760720" cy="4356100"/>
            <wp:effectExtent l="0" t="0" r="0" b="6350"/>
            <wp:docPr id="20007356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735615" name="Image 200073561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4356100"/>
                    </a:xfrm>
                    <a:prstGeom prst="rect">
                      <a:avLst/>
                    </a:prstGeom>
                  </pic:spPr>
                </pic:pic>
              </a:graphicData>
            </a:graphic>
          </wp:inline>
        </w:drawing>
      </w:r>
    </w:p>
    <w:p w14:paraId="0091EBB1" w14:textId="03F8272D" w:rsidR="00D97B77" w:rsidRDefault="00D97B77" w:rsidP="00D97B77">
      <w:pPr>
        <w:tabs>
          <w:tab w:val="left" w:pos="1248"/>
        </w:tabs>
        <w:jc w:val="center"/>
        <w:rPr>
          <w:color w:val="3B3838" w:themeColor="background2" w:themeShade="40"/>
          <w:sz w:val="20"/>
          <w:szCs w:val="20"/>
        </w:rPr>
      </w:pPr>
      <w:r w:rsidRPr="00D97B77">
        <w:rPr>
          <w:color w:val="3B3838" w:themeColor="background2" w:themeShade="40"/>
          <w:sz w:val="20"/>
          <w:szCs w:val="20"/>
        </w:rPr>
        <w:t>L’image de notre MCD</w:t>
      </w:r>
    </w:p>
    <w:p w14:paraId="0105CEBD" w14:textId="77777777" w:rsidR="00D97B77" w:rsidRDefault="00D97B77" w:rsidP="00D97B77">
      <w:pPr>
        <w:tabs>
          <w:tab w:val="left" w:pos="1248"/>
        </w:tabs>
        <w:jc w:val="center"/>
        <w:rPr>
          <w:color w:val="3B3838" w:themeColor="background2" w:themeShade="40"/>
          <w:sz w:val="20"/>
          <w:szCs w:val="20"/>
        </w:rPr>
      </w:pPr>
    </w:p>
    <w:p w14:paraId="378A5BA0" w14:textId="77777777" w:rsidR="00D97B77" w:rsidRDefault="00D97B77" w:rsidP="00D97B77">
      <w:pPr>
        <w:tabs>
          <w:tab w:val="left" w:pos="1248"/>
        </w:tabs>
        <w:jc w:val="center"/>
        <w:rPr>
          <w:color w:val="3B3838" w:themeColor="background2" w:themeShade="40"/>
          <w:sz w:val="20"/>
          <w:szCs w:val="20"/>
        </w:rPr>
      </w:pPr>
    </w:p>
    <w:p w14:paraId="13871CFC" w14:textId="77777777" w:rsidR="00D97B77" w:rsidRDefault="00D97B77" w:rsidP="00D97B77">
      <w:pPr>
        <w:tabs>
          <w:tab w:val="left" w:pos="1248"/>
        </w:tabs>
        <w:jc w:val="center"/>
        <w:rPr>
          <w:color w:val="3B3838" w:themeColor="background2" w:themeShade="40"/>
          <w:sz w:val="20"/>
          <w:szCs w:val="20"/>
        </w:rPr>
      </w:pPr>
    </w:p>
    <w:p w14:paraId="7457BD22" w14:textId="77777777" w:rsidR="00D97B77" w:rsidRDefault="00D97B77" w:rsidP="00D97B77">
      <w:pPr>
        <w:tabs>
          <w:tab w:val="left" w:pos="1248"/>
        </w:tabs>
        <w:jc w:val="center"/>
        <w:rPr>
          <w:color w:val="3B3838" w:themeColor="background2" w:themeShade="40"/>
          <w:sz w:val="20"/>
          <w:szCs w:val="20"/>
        </w:rPr>
      </w:pPr>
    </w:p>
    <w:p w14:paraId="59C9ADA5" w14:textId="5D0F7FF8" w:rsidR="00D97B77" w:rsidRDefault="00D97B77" w:rsidP="00D97B77">
      <w:pPr>
        <w:tabs>
          <w:tab w:val="left" w:pos="1248"/>
        </w:tabs>
        <w:rPr>
          <w:b/>
          <w:bCs/>
          <w:color w:val="000000" w:themeColor="text1"/>
          <w:sz w:val="24"/>
          <w:szCs w:val="24"/>
          <w:u w:val="single"/>
        </w:rPr>
      </w:pPr>
      <w:r>
        <w:rPr>
          <w:b/>
          <w:bCs/>
          <w:color w:val="000000" w:themeColor="text1"/>
          <w:sz w:val="24"/>
          <w:szCs w:val="24"/>
          <w:u w:val="single"/>
        </w:rPr>
        <w:lastRenderedPageBreak/>
        <w:t>Les dépendances fonctionnelles :</w:t>
      </w:r>
    </w:p>
    <w:p w14:paraId="69DF30CA" w14:textId="5D2BEF84" w:rsidR="00D97B77" w:rsidRDefault="00D97B77" w:rsidP="00D97B77">
      <w:pPr>
        <w:tabs>
          <w:tab w:val="left" w:pos="1248"/>
        </w:tabs>
        <w:rPr>
          <w:color w:val="000000" w:themeColor="text1"/>
          <w:sz w:val="24"/>
          <w:szCs w:val="24"/>
        </w:rPr>
      </w:pPr>
      <w:r>
        <w:rPr>
          <w:color w:val="000000" w:themeColor="text1"/>
          <w:sz w:val="24"/>
          <w:szCs w:val="24"/>
        </w:rPr>
        <w:tab/>
        <w:t>Pour le bon fonctionnement de cette base de données, il y a obligatoirement des dépendances fonctionnelles, nous vous les citons ci-dessous :</w:t>
      </w:r>
    </w:p>
    <w:p w14:paraId="3613FEF6" w14:textId="5FBFE4B6" w:rsidR="00D97B77" w:rsidRDefault="00D97B77" w:rsidP="00D97B77">
      <w:pPr>
        <w:pStyle w:val="Paragraphedeliste"/>
        <w:numPr>
          <w:ilvl w:val="0"/>
          <w:numId w:val="1"/>
        </w:numPr>
        <w:tabs>
          <w:tab w:val="left" w:pos="1248"/>
        </w:tabs>
        <w:rPr>
          <w:color w:val="000000" w:themeColor="text1"/>
          <w:sz w:val="24"/>
          <w:szCs w:val="24"/>
        </w:rPr>
      </w:pPr>
      <w:r>
        <w:rPr>
          <w:color w:val="000000" w:themeColor="text1"/>
          <w:sz w:val="24"/>
          <w:szCs w:val="24"/>
        </w:rPr>
        <w:t xml:space="preserve">idGroupe </w:t>
      </w:r>
      <w:r w:rsidRPr="00D97B77">
        <w:rPr>
          <w:color w:val="000000" w:themeColor="text1"/>
          <w:sz w:val="24"/>
          <w:szCs w:val="24"/>
        </w:rPr>
        <w:sym w:font="Wingdings" w:char="F0E0"/>
      </w:r>
      <w:r>
        <w:rPr>
          <w:color w:val="000000" w:themeColor="text1"/>
          <w:sz w:val="24"/>
          <w:szCs w:val="24"/>
        </w:rPr>
        <w:t xml:space="preserve"> nomGroupe, descriptionGroupe, idStyle, idReseau</w:t>
      </w:r>
    </w:p>
    <w:p w14:paraId="64CF737B" w14:textId="68153DAF" w:rsidR="00D97B77" w:rsidRDefault="00D97B77" w:rsidP="00D97B77">
      <w:pPr>
        <w:pStyle w:val="Paragraphedeliste"/>
        <w:numPr>
          <w:ilvl w:val="0"/>
          <w:numId w:val="1"/>
        </w:numPr>
        <w:tabs>
          <w:tab w:val="left" w:pos="1248"/>
        </w:tabs>
        <w:rPr>
          <w:color w:val="000000" w:themeColor="text1"/>
          <w:sz w:val="24"/>
          <w:szCs w:val="24"/>
        </w:rPr>
      </w:pPr>
      <w:r>
        <w:rPr>
          <w:color w:val="000000" w:themeColor="text1"/>
          <w:sz w:val="24"/>
          <w:szCs w:val="24"/>
        </w:rPr>
        <w:t xml:space="preserve">idStyle </w:t>
      </w:r>
      <w:r w:rsidRPr="00D97B77">
        <w:rPr>
          <w:color w:val="000000" w:themeColor="text1"/>
          <w:sz w:val="24"/>
          <w:szCs w:val="24"/>
        </w:rPr>
        <w:sym w:font="Wingdings" w:char="F0E0"/>
      </w:r>
      <w:r>
        <w:rPr>
          <w:color w:val="000000" w:themeColor="text1"/>
          <w:sz w:val="24"/>
          <w:szCs w:val="24"/>
        </w:rPr>
        <w:t xml:space="preserve"> nomStyle</w:t>
      </w:r>
    </w:p>
    <w:p w14:paraId="2F6639B7" w14:textId="5EEDF0C4" w:rsidR="00D97B77" w:rsidRDefault="00D97B77" w:rsidP="00D97B77">
      <w:pPr>
        <w:pStyle w:val="Paragraphedeliste"/>
        <w:numPr>
          <w:ilvl w:val="0"/>
          <w:numId w:val="1"/>
        </w:numPr>
        <w:tabs>
          <w:tab w:val="left" w:pos="1248"/>
        </w:tabs>
        <w:rPr>
          <w:color w:val="000000" w:themeColor="text1"/>
          <w:sz w:val="24"/>
          <w:szCs w:val="24"/>
        </w:rPr>
      </w:pPr>
      <w:r>
        <w:rPr>
          <w:color w:val="000000" w:themeColor="text1"/>
          <w:sz w:val="24"/>
          <w:szCs w:val="24"/>
        </w:rPr>
        <w:t xml:space="preserve">idReseau </w:t>
      </w:r>
      <w:r w:rsidRPr="00D97B77">
        <w:rPr>
          <w:color w:val="000000" w:themeColor="text1"/>
          <w:sz w:val="24"/>
          <w:szCs w:val="24"/>
        </w:rPr>
        <w:sym w:font="Wingdings" w:char="F0E0"/>
      </w:r>
      <w:r>
        <w:rPr>
          <w:color w:val="000000" w:themeColor="text1"/>
          <w:sz w:val="24"/>
          <w:szCs w:val="24"/>
        </w:rPr>
        <w:t xml:space="preserve"> X, instagram, tiktok</w:t>
      </w:r>
      <w:r w:rsidR="00574C2F">
        <w:rPr>
          <w:color w:val="000000" w:themeColor="text1"/>
          <w:sz w:val="24"/>
          <w:szCs w:val="24"/>
        </w:rPr>
        <w:t>, idGroupe</w:t>
      </w:r>
    </w:p>
    <w:p w14:paraId="4C7959D7" w14:textId="66AB85C3" w:rsidR="00D97B77" w:rsidRDefault="00D97B77" w:rsidP="00D97B77">
      <w:pPr>
        <w:pStyle w:val="Paragraphedeliste"/>
        <w:numPr>
          <w:ilvl w:val="0"/>
          <w:numId w:val="1"/>
        </w:numPr>
        <w:tabs>
          <w:tab w:val="left" w:pos="1248"/>
        </w:tabs>
        <w:rPr>
          <w:color w:val="000000" w:themeColor="text1"/>
          <w:sz w:val="24"/>
          <w:szCs w:val="24"/>
        </w:rPr>
      </w:pPr>
      <w:r w:rsidRPr="00D97B77">
        <w:rPr>
          <w:color w:val="000000" w:themeColor="text1"/>
          <w:sz w:val="24"/>
          <w:szCs w:val="24"/>
        </w:rPr>
        <w:t xml:space="preserve">idPhoto </w:t>
      </w:r>
      <w:r w:rsidRPr="00D97B77">
        <w:rPr>
          <w:color w:val="000000" w:themeColor="text1"/>
          <w:sz w:val="24"/>
          <w:szCs w:val="24"/>
        </w:rPr>
        <w:sym w:font="Wingdings" w:char="F0E0"/>
      </w:r>
      <w:r w:rsidRPr="00D97B77">
        <w:rPr>
          <w:color w:val="000000" w:themeColor="text1"/>
          <w:sz w:val="24"/>
          <w:szCs w:val="24"/>
        </w:rPr>
        <w:t xml:space="preserve"> filePath</w:t>
      </w:r>
      <w:r w:rsidR="008537E4">
        <w:rPr>
          <w:color w:val="000000" w:themeColor="text1"/>
          <w:sz w:val="24"/>
          <w:szCs w:val="24"/>
        </w:rPr>
        <w:t>, idGroupe</w:t>
      </w:r>
    </w:p>
    <w:p w14:paraId="1D9CD058" w14:textId="497F56E6" w:rsidR="00D97B77" w:rsidRDefault="00D97B77" w:rsidP="00D97B77">
      <w:pPr>
        <w:pStyle w:val="Paragraphedeliste"/>
        <w:numPr>
          <w:ilvl w:val="0"/>
          <w:numId w:val="1"/>
        </w:numPr>
        <w:tabs>
          <w:tab w:val="left" w:pos="1248"/>
        </w:tabs>
        <w:rPr>
          <w:color w:val="000000" w:themeColor="text1"/>
          <w:sz w:val="24"/>
          <w:szCs w:val="24"/>
        </w:rPr>
      </w:pPr>
      <w:r>
        <w:rPr>
          <w:color w:val="000000" w:themeColor="text1"/>
          <w:sz w:val="24"/>
          <w:szCs w:val="24"/>
        </w:rPr>
        <w:t xml:space="preserve">idVideo </w:t>
      </w:r>
      <w:r w:rsidRPr="00D97B77">
        <w:rPr>
          <w:color w:val="000000" w:themeColor="text1"/>
          <w:sz w:val="24"/>
          <w:szCs w:val="24"/>
        </w:rPr>
        <w:sym w:font="Wingdings" w:char="F0E0"/>
      </w:r>
      <w:r>
        <w:rPr>
          <w:color w:val="000000" w:themeColor="text1"/>
          <w:sz w:val="24"/>
          <w:szCs w:val="24"/>
        </w:rPr>
        <w:t xml:space="preserve"> filePathVideo</w:t>
      </w:r>
      <w:r w:rsidR="008537E4">
        <w:rPr>
          <w:color w:val="000000" w:themeColor="text1"/>
          <w:sz w:val="24"/>
          <w:szCs w:val="24"/>
        </w:rPr>
        <w:t>, idGroupe</w:t>
      </w:r>
    </w:p>
    <w:p w14:paraId="4C9533E6" w14:textId="40BF918E" w:rsidR="00D97B77" w:rsidRDefault="00D97B77" w:rsidP="00D97B77">
      <w:pPr>
        <w:pStyle w:val="Paragraphedeliste"/>
        <w:numPr>
          <w:ilvl w:val="0"/>
          <w:numId w:val="1"/>
        </w:numPr>
        <w:tabs>
          <w:tab w:val="left" w:pos="1248"/>
        </w:tabs>
        <w:rPr>
          <w:color w:val="000000" w:themeColor="text1"/>
          <w:sz w:val="24"/>
          <w:szCs w:val="24"/>
        </w:rPr>
      </w:pPr>
      <w:r>
        <w:rPr>
          <w:color w:val="000000" w:themeColor="text1"/>
          <w:sz w:val="24"/>
          <w:szCs w:val="24"/>
        </w:rPr>
        <w:t xml:space="preserve">idArtiste </w:t>
      </w:r>
      <w:r w:rsidRPr="00D97B77">
        <w:rPr>
          <w:color w:val="000000" w:themeColor="text1"/>
          <w:sz w:val="24"/>
          <w:szCs w:val="24"/>
        </w:rPr>
        <w:sym w:font="Wingdings" w:char="F0E0"/>
      </w:r>
      <w:r>
        <w:rPr>
          <w:color w:val="000000" w:themeColor="text1"/>
          <w:sz w:val="24"/>
          <w:szCs w:val="24"/>
        </w:rPr>
        <w:t xml:space="preserve"> nom</w:t>
      </w:r>
    </w:p>
    <w:p w14:paraId="77AEA1FF" w14:textId="682259E2" w:rsidR="00D97B77" w:rsidRDefault="00D97B77" w:rsidP="00D97B77">
      <w:pPr>
        <w:pStyle w:val="Paragraphedeliste"/>
        <w:numPr>
          <w:ilvl w:val="0"/>
          <w:numId w:val="1"/>
        </w:numPr>
        <w:tabs>
          <w:tab w:val="left" w:pos="1248"/>
        </w:tabs>
        <w:rPr>
          <w:color w:val="000000" w:themeColor="text1"/>
          <w:sz w:val="24"/>
          <w:szCs w:val="24"/>
        </w:rPr>
      </w:pPr>
      <w:r>
        <w:rPr>
          <w:color w:val="000000" w:themeColor="text1"/>
          <w:sz w:val="24"/>
          <w:szCs w:val="24"/>
        </w:rPr>
        <w:t xml:space="preserve">idTypeInstrument </w:t>
      </w:r>
      <w:r w:rsidRPr="00D97B77">
        <w:rPr>
          <w:color w:val="000000" w:themeColor="text1"/>
          <w:sz w:val="24"/>
          <w:szCs w:val="24"/>
        </w:rPr>
        <w:sym w:font="Wingdings" w:char="F0E0"/>
      </w:r>
      <w:r>
        <w:rPr>
          <w:color w:val="000000" w:themeColor="text1"/>
          <w:sz w:val="24"/>
          <w:szCs w:val="24"/>
        </w:rPr>
        <w:t xml:space="preserve"> nomInstrument</w:t>
      </w:r>
    </w:p>
    <w:p w14:paraId="7330A67E" w14:textId="0E0C7F87" w:rsidR="00D97B77" w:rsidRDefault="00D97B77" w:rsidP="00D97B77">
      <w:pPr>
        <w:pStyle w:val="Paragraphedeliste"/>
        <w:numPr>
          <w:ilvl w:val="0"/>
          <w:numId w:val="1"/>
        </w:numPr>
        <w:tabs>
          <w:tab w:val="left" w:pos="1248"/>
        </w:tabs>
        <w:rPr>
          <w:color w:val="000000" w:themeColor="text1"/>
          <w:sz w:val="24"/>
          <w:szCs w:val="24"/>
        </w:rPr>
      </w:pPr>
      <w:r>
        <w:rPr>
          <w:color w:val="000000" w:themeColor="text1"/>
          <w:sz w:val="24"/>
          <w:szCs w:val="24"/>
        </w:rPr>
        <w:t xml:space="preserve">idActivite </w:t>
      </w:r>
      <w:r w:rsidRPr="00D97B77">
        <w:rPr>
          <w:color w:val="000000" w:themeColor="text1"/>
          <w:sz w:val="24"/>
          <w:szCs w:val="24"/>
        </w:rPr>
        <w:sym w:font="Wingdings" w:char="F0E0"/>
      </w:r>
      <w:r>
        <w:rPr>
          <w:color w:val="000000" w:themeColor="text1"/>
          <w:sz w:val="24"/>
          <w:szCs w:val="24"/>
        </w:rPr>
        <w:t xml:space="preserve"> descriptionA, dateHeureA, accessibleAuPublic</w:t>
      </w:r>
    </w:p>
    <w:p w14:paraId="5D317F26" w14:textId="360F7CFC" w:rsidR="00D97B77" w:rsidRDefault="00D97B77" w:rsidP="00D97B77">
      <w:pPr>
        <w:pStyle w:val="Paragraphedeliste"/>
        <w:numPr>
          <w:ilvl w:val="0"/>
          <w:numId w:val="1"/>
        </w:numPr>
        <w:tabs>
          <w:tab w:val="left" w:pos="1248"/>
        </w:tabs>
        <w:rPr>
          <w:color w:val="000000" w:themeColor="text1"/>
          <w:sz w:val="24"/>
          <w:szCs w:val="24"/>
        </w:rPr>
      </w:pPr>
      <w:r>
        <w:rPr>
          <w:color w:val="000000" w:themeColor="text1"/>
          <w:sz w:val="24"/>
          <w:szCs w:val="24"/>
        </w:rPr>
        <w:t xml:space="preserve">idGroupe, idActivite </w:t>
      </w:r>
      <w:r w:rsidRPr="00D97B77">
        <w:rPr>
          <w:color w:val="000000" w:themeColor="text1"/>
          <w:sz w:val="24"/>
          <w:szCs w:val="24"/>
        </w:rPr>
        <w:sym w:font="Wingdings" w:char="F0E0"/>
      </w:r>
      <w:r>
        <w:rPr>
          <w:color w:val="000000" w:themeColor="text1"/>
          <w:sz w:val="24"/>
          <w:szCs w:val="24"/>
        </w:rPr>
        <w:t xml:space="preserve"> duree</w:t>
      </w:r>
    </w:p>
    <w:p w14:paraId="5191BAD1" w14:textId="4B3A116E" w:rsidR="00574C2F" w:rsidRDefault="00574C2F" w:rsidP="00D97B77">
      <w:pPr>
        <w:pStyle w:val="Paragraphedeliste"/>
        <w:numPr>
          <w:ilvl w:val="0"/>
          <w:numId w:val="1"/>
        </w:numPr>
        <w:tabs>
          <w:tab w:val="left" w:pos="1248"/>
        </w:tabs>
        <w:rPr>
          <w:color w:val="000000" w:themeColor="text1"/>
          <w:sz w:val="24"/>
          <w:szCs w:val="24"/>
        </w:rPr>
      </w:pPr>
      <w:r>
        <w:rPr>
          <w:color w:val="000000" w:themeColor="text1"/>
          <w:sz w:val="24"/>
          <w:szCs w:val="24"/>
        </w:rPr>
        <w:t xml:space="preserve">idHeb </w:t>
      </w:r>
      <w:r w:rsidRPr="00574C2F">
        <w:rPr>
          <w:color w:val="000000" w:themeColor="text1"/>
          <w:sz w:val="24"/>
          <w:szCs w:val="24"/>
        </w:rPr>
        <w:sym w:font="Wingdings" w:char="F0E0"/>
      </w:r>
      <w:r>
        <w:rPr>
          <w:color w:val="000000" w:themeColor="text1"/>
          <w:sz w:val="24"/>
          <w:szCs w:val="24"/>
        </w:rPr>
        <w:t xml:space="preserve"> nomHeb, capaciteMax</w:t>
      </w:r>
    </w:p>
    <w:p w14:paraId="6C1A5537" w14:textId="6F067302" w:rsidR="00574C2F" w:rsidRDefault="00574C2F" w:rsidP="00D97B77">
      <w:pPr>
        <w:pStyle w:val="Paragraphedeliste"/>
        <w:numPr>
          <w:ilvl w:val="0"/>
          <w:numId w:val="1"/>
        </w:numPr>
        <w:tabs>
          <w:tab w:val="left" w:pos="1248"/>
        </w:tabs>
        <w:rPr>
          <w:color w:val="000000" w:themeColor="text1"/>
          <w:sz w:val="24"/>
          <w:szCs w:val="24"/>
        </w:rPr>
      </w:pPr>
      <w:r>
        <w:rPr>
          <w:color w:val="000000" w:themeColor="text1"/>
          <w:sz w:val="24"/>
          <w:szCs w:val="24"/>
        </w:rPr>
        <w:t xml:space="preserve">idGroupe, idHeb, date </w:t>
      </w:r>
      <w:r w:rsidRPr="00574C2F">
        <w:rPr>
          <w:color w:val="000000" w:themeColor="text1"/>
          <w:sz w:val="24"/>
          <w:szCs w:val="24"/>
        </w:rPr>
        <w:sym w:font="Wingdings" w:char="F0E0"/>
      </w:r>
      <w:r>
        <w:rPr>
          <w:color w:val="000000" w:themeColor="text1"/>
          <w:sz w:val="24"/>
          <w:szCs w:val="24"/>
        </w:rPr>
        <w:t xml:space="preserve"> nbPersonne</w:t>
      </w:r>
    </w:p>
    <w:p w14:paraId="2189E290" w14:textId="2890E3D4" w:rsidR="00574C2F" w:rsidRDefault="00574C2F" w:rsidP="00D97B77">
      <w:pPr>
        <w:pStyle w:val="Paragraphedeliste"/>
        <w:numPr>
          <w:ilvl w:val="0"/>
          <w:numId w:val="1"/>
        </w:numPr>
        <w:tabs>
          <w:tab w:val="left" w:pos="1248"/>
        </w:tabs>
        <w:rPr>
          <w:color w:val="000000" w:themeColor="text1"/>
          <w:sz w:val="24"/>
          <w:szCs w:val="24"/>
        </w:rPr>
      </w:pPr>
      <w:r>
        <w:rPr>
          <w:color w:val="000000" w:themeColor="text1"/>
          <w:sz w:val="24"/>
          <w:szCs w:val="24"/>
        </w:rPr>
        <w:t xml:space="preserve">idLieu </w:t>
      </w:r>
      <w:r w:rsidRPr="00574C2F">
        <w:rPr>
          <w:color w:val="000000" w:themeColor="text1"/>
          <w:sz w:val="24"/>
          <w:szCs w:val="24"/>
        </w:rPr>
        <w:sym w:font="Wingdings" w:char="F0E0"/>
      </w:r>
      <w:r>
        <w:rPr>
          <w:color w:val="000000" w:themeColor="text1"/>
          <w:sz w:val="24"/>
          <w:szCs w:val="24"/>
        </w:rPr>
        <w:t xml:space="preserve"> nomLieu, capaciteMax, adresse, photo</w:t>
      </w:r>
    </w:p>
    <w:p w14:paraId="2704013F" w14:textId="509A7348" w:rsidR="00574C2F" w:rsidRDefault="00574C2F" w:rsidP="00D97B77">
      <w:pPr>
        <w:pStyle w:val="Paragraphedeliste"/>
        <w:numPr>
          <w:ilvl w:val="0"/>
          <w:numId w:val="1"/>
        </w:numPr>
        <w:tabs>
          <w:tab w:val="left" w:pos="1248"/>
        </w:tabs>
        <w:rPr>
          <w:color w:val="000000" w:themeColor="text1"/>
          <w:sz w:val="24"/>
          <w:szCs w:val="24"/>
        </w:rPr>
      </w:pPr>
      <w:r>
        <w:rPr>
          <w:color w:val="000000" w:themeColor="text1"/>
          <w:sz w:val="24"/>
          <w:szCs w:val="24"/>
        </w:rPr>
        <w:t xml:space="preserve">idSpectateur </w:t>
      </w:r>
      <w:r w:rsidRPr="00574C2F">
        <w:rPr>
          <w:color w:val="000000" w:themeColor="text1"/>
          <w:sz w:val="24"/>
          <w:szCs w:val="24"/>
        </w:rPr>
        <w:sym w:font="Wingdings" w:char="F0E0"/>
      </w:r>
      <w:r>
        <w:rPr>
          <w:color w:val="000000" w:themeColor="text1"/>
          <w:sz w:val="24"/>
          <w:szCs w:val="24"/>
        </w:rPr>
        <w:t xml:space="preserve"> nom, prenom, email, motDePasse, adresse, infoAnnexes</w:t>
      </w:r>
    </w:p>
    <w:p w14:paraId="45CEDFA6" w14:textId="4696E632" w:rsidR="00574C2F" w:rsidRDefault="00574C2F" w:rsidP="00D97B77">
      <w:pPr>
        <w:pStyle w:val="Paragraphedeliste"/>
        <w:numPr>
          <w:ilvl w:val="0"/>
          <w:numId w:val="1"/>
        </w:numPr>
        <w:tabs>
          <w:tab w:val="left" w:pos="1248"/>
        </w:tabs>
        <w:rPr>
          <w:color w:val="000000" w:themeColor="text1"/>
          <w:sz w:val="24"/>
          <w:szCs w:val="24"/>
        </w:rPr>
      </w:pPr>
      <w:r>
        <w:rPr>
          <w:color w:val="000000" w:themeColor="text1"/>
          <w:sz w:val="24"/>
          <w:szCs w:val="24"/>
        </w:rPr>
        <w:t xml:space="preserve">idBillet </w:t>
      </w:r>
      <w:r w:rsidRPr="00574C2F">
        <w:rPr>
          <w:color w:val="000000" w:themeColor="text1"/>
          <w:sz w:val="24"/>
          <w:szCs w:val="24"/>
        </w:rPr>
        <w:sym w:font="Wingdings" w:char="F0E0"/>
      </w:r>
      <w:r>
        <w:rPr>
          <w:color w:val="000000" w:themeColor="text1"/>
          <w:sz w:val="24"/>
          <w:szCs w:val="24"/>
        </w:rPr>
        <w:t xml:space="preserve"> duree, prix, dateValidite, idSpectateur</w:t>
      </w:r>
    </w:p>
    <w:p w14:paraId="65002393" w14:textId="7009E27E" w:rsidR="00574C2F" w:rsidRDefault="00574C2F" w:rsidP="00D97B77">
      <w:pPr>
        <w:pStyle w:val="Paragraphedeliste"/>
        <w:numPr>
          <w:ilvl w:val="0"/>
          <w:numId w:val="1"/>
        </w:numPr>
        <w:tabs>
          <w:tab w:val="left" w:pos="1248"/>
        </w:tabs>
        <w:rPr>
          <w:color w:val="000000" w:themeColor="text1"/>
          <w:sz w:val="24"/>
          <w:szCs w:val="24"/>
        </w:rPr>
      </w:pPr>
      <w:r>
        <w:rPr>
          <w:color w:val="000000" w:themeColor="text1"/>
          <w:sz w:val="24"/>
          <w:szCs w:val="24"/>
        </w:rPr>
        <w:t xml:space="preserve">idConcert </w:t>
      </w:r>
      <w:r w:rsidRPr="00574C2F">
        <w:rPr>
          <w:color w:val="000000" w:themeColor="text1"/>
          <w:sz w:val="24"/>
          <w:szCs w:val="24"/>
        </w:rPr>
        <w:sym w:font="Wingdings" w:char="F0E0"/>
      </w:r>
      <w:r>
        <w:rPr>
          <w:color w:val="000000" w:themeColor="text1"/>
          <w:sz w:val="24"/>
          <w:szCs w:val="24"/>
        </w:rPr>
        <w:t xml:space="preserve"> nomConcert, dateHeureDebut, dureeConcert, dureeMontage, dureeDemontage, placesRestantes, ouvertATous, idGroupe, idLieu</w:t>
      </w:r>
    </w:p>
    <w:p w14:paraId="10093755" w14:textId="09A5CF9E" w:rsidR="00574C2F" w:rsidRDefault="00574C2F" w:rsidP="00574C2F">
      <w:pPr>
        <w:tabs>
          <w:tab w:val="left" w:pos="1248"/>
        </w:tabs>
        <w:rPr>
          <w:color w:val="000000" w:themeColor="text1"/>
          <w:sz w:val="24"/>
          <w:szCs w:val="24"/>
        </w:rPr>
      </w:pPr>
      <w:r>
        <w:rPr>
          <w:color w:val="000000" w:themeColor="text1"/>
          <w:sz w:val="24"/>
          <w:szCs w:val="24"/>
        </w:rPr>
        <w:t>Ainsi les informations nécessaires à chaque table peuvent être obtenue rapidement et efficacement.</w:t>
      </w:r>
    </w:p>
    <w:p w14:paraId="199364E1" w14:textId="77777777" w:rsidR="00574C2F" w:rsidRDefault="00574C2F" w:rsidP="00574C2F">
      <w:pPr>
        <w:tabs>
          <w:tab w:val="left" w:pos="1248"/>
        </w:tabs>
        <w:rPr>
          <w:color w:val="000000" w:themeColor="text1"/>
          <w:sz w:val="24"/>
          <w:szCs w:val="24"/>
        </w:rPr>
      </w:pPr>
    </w:p>
    <w:p w14:paraId="5F533ECF" w14:textId="43CBD50A" w:rsidR="00574C2F" w:rsidRDefault="00574C2F" w:rsidP="00574C2F">
      <w:pPr>
        <w:tabs>
          <w:tab w:val="left" w:pos="1248"/>
        </w:tabs>
        <w:rPr>
          <w:color w:val="000000" w:themeColor="text1"/>
          <w:sz w:val="24"/>
          <w:szCs w:val="24"/>
        </w:rPr>
      </w:pPr>
      <w:r>
        <w:rPr>
          <w:b/>
          <w:bCs/>
          <w:color w:val="000000" w:themeColor="text1"/>
          <w:sz w:val="24"/>
          <w:szCs w:val="24"/>
          <w:u w:val="single"/>
        </w:rPr>
        <w:t>Les cardinalités :</w:t>
      </w:r>
    </w:p>
    <w:p w14:paraId="30E53C01" w14:textId="23B44F14" w:rsidR="00574C2F" w:rsidRDefault="00574C2F" w:rsidP="00574C2F">
      <w:pPr>
        <w:tabs>
          <w:tab w:val="left" w:pos="1248"/>
        </w:tabs>
        <w:rPr>
          <w:color w:val="000000" w:themeColor="text1"/>
          <w:sz w:val="24"/>
          <w:szCs w:val="24"/>
        </w:rPr>
      </w:pPr>
      <w:r>
        <w:rPr>
          <w:color w:val="000000" w:themeColor="text1"/>
          <w:sz w:val="24"/>
          <w:szCs w:val="24"/>
        </w:rPr>
        <w:t xml:space="preserve">Certaines cardinalités de notre schéma peuvent mérités un petit texte accompagnatif pour justifier et rendre plus clair nos choix. </w:t>
      </w:r>
    </w:p>
    <w:p w14:paraId="4D2338FA" w14:textId="7A3F5F8D" w:rsidR="00574C2F" w:rsidRDefault="00574C2F" w:rsidP="00574C2F">
      <w:pPr>
        <w:pStyle w:val="Paragraphedeliste"/>
        <w:numPr>
          <w:ilvl w:val="0"/>
          <w:numId w:val="1"/>
        </w:numPr>
        <w:tabs>
          <w:tab w:val="left" w:pos="1248"/>
        </w:tabs>
        <w:rPr>
          <w:color w:val="000000" w:themeColor="text1"/>
          <w:sz w:val="24"/>
          <w:szCs w:val="24"/>
        </w:rPr>
      </w:pPr>
      <w:r>
        <w:rPr>
          <w:color w:val="000000" w:themeColor="text1"/>
          <w:sz w:val="24"/>
          <w:szCs w:val="24"/>
        </w:rPr>
        <w:t>Artiste et TypeInstrument : nous considérons le micro comme un instrument, ainsi tout artiste (chanteur ou musicien) se verra affecter un type d’instrument. De plus, un artiste peut avoir plusieurs instruments car il pourrait très bien être à la fois chanteur et guitariste.</w:t>
      </w:r>
    </w:p>
    <w:p w14:paraId="2F13E6EA" w14:textId="0723BAFA" w:rsidR="00574C2F" w:rsidRDefault="00574C2F" w:rsidP="00574C2F">
      <w:pPr>
        <w:pStyle w:val="Paragraphedeliste"/>
        <w:numPr>
          <w:ilvl w:val="0"/>
          <w:numId w:val="1"/>
        </w:numPr>
        <w:tabs>
          <w:tab w:val="left" w:pos="1248"/>
        </w:tabs>
        <w:rPr>
          <w:color w:val="000000" w:themeColor="text1"/>
          <w:sz w:val="24"/>
          <w:szCs w:val="24"/>
        </w:rPr>
      </w:pPr>
      <w:r>
        <w:rPr>
          <w:color w:val="000000" w:themeColor="text1"/>
          <w:sz w:val="24"/>
          <w:szCs w:val="24"/>
        </w:rPr>
        <w:t>Artiste et GroupeMusical : puisqu’il est possible de faire carrière en tant que soliste, nous pouvons avoir dans GroupeMusical, un groupe d’une seule personne. En revanche, un groupe est constitué d’au minimum un membre (aucun groupe vide !). Un artiste quant à lui peut très bien avoir plusieurs groupes, ou bien être soliste et membre d’un groupe. En revanche, il doit appartenir à au un moins une entité de GroupeMusical, sinon, il n’a pas de raison d’être enregistré dans la base de données (ex : aucun intérêt d’enregistrer Ed Sheeran dans la BD si il ne viendra pas au festival).</w:t>
      </w:r>
    </w:p>
    <w:p w14:paraId="26CC616C" w14:textId="70E1B314" w:rsidR="008537E4" w:rsidRPr="008537E4" w:rsidRDefault="008537E4" w:rsidP="008537E4">
      <w:pPr>
        <w:pStyle w:val="Paragraphedeliste"/>
        <w:numPr>
          <w:ilvl w:val="0"/>
          <w:numId w:val="1"/>
        </w:numPr>
        <w:tabs>
          <w:tab w:val="left" w:pos="1248"/>
        </w:tabs>
        <w:rPr>
          <w:color w:val="000000" w:themeColor="text1"/>
          <w:sz w:val="24"/>
          <w:szCs w:val="24"/>
        </w:rPr>
      </w:pPr>
      <w:r>
        <w:rPr>
          <w:color w:val="000000" w:themeColor="text1"/>
          <w:sz w:val="24"/>
          <w:szCs w:val="24"/>
        </w:rPr>
        <w:t>GroupeMusical et Reseaux : un  groupe a obligatoirement un lien de réseau. Un groupe peut n’avoir qu’instagram et pas X ou Tiktok, mais dans ce cas les valeurs pour ces deux dernières plateformes seront nulles. Dans l’autre sens, un groupe de réseau ne peut être lié qu’à un seul et unique groupe.</w:t>
      </w:r>
    </w:p>
    <w:sectPr w:rsidR="008537E4" w:rsidRPr="008537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91A88"/>
    <w:multiLevelType w:val="hybridMultilevel"/>
    <w:tmpl w:val="944A4EDC"/>
    <w:lvl w:ilvl="0" w:tplc="D9AC4F1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28921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B77"/>
    <w:rsid w:val="00004269"/>
    <w:rsid w:val="00574C2F"/>
    <w:rsid w:val="008537E4"/>
    <w:rsid w:val="009C216C"/>
    <w:rsid w:val="00D97B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44864"/>
  <w15:chartTrackingRefBased/>
  <w15:docId w15:val="{3A360633-AEAF-4A6F-BA3B-0545D2679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97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439</Words>
  <Characters>2417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Adèle Brion</dc:creator>
  <cp:keywords/>
  <dc:description/>
  <cp:lastModifiedBy>Adèle Brion</cp:lastModifiedBy>
  <cp:revision>1</cp:revision>
  <dcterms:created xsi:type="dcterms:W3CDTF">2023-10-21T15:34:00Z</dcterms:created>
  <dcterms:modified xsi:type="dcterms:W3CDTF">2023-10-21T15:58:00Z</dcterms:modified>
</cp:coreProperties>
</file>