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53D72">
      <w:pPr>
        <w:rPr>
          <w:rFonts w:ascii="Calibri" w:hAnsi="Calibri" w:cs="Calibri"/>
          <w:b/>
          <w:bCs/>
          <w:sz w:val="28"/>
          <w:szCs w:val="28"/>
        </w:rPr>
      </w:pPr>
      <w:bookmarkStart w:id="0" w:name="_GoBack"/>
      <w:bookmarkEnd w:id="0"/>
      <w:r>
        <w:rPr>
          <w:rFonts w:ascii="Calibri" w:hAnsi="Calibri" w:cs="Calibri"/>
        </w:rPr>
        <w:t xml:space="preserve"> </w:t>
      </w:r>
      <w:r>
        <w:rPr>
          <w:rFonts w:ascii="Segoe UI Emoji" w:hAnsi="Segoe UI Emoji" w:cs="Segoe UI Emoji"/>
          <w:b/>
          <w:bCs/>
          <w:sz w:val="28"/>
          <w:szCs w:val="28"/>
        </w:rPr>
        <w:t>✅</w:t>
      </w:r>
      <w:r>
        <w:rPr>
          <w:rFonts w:ascii="Calibri" w:hAnsi="Calibri" w:cs="Calibri"/>
          <w:b/>
          <w:bCs/>
          <w:sz w:val="28"/>
          <w:szCs w:val="28"/>
        </w:rPr>
        <w:t>Fresh Mart Superstores Analysis Report</w:t>
      </w:r>
    </w:p>
    <w:p w14:paraId="17F2E71A">
      <w:pPr>
        <w:rPr>
          <w:rFonts w:ascii="Calibri" w:hAnsi="Calibri" w:cs="Calibri"/>
          <w:b/>
          <w:bCs/>
        </w:rPr>
      </w:pPr>
      <w:r>
        <w:rPr>
          <w:rFonts w:ascii="Calibri" w:hAnsi="Calibri" w:cs="Calibri"/>
          <w:b/>
          <w:bCs/>
        </w:rPr>
        <w:t>Focus Areas</w:t>
      </w:r>
    </w:p>
    <w:p w14:paraId="5C989C1F">
      <w:pPr>
        <w:rPr>
          <w:rFonts w:ascii="Calibri" w:hAnsi="Calibri" w:cs="Calibri"/>
        </w:rPr>
      </w:pPr>
      <w:r>
        <w:rPr>
          <w:rFonts w:ascii="Calibri" w:hAnsi="Calibri" w:cs="Calibri"/>
        </w:rPr>
        <w:t>Sales, profit, customer segments, and payment trends — analyzed to support data-driven decision-making.</w:t>
      </w:r>
    </w:p>
    <w:p w14:paraId="65AA3CA2">
      <w:pPr>
        <w:rPr>
          <w:rFonts w:ascii="Calibri" w:hAnsi="Calibri" w:cs="Calibri"/>
          <w:b/>
          <w:bCs/>
        </w:rPr>
      </w:pPr>
      <w:r>
        <w:rPr>
          <w:rFonts w:ascii="Calibri" w:hAnsi="Calibri" w:cs="Calibri"/>
          <w:b/>
          <w:bCs/>
        </w:rPr>
        <w:t>Step 1: Business Questions (Understanding the problem to be solved)</w:t>
      </w:r>
    </w:p>
    <w:p w14:paraId="4EE4F7DB">
      <w:pPr>
        <w:rPr>
          <w:rFonts w:ascii="Calibri" w:hAnsi="Calibri" w:cs="Calibri"/>
          <w:b/>
          <w:bCs/>
        </w:rPr>
      </w:pPr>
      <w:r>
        <w:rPr>
          <w:rFonts w:ascii="Calibri" w:hAnsi="Calibri" w:cs="Calibri"/>
          <w:b/>
          <w:bCs/>
        </w:rPr>
        <w:t>Business Problem</w:t>
      </w:r>
    </w:p>
    <w:p w14:paraId="410560B4">
      <w:pPr>
        <w:rPr>
          <w:rFonts w:ascii="Calibri" w:hAnsi="Calibri" w:cs="Calibri"/>
        </w:rPr>
      </w:pPr>
      <w:r>
        <w:rPr>
          <w:rFonts w:ascii="Calibri" w:hAnsi="Calibri" w:cs="Calibri"/>
        </w:rPr>
        <w:t>The supermarket chain operates multiple branches (A, B and C) across different cities (Naypyitaw, yangon and mandalay) and manages a wide range of product lines (Electronic accessories, Fashion accessories, Food and beverages, Health and beauty, Home and lifestyle, Sports and travel), payment methods (Cash, Credit card and E wallet), and customer categories (Member and Normal. </w:t>
      </w:r>
    </w:p>
    <w:p w14:paraId="065BB28F">
      <w:pPr>
        <w:rPr>
          <w:rFonts w:ascii="Calibri" w:hAnsi="Calibri" w:cs="Calibri"/>
        </w:rPr>
      </w:pPr>
      <w:r>
        <w:rPr>
          <w:rFonts w:ascii="Calibri" w:hAnsi="Calibri" w:cs="Calibri"/>
        </w:rPr>
        <w:t>However, management faces challenges in understanding key sales drivers and identifying performance gaps across locations and customer groups.</w:t>
      </w:r>
    </w:p>
    <w:p w14:paraId="06DDD146">
      <w:pPr>
        <w:rPr>
          <w:rFonts w:ascii="Calibri" w:hAnsi="Calibri" w:cs="Calibri"/>
        </w:rPr>
      </w:pPr>
      <w:r>
        <w:rPr>
          <w:rFonts w:ascii="Calibri" w:hAnsi="Calibri" w:cs="Calibri"/>
        </w:rPr>
        <w:t>Despite having consistent transaction records, the organization lacks a comprehensive analytical view that connects sales trends, customer behavior, and payment preferences.</w:t>
      </w:r>
    </w:p>
    <w:p w14:paraId="06B21C30">
      <w:pPr>
        <w:rPr>
          <w:rFonts w:ascii="Calibri" w:hAnsi="Calibri" w:cs="Calibri"/>
        </w:rPr>
      </w:pPr>
      <w:r>
        <w:rPr>
          <w:rFonts w:ascii="Calibri" w:hAnsi="Calibri" w:cs="Calibri"/>
        </w:rPr>
        <w:t>The company needs to answer critical business questions such as:</w:t>
      </w:r>
    </w:p>
    <w:p w14:paraId="79F001ED">
      <w:pPr>
        <w:numPr>
          <w:ilvl w:val="0"/>
          <w:numId w:val="2"/>
        </w:numPr>
        <w:rPr>
          <w:rFonts w:ascii="Calibri" w:hAnsi="Calibri" w:cs="Calibri"/>
        </w:rPr>
      </w:pPr>
    </w:p>
    <w:p w14:paraId="0786CC8C">
      <w:pPr>
        <w:numPr>
          <w:ilvl w:val="1"/>
          <w:numId w:val="2"/>
        </w:numPr>
        <w:rPr>
          <w:rFonts w:ascii="Calibri" w:hAnsi="Calibri" w:cs="Calibri"/>
        </w:rPr>
      </w:pPr>
      <w:r>
        <w:rPr>
          <w:rFonts w:ascii="Calibri" w:hAnsi="Calibri" w:cs="Calibri"/>
        </w:rPr>
        <w:t>Which city or branch generates the highest sales and gross income?</w:t>
      </w:r>
    </w:p>
    <w:p w14:paraId="5961DC9E">
      <w:pPr>
        <w:numPr>
          <w:ilvl w:val="1"/>
          <w:numId w:val="2"/>
        </w:numPr>
        <w:rPr>
          <w:rFonts w:ascii="Calibri" w:hAnsi="Calibri" w:cs="Calibri"/>
        </w:rPr>
      </w:pPr>
      <w:r>
        <w:rPr>
          <w:rFonts w:ascii="Calibri" w:hAnsi="Calibri" w:cs="Calibri"/>
        </w:rPr>
        <w:t>How do sales vary between customer types (Members vs Normal) and gender groups?</w:t>
      </w:r>
    </w:p>
    <w:p w14:paraId="1A59775C">
      <w:pPr>
        <w:numPr>
          <w:ilvl w:val="1"/>
          <w:numId w:val="2"/>
        </w:numPr>
        <w:rPr>
          <w:rFonts w:ascii="Calibri" w:hAnsi="Calibri" w:cs="Calibri"/>
        </w:rPr>
      </w:pPr>
      <w:r>
        <w:rPr>
          <w:rFonts w:ascii="Calibri" w:hAnsi="Calibri" w:cs="Calibri"/>
        </w:rPr>
        <w:t>What are the most profitable product lines and most preferred payment methods?</w:t>
      </w:r>
    </w:p>
    <w:p w14:paraId="7544D5B7">
      <w:pPr>
        <w:numPr>
          <w:ilvl w:val="1"/>
          <w:numId w:val="2"/>
        </w:numPr>
        <w:rPr>
          <w:rFonts w:ascii="Calibri" w:hAnsi="Calibri" w:cs="Calibri"/>
        </w:rPr>
      </w:pPr>
      <w:r>
        <w:rPr>
          <w:rFonts w:ascii="Calibri" w:hAnsi="Calibri" w:cs="Calibri"/>
        </w:rPr>
        <w:t>At what time of the day and on which days are sales highest?</w:t>
      </w:r>
    </w:p>
    <w:p w14:paraId="6CC7D0C1">
      <w:pPr>
        <w:rPr>
          <w:rFonts w:ascii="Calibri" w:hAnsi="Calibri" w:cs="Calibri"/>
          <w:b/>
          <w:bCs/>
        </w:rPr>
      </w:pPr>
      <w:r>
        <w:rPr>
          <w:rFonts w:ascii="Calibri" w:hAnsi="Calibri" w:cs="Calibri"/>
          <w:b/>
          <w:bCs/>
        </w:rPr>
        <w:t>Step 2: Setting Clear Metrics</w:t>
      </w:r>
    </w:p>
    <w:p w14:paraId="48A05EF2">
      <w:pPr>
        <w:rPr>
          <w:rFonts w:ascii="Calibri" w:hAnsi="Calibri" w:cs="Calibri"/>
        </w:rPr>
      </w:pPr>
      <w:r>
        <w:rPr>
          <w:rFonts w:ascii="Calibri" w:hAnsi="Calibri" w:cs="Calibri"/>
        </w:rPr>
        <w:t>A dedicated Measure Table was created in Power BI using DAX to compute KPIs such as:</w:t>
      </w:r>
    </w:p>
    <w:p w14:paraId="4B6733DE">
      <w:pPr>
        <w:numPr>
          <w:ilvl w:val="0"/>
          <w:numId w:val="3"/>
        </w:numPr>
        <w:rPr>
          <w:rFonts w:ascii="Calibri" w:hAnsi="Calibri" w:cs="Calibri"/>
        </w:rPr>
      </w:pPr>
    </w:p>
    <w:p w14:paraId="513DB034">
      <w:pPr>
        <w:numPr>
          <w:ilvl w:val="1"/>
          <w:numId w:val="3"/>
        </w:numPr>
        <w:rPr>
          <w:rFonts w:ascii="Calibri" w:hAnsi="Calibri" w:cs="Calibri"/>
        </w:rPr>
      </w:pPr>
    </w:p>
    <w:p w14:paraId="469D8B97">
      <w:pPr>
        <w:numPr>
          <w:ilvl w:val="1"/>
          <w:numId w:val="3"/>
        </w:numPr>
        <w:rPr>
          <w:rFonts w:ascii="Calibri" w:hAnsi="Calibri" w:cs="Calibri"/>
        </w:rPr>
      </w:pPr>
      <w:r>
        <w:rPr>
          <w:rFonts w:ascii="Calibri" w:hAnsi="Calibri" w:cs="Calibri"/>
        </w:rPr>
        <w:t>Total Revenue</w:t>
      </w:r>
    </w:p>
    <w:p w14:paraId="2500EB63">
      <w:pPr>
        <w:numPr>
          <w:ilvl w:val="1"/>
          <w:numId w:val="3"/>
        </w:numPr>
        <w:rPr>
          <w:rFonts w:ascii="Calibri" w:hAnsi="Calibri" w:cs="Calibri"/>
        </w:rPr>
      </w:pPr>
      <w:r>
        <w:rPr>
          <w:rFonts w:ascii="Calibri" w:hAnsi="Calibri" w:cs="Calibri"/>
        </w:rPr>
        <w:t>Total Gross Income</w:t>
      </w:r>
    </w:p>
    <w:p w14:paraId="2F52EC0A">
      <w:pPr>
        <w:numPr>
          <w:ilvl w:val="1"/>
          <w:numId w:val="3"/>
        </w:numPr>
        <w:rPr>
          <w:rFonts w:ascii="Calibri" w:hAnsi="Calibri" w:cs="Calibri"/>
        </w:rPr>
      </w:pPr>
      <w:r>
        <w:rPr>
          <w:rFonts w:ascii="Calibri" w:hAnsi="Calibri" w:cs="Calibri"/>
        </w:rPr>
        <w:t>Total Orders</w:t>
      </w:r>
    </w:p>
    <w:p w14:paraId="1B360284">
      <w:pPr>
        <w:numPr>
          <w:ilvl w:val="1"/>
          <w:numId w:val="3"/>
        </w:numPr>
        <w:rPr>
          <w:rFonts w:ascii="Calibri" w:hAnsi="Calibri" w:cs="Calibri"/>
        </w:rPr>
      </w:pPr>
      <w:r>
        <w:rPr>
          <w:rFonts w:ascii="Calibri" w:hAnsi="Calibri" w:cs="Calibri"/>
        </w:rPr>
        <w:t>Average Rating</w:t>
      </w:r>
    </w:p>
    <w:p w14:paraId="020B555A">
      <w:pPr>
        <w:numPr>
          <w:ilvl w:val="1"/>
          <w:numId w:val="3"/>
        </w:numPr>
        <w:rPr>
          <w:rFonts w:ascii="Calibri" w:hAnsi="Calibri" w:cs="Calibri"/>
        </w:rPr>
      </w:pPr>
      <w:r>
        <w:rPr>
          <w:rFonts w:ascii="Calibri" w:hAnsi="Calibri" w:cs="Calibri"/>
        </w:rPr>
        <w:t>City performance indicators</w:t>
      </w:r>
    </w:p>
    <w:p w14:paraId="07D6178B">
      <w:pPr>
        <w:rPr>
          <w:rFonts w:ascii="Calibri" w:hAnsi="Calibri" w:cs="Calibri"/>
          <w:b/>
          <w:bCs/>
        </w:rPr>
      </w:pPr>
      <w:r>
        <w:rPr>
          <w:rFonts w:ascii="Calibri" w:hAnsi="Calibri" w:cs="Calibri"/>
          <w:b/>
          <w:bCs/>
        </w:rPr>
        <w:t>Step 3: Gathering the Data</w:t>
      </w:r>
    </w:p>
    <w:p w14:paraId="3B51EBAB">
      <w:pPr>
        <w:rPr>
          <w:rFonts w:ascii="Calibri" w:hAnsi="Calibri" w:cs="Calibri"/>
        </w:rPr>
      </w:pPr>
      <w:r>
        <w:rPr>
          <w:rFonts w:ascii="Calibri" w:hAnsi="Calibri" w:cs="Calibri"/>
        </w:rPr>
        <w:t>The dataset used for this analysis was provided as part of an assessment project during the Women Techsters Fellowship, Class of 2026, under the supervision of our tutor, Ms. Bolatito Sarumi. The dataset was extracted from the ZIP folder, renamed as Assignment Project, imported into Power BI using </w:t>
      </w:r>
      <w:r>
        <w:rPr>
          <w:rFonts w:ascii="Calibri" w:hAnsi="Calibri" w:cs="Calibri"/>
          <w:i/>
          <w:iCs/>
        </w:rPr>
        <w:t>Get Data from Excel</w:t>
      </w:r>
      <w:r>
        <w:rPr>
          <w:rFonts w:ascii="Calibri" w:hAnsi="Calibri" w:cs="Calibri"/>
        </w:rPr>
        <w:t>, and transformed into structured queries for cleaning.</w:t>
      </w:r>
    </w:p>
    <w:p w14:paraId="50CAC41F">
      <w:pPr>
        <w:rPr>
          <w:rFonts w:ascii="Calibri" w:hAnsi="Calibri" w:cs="Calibri"/>
          <w:b/>
          <w:bCs/>
        </w:rPr>
      </w:pPr>
      <w:r>
        <w:rPr>
          <w:rFonts w:ascii="Calibri" w:hAnsi="Calibri" w:cs="Calibri"/>
          <w:b/>
          <w:bCs/>
        </w:rPr>
        <w:t>Step 4: Cleaning the Data</w:t>
      </w:r>
    </w:p>
    <w:p w14:paraId="0DD2AEFC">
      <w:pPr>
        <w:rPr>
          <w:rFonts w:ascii="Calibri" w:hAnsi="Calibri" w:cs="Calibri"/>
        </w:rPr>
      </w:pPr>
      <w:r>
        <w:rPr>
          <w:rFonts w:ascii="Calibri" w:hAnsi="Calibri" w:cs="Calibri"/>
        </w:rPr>
        <w:t>Data cleaning included:</w:t>
      </w:r>
    </w:p>
    <w:p w14:paraId="668FA53A">
      <w:pPr>
        <w:numPr>
          <w:ilvl w:val="0"/>
          <w:numId w:val="4"/>
        </w:numPr>
        <w:rPr>
          <w:rFonts w:ascii="Calibri" w:hAnsi="Calibri" w:cs="Calibri"/>
        </w:rPr>
      </w:pPr>
    </w:p>
    <w:p w14:paraId="2FC29E4D">
      <w:pPr>
        <w:numPr>
          <w:ilvl w:val="1"/>
          <w:numId w:val="4"/>
        </w:numPr>
        <w:rPr>
          <w:rFonts w:ascii="Calibri" w:hAnsi="Calibri" w:cs="Calibri"/>
        </w:rPr>
      </w:pPr>
      <w:r>
        <w:rPr>
          <w:rFonts w:ascii="Calibri" w:hAnsi="Calibri" w:cs="Calibri"/>
        </w:rPr>
        <w:t>Promoting first row to headers in Sales, Customer and Product tables</w:t>
      </w:r>
    </w:p>
    <w:p w14:paraId="583FCFF4">
      <w:pPr>
        <w:numPr>
          <w:ilvl w:val="1"/>
          <w:numId w:val="4"/>
        </w:numPr>
        <w:rPr>
          <w:rFonts w:ascii="Calibri" w:hAnsi="Calibri" w:cs="Calibri"/>
        </w:rPr>
      </w:pPr>
      <w:r>
        <w:rPr>
          <w:rFonts w:ascii="Calibri" w:hAnsi="Calibri" w:cs="Calibri"/>
        </w:rPr>
        <w:t>Removing duplicate transactions using Invoice ID</w:t>
      </w:r>
    </w:p>
    <w:p w14:paraId="2319B7A2">
      <w:pPr>
        <w:numPr>
          <w:ilvl w:val="1"/>
          <w:numId w:val="4"/>
        </w:numPr>
        <w:rPr>
          <w:rFonts w:ascii="Calibri" w:hAnsi="Calibri" w:cs="Calibri"/>
        </w:rPr>
      </w:pPr>
      <w:r>
        <w:rPr>
          <w:rFonts w:ascii="Calibri" w:hAnsi="Calibri" w:cs="Calibri"/>
        </w:rPr>
        <w:t>Checking for consistency and column uniformity</w:t>
      </w:r>
    </w:p>
    <w:p w14:paraId="2CA67C39">
      <w:pPr>
        <w:numPr>
          <w:ilvl w:val="1"/>
          <w:numId w:val="4"/>
        </w:numPr>
        <w:rPr>
          <w:rFonts w:ascii="Calibri" w:hAnsi="Calibri" w:cs="Calibri"/>
        </w:rPr>
      </w:pPr>
      <w:r>
        <w:rPr>
          <w:rFonts w:ascii="Calibri" w:hAnsi="Calibri" w:cs="Calibri"/>
        </w:rPr>
        <w:t>Validating Quantity column — no errors found, 100% valid</w:t>
      </w:r>
    </w:p>
    <w:p w14:paraId="09F85D4B">
      <w:pPr>
        <w:numPr>
          <w:ilvl w:val="1"/>
          <w:numId w:val="4"/>
        </w:numPr>
        <w:rPr>
          <w:rFonts w:ascii="Calibri" w:hAnsi="Calibri" w:cs="Calibri"/>
        </w:rPr>
      </w:pPr>
      <w:r>
        <w:rPr>
          <w:rFonts w:ascii="Calibri" w:hAnsi="Calibri" w:cs="Calibri"/>
        </w:rPr>
        <w:t>Creating a Payment Dimension Table</w:t>
      </w:r>
    </w:p>
    <w:p w14:paraId="181FBDC5">
      <w:pPr>
        <w:numPr>
          <w:ilvl w:val="1"/>
          <w:numId w:val="4"/>
        </w:numPr>
        <w:rPr>
          <w:rFonts w:ascii="Calibri" w:hAnsi="Calibri" w:cs="Calibri"/>
        </w:rPr>
      </w:pPr>
      <w:r>
        <w:rPr>
          <w:rFonts w:ascii="Calibri" w:hAnsi="Calibri" w:cs="Calibri"/>
        </w:rPr>
        <w:t>Applying Fact-Dimension naming standards</w:t>
      </w:r>
    </w:p>
    <w:p w14:paraId="14BFF8E6">
      <w:pPr>
        <w:numPr>
          <w:ilvl w:val="1"/>
          <w:numId w:val="4"/>
        </w:numPr>
        <w:rPr>
          <w:rFonts w:ascii="Calibri" w:hAnsi="Calibri" w:cs="Calibri"/>
        </w:rPr>
      </w:pPr>
      <w:r>
        <w:rPr>
          <w:rFonts w:ascii="Calibri" w:hAnsi="Calibri" w:cs="Calibri"/>
        </w:rPr>
        <w:t>Adding conditional time-of-day column for order classification</w:t>
      </w:r>
    </w:p>
    <w:p w14:paraId="23BC4A3A">
      <w:pPr>
        <w:numPr>
          <w:ilvl w:val="1"/>
          <w:numId w:val="4"/>
        </w:numPr>
        <w:rPr>
          <w:rFonts w:ascii="Calibri" w:hAnsi="Calibri" w:cs="Calibri"/>
        </w:rPr>
      </w:pPr>
      <w:r>
        <w:rPr>
          <w:rFonts w:ascii="Calibri" w:hAnsi="Calibri" w:cs="Calibri"/>
        </w:rPr>
        <w:t>Creating relationships in Model View before final visualization in Report View</w:t>
      </w:r>
    </w:p>
    <w:p w14:paraId="09784F2B">
      <w:pPr>
        <w:rPr>
          <w:rFonts w:ascii="Calibri" w:hAnsi="Calibri" w:cs="Calibri"/>
          <w:b/>
          <w:bCs/>
        </w:rPr>
      </w:pPr>
      <w:r>
        <w:rPr>
          <w:rFonts w:ascii="Calibri" w:hAnsi="Calibri" w:cs="Calibri"/>
          <w:b/>
          <w:bCs/>
        </w:rPr>
        <w:t>Step 5: Data Analysis and Key Insights</w:t>
      </w:r>
    </w:p>
    <w:p w14:paraId="6781CBA8">
      <w:pPr>
        <w:rPr>
          <w:rFonts w:ascii="Calibri" w:hAnsi="Calibri" w:cs="Calibri"/>
        </w:rPr>
      </w:pPr>
      <w:r>
        <w:rPr>
          <w:rFonts w:ascii="Segoe UI Emoji" w:hAnsi="Segoe UI Emoji" w:cs="Segoe UI Emoji"/>
        </w:rPr>
        <w:t>✅</w:t>
      </w:r>
      <w:r>
        <w:rPr>
          <w:rFonts w:ascii="Calibri" w:hAnsi="Calibri" w:cs="Calibri"/>
        </w:rPr>
        <w:t> Overall Performance</w:t>
      </w:r>
    </w:p>
    <w:p w14:paraId="796EDE38">
      <w:pPr>
        <w:numPr>
          <w:ilvl w:val="0"/>
          <w:numId w:val="5"/>
        </w:numPr>
        <w:rPr>
          <w:rFonts w:ascii="Calibri" w:hAnsi="Calibri" w:cs="Calibri"/>
        </w:rPr>
      </w:pPr>
    </w:p>
    <w:p w14:paraId="2D5003A7">
      <w:pPr>
        <w:numPr>
          <w:ilvl w:val="1"/>
          <w:numId w:val="5"/>
        </w:numPr>
        <w:rPr>
          <w:rFonts w:ascii="Calibri" w:hAnsi="Calibri" w:cs="Calibri"/>
        </w:rPr>
      </w:pPr>
      <w:r>
        <w:rPr>
          <w:rFonts w:ascii="Calibri" w:hAnsi="Calibri" w:cs="Calibri"/>
        </w:rPr>
        <w:t>Total Revenue: 323,000</w:t>
      </w:r>
    </w:p>
    <w:p w14:paraId="71A8FA80">
      <w:pPr>
        <w:numPr>
          <w:ilvl w:val="1"/>
          <w:numId w:val="5"/>
        </w:numPr>
        <w:rPr>
          <w:rFonts w:ascii="Calibri" w:hAnsi="Calibri" w:cs="Calibri"/>
        </w:rPr>
      </w:pPr>
      <w:r>
        <w:rPr>
          <w:rFonts w:ascii="Calibri" w:hAnsi="Calibri" w:cs="Calibri"/>
        </w:rPr>
        <w:t>Total Gross Income: 15,000</w:t>
      </w:r>
    </w:p>
    <w:p w14:paraId="7A9F02B9">
      <w:pPr>
        <w:numPr>
          <w:ilvl w:val="1"/>
          <w:numId w:val="5"/>
        </w:numPr>
        <w:rPr>
          <w:rFonts w:ascii="Calibri" w:hAnsi="Calibri" w:cs="Calibri"/>
        </w:rPr>
      </w:pPr>
      <w:r>
        <w:rPr>
          <w:rFonts w:ascii="Calibri" w:hAnsi="Calibri" w:cs="Calibri"/>
        </w:rPr>
        <w:t>Total Orders: 5,510</w:t>
      </w:r>
    </w:p>
    <w:p w14:paraId="413867B9">
      <w:pPr>
        <w:numPr>
          <w:ilvl w:val="1"/>
          <w:numId w:val="5"/>
        </w:numPr>
        <w:rPr>
          <w:rFonts w:ascii="Calibri" w:hAnsi="Calibri" w:cs="Calibri"/>
        </w:rPr>
      </w:pPr>
      <w:r>
        <w:rPr>
          <w:rFonts w:ascii="Calibri" w:hAnsi="Calibri" w:cs="Calibri"/>
        </w:rPr>
        <w:t>Average Rating: 6.97</w:t>
      </w:r>
    </w:p>
    <w:p w14:paraId="2BEFE911">
      <w:pPr>
        <w:rPr>
          <w:rFonts w:ascii="Calibri" w:hAnsi="Calibri" w:cs="Calibri"/>
        </w:rPr>
      </w:pPr>
      <w:r>
        <w:rPr>
          <w:rFonts w:ascii="Segoe UI Emoji" w:hAnsi="Segoe UI Emoji" w:cs="Segoe UI Emoji"/>
        </w:rPr>
        <w:t>✅</w:t>
      </w:r>
      <w:r>
        <w:rPr>
          <w:rFonts w:ascii="Calibri" w:hAnsi="Calibri" w:cs="Calibri"/>
        </w:rPr>
        <w:t> Branch / City Performance</w:t>
      </w:r>
    </w:p>
    <w:p w14:paraId="2DCD083E">
      <w:pPr>
        <w:numPr>
          <w:ilvl w:val="0"/>
          <w:numId w:val="6"/>
        </w:numPr>
        <w:rPr>
          <w:rFonts w:ascii="Calibri" w:hAnsi="Calibri" w:cs="Calibri"/>
        </w:rPr>
      </w:pPr>
    </w:p>
    <w:p w14:paraId="2DC20EE9">
      <w:pPr>
        <w:numPr>
          <w:ilvl w:val="1"/>
          <w:numId w:val="6"/>
        </w:numPr>
        <w:rPr>
          <w:rFonts w:ascii="Calibri" w:hAnsi="Calibri" w:cs="Calibri"/>
        </w:rPr>
      </w:pPr>
      <w:r>
        <w:rPr>
          <w:rFonts w:ascii="Calibri" w:hAnsi="Calibri" w:cs="Calibri"/>
        </w:rPr>
        <w:t>City with highest total sales: Naypyitaw (111,000)</w:t>
      </w:r>
    </w:p>
    <w:p w14:paraId="08C2D910">
      <w:pPr>
        <w:numPr>
          <w:ilvl w:val="1"/>
          <w:numId w:val="6"/>
        </w:numPr>
        <w:rPr>
          <w:rFonts w:ascii="Calibri" w:hAnsi="Calibri" w:cs="Calibri"/>
        </w:rPr>
      </w:pPr>
      <w:r>
        <w:rPr>
          <w:rFonts w:ascii="Calibri" w:hAnsi="Calibri" w:cs="Calibri"/>
        </w:rPr>
        <w:t>Followed by Yangon (106,000) and Mandalay (196)</w:t>
      </w:r>
    </w:p>
    <w:p w14:paraId="360DFB2D">
      <w:pPr>
        <w:numPr>
          <w:ilvl w:val="1"/>
          <w:numId w:val="6"/>
        </w:numPr>
        <w:rPr>
          <w:rFonts w:ascii="Calibri" w:hAnsi="Calibri" w:cs="Calibri"/>
        </w:rPr>
      </w:pPr>
      <w:r>
        <w:rPr>
          <w:rFonts w:ascii="Calibri" w:hAnsi="Calibri" w:cs="Calibri"/>
        </w:rPr>
        <w:t>All cities show increased performance in January and March</w:t>
      </w:r>
    </w:p>
    <w:p w14:paraId="5169C84F">
      <w:pPr>
        <w:rPr>
          <w:rFonts w:ascii="Calibri" w:hAnsi="Calibri" w:cs="Calibri"/>
        </w:rPr>
      </w:pPr>
      <w:r>
        <w:rPr>
          <w:rFonts w:ascii="Segoe UI Emoji" w:hAnsi="Segoe UI Emoji" w:cs="Segoe UI Emoji"/>
        </w:rPr>
        <w:t>✅</w:t>
      </w:r>
      <w:r>
        <w:rPr>
          <w:rFonts w:ascii="Calibri" w:hAnsi="Calibri" w:cs="Calibri"/>
        </w:rPr>
        <w:t> Customer Segmentation</w:t>
      </w:r>
    </w:p>
    <w:p w14:paraId="62366C2B">
      <w:pPr>
        <w:numPr>
          <w:ilvl w:val="0"/>
          <w:numId w:val="7"/>
        </w:numPr>
        <w:rPr>
          <w:rFonts w:ascii="Calibri" w:hAnsi="Calibri" w:cs="Calibri"/>
        </w:rPr>
      </w:pPr>
    </w:p>
    <w:p w14:paraId="5CE095EB">
      <w:pPr>
        <w:numPr>
          <w:ilvl w:val="1"/>
          <w:numId w:val="7"/>
        </w:numPr>
        <w:rPr>
          <w:rFonts w:ascii="Calibri" w:hAnsi="Calibri" w:cs="Calibri"/>
        </w:rPr>
      </w:pPr>
      <w:r>
        <w:rPr>
          <w:rFonts w:ascii="Calibri" w:hAnsi="Calibri" w:cs="Calibri"/>
        </w:rPr>
        <w:t>Member customers generated 164,223 in sales</w:t>
      </w:r>
    </w:p>
    <w:p w14:paraId="2EE45295">
      <w:pPr>
        <w:numPr>
          <w:ilvl w:val="1"/>
          <w:numId w:val="7"/>
        </w:numPr>
        <w:rPr>
          <w:rFonts w:ascii="Calibri" w:hAnsi="Calibri" w:cs="Calibri"/>
        </w:rPr>
      </w:pPr>
      <w:r>
        <w:rPr>
          <w:rFonts w:ascii="Calibri" w:hAnsi="Calibri" w:cs="Calibri"/>
        </w:rPr>
        <w:t>Normal customers generated 158,743</w:t>
      </w:r>
    </w:p>
    <w:p w14:paraId="0840DB6D">
      <w:pPr>
        <w:numPr>
          <w:ilvl w:val="1"/>
          <w:numId w:val="7"/>
        </w:numPr>
        <w:rPr>
          <w:rFonts w:ascii="Calibri" w:hAnsi="Calibri" w:cs="Calibri"/>
        </w:rPr>
      </w:pPr>
      <w:r>
        <w:rPr>
          <w:rFonts w:ascii="Calibri" w:hAnsi="Calibri" w:cs="Calibri"/>
        </w:rPr>
        <w:t>Female customers made 2,869 purchases, slightly higher than Male with 2,641</w:t>
      </w:r>
    </w:p>
    <w:p w14:paraId="3B2E880A">
      <w:pPr>
        <w:numPr>
          <w:ilvl w:val="1"/>
          <w:numId w:val="7"/>
        </w:numPr>
        <w:rPr>
          <w:rFonts w:ascii="Calibri" w:hAnsi="Calibri" w:cs="Calibri"/>
        </w:rPr>
      </w:pPr>
      <w:r>
        <w:rPr>
          <w:rFonts w:ascii="Calibri" w:hAnsi="Calibri" w:cs="Calibri"/>
        </w:rPr>
        <w:t> → Female Members appear to be the most valuable customer group.</w:t>
      </w:r>
    </w:p>
    <w:p w14:paraId="0325BE41">
      <w:pPr>
        <w:rPr>
          <w:rFonts w:ascii="Calibri" w:hAnsi="Calibri" w:cs="Calibri"/>
        </w:rPr>
      </w:pPr>
      <w:r>
        <w:rPr>
          <w:rFonts w:ascii="Segoe UI Emoji" w:hAnsi="Segoe UI Emoji" w:cs="Segoe UI Emoji"/>
        </w:rPr>
        <w:t>✅</w:t>
      </w:r>
      <w:r>
        <w:rPr>
          <w:rFonts w:ascii="Calibri" w:hAnsi="Calibri" w:cs="Calibri"/>
        </w:rPr>
        <w:t> Product Line Performance</w:t>
      </w:r>
    </w:p>
    <w:p w14:paraId="5A007630">
      <w:pPr>
        <w:numPr>
          <w:ilvl w:val="0"/>
          <w:numId w:val="8"/>
        </w:numPr>
        <w:rPr>
          <w:rFonts w:ascii="Calibri" w:hAnsi="Calibri" w:cs="Calibri"/>
        </w:rPr>
      </w:pPr>
    </w:p>
    <w:p w14:paraId="5EC30094">
      <w:pPr>
        <w:numPr>
          <w:ilvl w:val="1"/>
          <w:numId w:val="8"/>
        </w:numPr>
        <w:rPr>
          <w:rFonts w:ascii="Calibri" w:hAnsi="Calibri" w:cs="Calibri"/>
        </w:rPr>
      </w:pPr>
      <w:r>
        <w:rPr>
          <w:rFonts w:ascii="Calibri" w:hAnsi="Calibri" w:cs="Calibri"/>
        </w:rPr>
        <w:t>Food &amp; Beverages had the highest revenue: 56,145</w:t>
      </w:r>
    </w:p>
    <w:p w14:paraId="79FA293F">
      <w:pPr>
        <w:numPr>
          <w:ilvl w:val="1"/>
          <w:numId w:val="8"/>
        </w:numPr>
        <w:rPr>
          <w:rFonts w:ascii="Calibri" w:hAnsi="Calibri" w:cs="Calibri"/>
        </w:rPr>
      </w:pPr>
      <w:r>
        <w:rPr>
          <w:rFonts w:ascii="Calibri" w:hAnsi="Calibri" w:cs="Calibri"/>
        </w:rPr>
        <w:t>Fashion Accessories received the highest customer rating: 1,251</w:t>
      </w:r>
    </w:p>
    <w:p w14:paraId="0D0D3CEB">
      <w:pPr>
        <w:rPr>
          <w:rFonts w:ascii="Calibri" w:hAnsi="Calibri" w:cs="Calibri"/>
        </w:rPr>
      </w:pPr>
      <w:r>
        <w:rPr>
          <w:rFonts w:ascii="Segoe UI Emoji" w:hAnsi="Segoe UI Emoji" w:cs="Segoe UI Emoji"/>
        </w:rPr>
        <w:t>✅</w:t>
      </w:r>
      <w:r>
        <w:rPr>
          <w:rFonts w:ascii="Calibri" w:hAnsi="Calibri" w:cs="Calibri"/>
        </w:rPr>
        <w:t> Payment Method Trends</w:t>
      </w:r>
    </w:p>
    <w:p w14:paraId="4FE6AD8E">
      <w:pPr>
        <w:numPr>
          <w:ilvl w:val="0"/>
          <w:numId w:val="9"/>
        </w:numPr>
        <w:rPr>
          <w:rFonts w:ascii="Calibri" w:hAnsi="Calibri" w:cs="Calibri"/>
        </w:rPr>
      </w:pPr>
    </w:p>
    <w:p w14:paraId="5F9D048A">
      <w:pPr>
        <w:numPr>
          <w:ilvl w:val="1"/>
          <w:numId w:val="9"/>
        </w:numPr>
        <w:rPr>
          <w:rFonts w:ascii="Calibri" w:hAnsi="Calibri" w:cs="Calibri"/>
        </w:rPr>
      </w:pPr>
      <w:r>
        <w:rPr>
          <w:rFonts w:ascii="Calibri" w:hAnsi="Calibri" w:cs="Calibri"/>
        </w:rPr>
        <w:t>Most preferred: E-wallet with 345 customers</w:t>
      </w:r>
    </w:p>
    <w:p w14:paraId="25C407D0">
      <w:pPr>
        <w:numPr>
          <w:ilvl w:val="1"/>
          <w:numId w:val="9"/>
        </w:numPr>
        <w:rPr>
          <w:rFonts w:ascii="Calibri" w:hAnsi="Calibri" w:cs="Calibri"/>
        </w:rPr>
      </w:pPr>
      <w:r>
        <w:rPr>
          <w:rFonts w:ascii="Calibri" w:hAnsi="Calibri" w:cs="Calibri"/>
        </w:rPr>
        <w:t>Followed closely by Cash (344) and Credit Card (311)</w:t>
      </w:r>
    </w:p>
    <w:p w14:paraId="6C6C7CB1">
      <w:pPr>
        <w:numPr>
          <w:ilvl w:val="1"/>
          <w:numId w:val="9"/>
        </w:numPr>
        <w:rPr>
          <w:rFonts w:ascii="Calibri" w:hAnsi="Calibri" w:cs="Calibri"/>
        </w:rPr>
      </w:pPr>
      <w:r>
        <w:rPr>
          <w:rFonts w:ascii="Calibri" w:hAnsi="Calibri" w:cs="Calibri"/>
        </w:rPr>
        <w:t> → Digital payments are rising across all branches.</w:t>
      </w:r>
    </w:p>
    <w:p w14:paraId="18F8931B">
      <w:pPr>
        <w:rPr>
          <w:rFonts w:ascii="Calibri" w:hAnsi="Calibri" w:cs="Calibri"/>
        </w:rPr>
      </w:pPr>
      <w:r>
        <w:rPr>
          <w:rFonts w:ascii="Segoe UI Emoji" w:hAnsi="Segoe UI Emoji" w:cs="Segoe UI Emoji"/>
        </w:rPr>
        <w:t>✅</w:t>
      </w:r>
      <w:r>
        <w:rPr>
          <w:rFonts w:ascii="Calibri" w:hAnsi="Calibri" w:cs="Calibri"/>
        </w:rPr>
        <w:t> Sales Trends</w:t>
      </w:r>
    </w:p>
    <w:p w14:paraId="13302F94">
      <w:pPr>
        <w:numPr>
          <w:ilvl w:val="0"/>
          <w:numId w:val="10"/>
        </w:numPr>
        <w:rPr>
          <w:rFonts w:ascii="Calibri" w:hAnsi="Calibri" w:cs="Calibri"/>
        </w:rPr>
      </w:pPr>
    </w:p>
    <w:p w14:paraId="3A9E0028">
      <w:pPr>
        <w:numPr>
          <w:ilvl w:val="1"/>
          <w:numId w:val="10"/>
        </w:numPr>
        <w:rPr>
          <w:rFonts w:ascii="Calibri" w:hAnsi="Calibri" w:cs="Calibri"/>
        </w:rPr>
      </w:pPr>
      <w:r>
        <w:rPr>
          <w:rFonts w:ascii="Calibri" w:hAnsi="Calibri" w:cs="Calibri"/>
        </w:rPr>
        <w:t>Best performing month: March – 25,771</w:t>
      </w:r>
    </w:p>
    <w:p w14:paraId="5A78CBA2">
      <w:pPr>
        <w:numPr>
          <w:ilvl w:val="1"/>
          <w:numId w:val="10"/>
        </w:numPr>
        <w:rPr>
          <w:rFonts w:ascii="Calibri" w:hAnsi="Calibri" w:cs="Calibri"/>
        </w:rPr>
      </w:pPr>
      <w:r>
        <w:rPr>
          <w:rFonts w:ascii="Calibri" w:hAnsi="Calibri" w:cs="Calibri"/>
        </w:rPr>
        <w:t>Peak sales hour: 2 PM – 3 PM</w:t>
      </w:r>
    </w:p>
    <w:p w14:paraId="6728DC2B">
      <w:pPr>
        <w:numPr>
          <w:ilvl w:val="1"/>
          <w:numId w:val="10"/>
        </w:numPr>
        <w:rPr>
          <w:rFonts w:ascii="Calibri" w:hAnsi="Calibri" w:cs="Calibri"/>
        </w:rPr>
      </w:pPr>
      <w:r>
        <w:rPr>
          <w:rFonts w:ascii="Calibri" w:hAnsi="Calibri" w:cs="Calibri"/>
        </w:rPr>
        <w:t>Busiest day: Saturday</w:t>
      </w:r>
    </w:p>
    <w:p w14:paraId="2593410E">
      <w:pPr>
        <w:rPr>
          <w:rFonts w:ascii="Calibri" w:hAnsi="Calibri" w:cs="Calibri"/>
        </w:rPr>
      </w:pPr>
      <w:r>
        <w:rPr>
          <w:rFonts w:ascii="Segoe UI Emoji" w:hAnsi="Segoe UI Emoji" w:cs="Segoe UI Emoji"/>
        </w:rPr>
        <w:t>✅</w:t>
      </w:r>
      <w:r>
        <w:rPr>
          <w:rFonts w:ascii="Calibri" w:hAnsi="Calibri" w:cs="Calibri"/>
        </w:rPr>
        <w:t> Daily Orders</w:t>
      </w:r>
    </w:p>
    <w:p w14:paraId="1D336AFD">
      <w:pPr>
        <w:numPr>
          <w:ilvl w:val="0"/>
          <w:numId w:val="11"/>
        </w:numPr>
        <w:rPr>
          <w:rFonts w:ascii="Calibri" w:hAnsi="Calibri" w:cs="Calibri"/>
        </w:rPr>
      </w:pPr>
    </w:p>
    <w:p w14:paraId="589C2887">
      <w:pPr>
        <w:numPr>
          <w:ilvl w:val="1"/>
          <w:numId w:val="11"/>
        </w:numPr>
        <w:rPr>
          <w:rFonts w:ascii="Calibri" w:hAnsi="Calibri" w:cs="Calibri"/>
        </w:rPr>
      </w:pPr>
      <w:r>
        <w:rPr>
          <w:rFonts w:ascii="Calibri" w:hAnsi="Calibri" w:cs="Calibri"/>
        </w:rPr>
        <w:t>Highest: Saturday (919 orders)</w:t>
      </w:r>
    </w:p>
    <w:p w14:paraId="79CB9ADB">
      <w:pPr>
        <w:numPr>
          <w:ilvl w:val="1"/>
          <w:numId w:val="11"/>
        </w:numPr>
        <w:rPr>
          <w:rFonts w:ascii="Calibri" w:hAnsi="Calibri" w:cs="Calibri"/>
        </w:rPr>
      </w:pPr>
      <w:r>
        <w:rPr>
          <w:rFonts w:ascii="Calibri" w:hAnsi="Calibri" w:cs="Calibri"/>
        </w:rPr>
        <w:t>Busy across weekdays, but slower on Monday (638 orders)</w:t>
      </w:r>
    </w:p>
    <w:p w14:paraId="1300BF45">
      <w:pPr>
        <w:numPr>
          <w:ilvl w:val="1"/>
          <w:numId w:val="11"/>
        </w:numPr>
        <w:rPr>
          <w:rFonts w:ascii="Calibri" w:hAnsi="Calibri" w:cs="Calibri"/>
        </w:rPr>
      </w:pPr>
      <w:r>
        <w:rPr>
          <w:rFonts w:ascii="Calibri" w:hAnsi="Calibri" w:cs="Calibri"/>
        </w:rPr>
        <w:t>Evening and afternoon hours show most transactions</w:t>
      </w:r>
    </w:p>
    <w:p w14:paraId="1EB66959">
      <w:pPr>
        <w:rPr>
          <w:rFonts w:ascii="Calibri" w:hAnsi="Calibri" w:cs="Calibri"/>
        </w:rPr>
      </w:pPr>
      <w:r>
        <w:rPr>
          <w:rFonts w:ascii="Segoe UI Emoji" w:hAnsi="Segoe UI Emoji" w:cs="Segoe UI Emoji"/>
        </w:rPr>
        <w:t>✅</w:t>
      </w:r>
      <w:r>
        <w:rPr>
          <w:rFonts w:ascii="Calibri" w:hAnsi="Calibri" w:cs="Calibri"/>
        </w:rPr>
        <w:t> Time of Day Sales</w:t>
      </w:r>
    </w:p>
    <w:p w14:paraId="56F44669">
      <w:pPr>
        <w:numPr>
          <w:ilvl w:val="0"/>
          <w:numId w:val="12"/>
        </w:numPr>
        <w:rPr>
          <w:rFonts w:ascii="Calibri" w:hAnsi="Calibri" w:cs="Calibri"/>
        </w:rPr>
      </w:pPr>
    </w:p>
    <w:p w14:paraId="743E0421">
      <w:pPr>
        <w:numPr>
          <w:ilvl w:val="1"/>
          <w:numId w:val="12"/>
        </w:numPr>
        <w:rPr>
          <w:rFonts w:ascii="Calibri" w:hAnsi="Calibri" w:cs="Calibri"/>
        </w:rPr>
      </w:pPr>
      <w:r>
        <w:rPr>
          <w:rFonts w:ascii="Calibri" w:hAnsi="Calibri" w:cs="Calibri"/>
        </w:rPr>
        <w:t>Morning (9am–12noon): 61,799</w:t>
      </w:r>
    </w:p>
    <w:p w14:paraId="0A316BF7">
      <w:pPr>
        <w:numPr>
          <w:ilvl w:val="1"/>
          <w:numId w:val="12"/>
        </w:numPr>
        <w:rPr>
          <w:rFonts w:ascii="Calibri" w:hAnsi="Calibri" w:cs="Calibri"/>
        </w:rPr>
      </w:pPr>
      <w:r>
        <w:rPr>
          <w:rFonts w:ascii="Calibri" w:hAnsi="Calibri" w:cs="Calibri"/>
        </w:rPr>
        <w:t>Afternoon (12noon–4pm): 122,797</w:t>
      </w:r>
    </w:p>
    <w:p w14:paraId="25078D84">
      <w:pPr>
        <w:numPr>
          <w:ilvl w:val="1"/>
          <w:numId w:val="12"/>
        </w:numPr>
        <w:rPr>
          <w:rFonts w:ascii="Calibri" w:hAnsi="Calibri" w:cs="Calibri"/>
        </w:rPr>
      </w:pPr>
      <w:r>
        <w:rPr>
          <w:rFonts w:ascii="Calibri" w:hAnsi="Calibri" w:cs="Calibri"/>
        </w:rPr>
        <w:t>Evening (4pm–9pm): 138,371</w:t>
      </w:r>
    </w:p>
    <w:p w14:paraId="2DCCCFEE">
      <w:pPr>
        <w:numPr>
          <w:ilvl w:val="1"/>
          <w:numId w:val="12"/>
        </w:numPr>
        <w:rPr>
          <w:rFonts w:ascii="Calibri" w:hAnsi="Calibri" w:cs="Calibri"/>
        </w:rPr>
      </w:pPr>
      <w:r>
        <w:rPr>
          <w:rFonts w:ascii="Calibri" w:hAnsi="Calibri" w:cs="Calibri"/>
        </w:rPr>
        <w:t> → Evening is the strongest shopping period.</w:t>
      </w:r>
    </w:p>
    <w:p w14:paraId="2551A22C">
      <w:pPr>
        <w:rPr>
          <w:rFonts w:ascii="Calibri" w:hAnsi="Calibri" w:cs="Calibri"/>
          <w:b/>
          <w:bCs/>
        </w:rPr>
      </w:pPr>
      <w:r>
        <w:rPr>
          <w:rFonts w:ascii="Segoe UI Emoji" w:hAnsi="Segoe UI Emoji" w:cs="Segoe UI Emoji"/>
          <w:b/>
          <w:bCs/>
        </w:rPr>
        <w:t>✅</w:t>
      </w:r>
      <w:r>
        <w:rPr>
          <w:rFonts w:ascii="Calibri" w:hAnsi="Calibri" w:cs="Calibri"/>
          <w:b/>
          <w:bCs/>
        </w:rPr>
        <w:t xml:space="preserve"> Summary</w:t>
      </w:r>
    </w:p>
    <w:p w14:paraId="47C73B1D">
      <w:pPr>
        <w:rPr>
          <w:rFonts w:ascii="Calibri" w:hAnsi="Calibri" w:cs="Calibri"/>
        </w:rPr>
      </w:pPr>
      <w:r>
        <w:rPr>
          <w:rFonts w:ascii="Calibri" w:hAnsi="Calibri" w:cs="Calibri"/>
        </w:rPr>
        <w:t>This supermarket successfully generated 323k revenue with 15k gross income from 5510 orders.</w:t>
      </w:r>
    </w:p>
    <w:p w14:paraId="4133AC2A">
      <w:pPr>
        <w:rPr>
          <w:rFonts w:ascii="Calibri" w:hAnsi="Calibri" w:cs="Calibri"/>
        </w:rPr>
      </w:pPr>
      <w:r>
        <w:rPr>
          <w:rFonts w:ascii="Calibri" w:hAnsi="Calibri" w:cs="Calibri"/>
        </w:rPr>
        <w:t> Sales are strongest in:</w:t>
      </w:r>
    </w:p>
    <w:p w14:paraId="76609EEC">
      <w:pPr>
        <w:numPr>
          <w:ilvl w:val="0"/>
          <w:numId w:val="13"/>
        </w:numPr>
        <w:rPr>
          <w:rFonts w:ascii="Calibri" w:hAnsi="Calibri" w:cs="Calibri"/>
        </w:rPr>
      </w:pPr>
    </w:p>
    <w:p w14:paraId="73BDB180">
      <w:pPr>
        <w:numPr>
          <w:ilvl w:val="1"/>
          <w:numId w:val="13"/>
        </w:numPr>
        <w:rPr>
          <w:rFonts w:ascii="Calibri" w:hAnsi="Calibri" w:cs="Calibri"/>
        </w:rPr>
      </w:pPr>
      <w:r>
        <w:rPr>
          <w:rFonts w:ascii="Calibri" w:hAnsi="Calibri" w:cs="Calibri"/>
        </w:rPr>
        <w:t>Evenings</w:t>
      </w:r>
    </w:p>
    <w:p w14:paraId="4F4F7FBF">
      <w:pPr>
        <w:numPr>
          <w:ilvl w:val="1"/>
          <w:numId w:val="13"/>
        </w:numPr>
        <w:rPr>
          <w:rFonts w:ascii="Calibri" w:hAnsi="Calibri" w:cs="Calibri"/>
        </w:rPr>
      </w:pPr>
      <w:r>
        <w:rPr>
          <w:rFonts w:ascii="Calibri" w:hAnsi="Calibri" w:cs="Calibri"/>
        </w:rPr>
        <w:t>Weekends</w:t>
      </w:r>
    </w:p>
    <w:p w14:paraId="37E4B328">
      <w:pPr>
        <w:numPr>
          <w:ilvl w:val="1"/>
          <w:numId w:val="13"/>
        </w:numPr>
        <w:rPr>
          <w:rFonts w:ascii="Calibri" w:hAnsi="Calibri" w:cs="Calibri"/>
        </w:rPr>
      </w:pPr>
      <w:r>
        <w:rPr>
          <w:rFonts w:ascii="Calibri" w:hAnsi="Calibri" w:cs="Calibri"/>
        </w:rPr>
        <w:t>March</w:t>
      </w:r>
    </w:p>
    <w:p w14:paraId="5BB9C72B">
      <w:pPr>
        <w:numPr>
          <w:ilvl w:val="1"/>
          <w:numId w:val="13"/>
        </w:numPr>
        <w:rPr>
          <w:rFonts w:ascii="Calibri" w:hAnsi="Calibri" w:cs="Calibri"/>
        </w:rPr>
      </w:pPr>
      <w:r>
        <w:rPr>
          <w:rFonts w:ascii="Calibri" w:hAnsi="Calibri" w:cs="Calibri"/>
        </w:rPr>
        <w:t> Naypyitaw is the top-performing city, with members and female customers contributing the highest revenue.</w:t>
      </w:r>
    </w:p>
    <w:p w14:paraId="011A9AF6">
      <w:pPr>
        <w:numPr>
          <w:ilvl w:val="1"/>
          <w:numId w:val="13"/>
        </w:numPr>
        <w:rPr>
          <w:rFonts w:ascii="Calibri" w:hAnsi="Calibri" w:cs="Calibri"/>
        </w:rPr>
      </w:pPr>
      <w:r>
        <w:rPr>
          <w:rFonts w:ascii="Calibri" w:hAnsi="Calibri" w:cs="Calibri"/>
        </w:rPr>
        <w:t> Food &amp; Beverages are the most profitable products and drive the most revenue while Fashion Accessories delight customers the most and E-wallet is the most preferred payment method, meaning Digital payments are becoming more popular.</w:t>
      </w:r>
    </w:p>
    <w:p w14:paraId="74B776C7">
      <w:pPr>
        <w:numPr>
          <w:ilvl w:val="1"/>
          <w:numId w:val="13"/>
        </w:numPr>
        <w:rPr>
          <w:rFonts w:ascii="Calibri" w:hAnsi="Calibri" w:cs="Calibri"/>
        </w:rPr>
      </w:pPr>
      <w:r>
        <w:rPr>
          <w:rFonts w:ascii="Calibri" w:hAnsi="Calibri" w:cs="Calibri"/>
        </w:rPr>
        <w:t>The supermarket has strong performance in both revenue and customer engagement.</w:t>
      </w:r>
    </w:p>
    <w:p w14:paraId="3D549EF7">
      <w:pPr>
        <w:numPr>
          <w:ilvl w:val="1"/>
          <w:numId w:val="13"/>
        </w:numPr>
        <w:rPr>
          <w:rFonts w:ascii="Calibri" w:hAnsi="Calibri" w:cs="Calibri"/>
        </w:rPr>
      </w:pPr>
      <w:r>
        <w:rPr>
          <w:rFonts w:ascii="Calibri" w:hAnsi="Calibri" w:cs="Calibri"/>
        </w:rPr>
        <w:t> Naypyitaw leads in overall sales, Members slightly outperform Normal customers, and Women contribute more orders than men.</w:t>
      </w:r>
    </w:p>
    <w:p w14:paraId="726333AF">
      <w:pPr>
        <w:numPr>
          <w:ilvl w:val="1"/>
          <w:numId w:val="13"/>
        </w:numPr>
        <w:rPr>
          <w:rFonts w:ascii="Calibri" w:hAnsi="Calibri" w:cs="Calibri"/>
        </w:rPr>
      </w:pPr>
      <w:r>
        <w:rPr>
          <w:rFonts w:ascii="Calibri" w:hAnsi="Calibri" w:cs="Calibri"/>
        </w:rPr>
        <w:t> Sales peak in the evening, especially on Saturdays.</w:t>
      </w:r>
    </w:p>
    <w:p w14:paraId="62C2A520">
      <w:pPr>
        <w:rPr>
          <w:rFonts w:ascii="Calibri" w:hAnsi="Calibri" w:cs="Calibri"/>
          <w:b/>
          <w:bCs/>
        </w:rPr>
      </w:pPr>
      <w:r>
        <w:rPr>
          <w:rFonts w:ascii="Segoe UI Emoji" w:hAnsi="Segoe UI Emoji" w:cs="Segoe UI Emoji"/>
          <w:b/>
          <w:bCs/>
        </w:rPr>
        <w:t>✅</w:t>
      </w:r>
      <w:r>
        <w:rPr>
          <w:rFonts w:ascii="Calibri" w:hAnsi="Calibri" w:cs="Calibri"/>
          <w:b/>
          <w:bCs/>
        </w:rPr>
        <w:t xml:space="preserve"> Step 6   Recommendations </w:t>
      </w:r>
    </w:p>
    <w:p w14:paraId="6D10F234">
      <w:pPr>
        <w:numPr>
          <w:ilvl w:val="0"/>
          <w:numId w:val="14"/>
        </w:numPr>
        <w:rPr>
          <w:rFonts w:ascii="Calibri" w:hAnsi="Calibri" w:cs="Calibri"/>
        </w:rPr>
      </w:pPr>
      <w:r>
        <w:rPr>
          <w:rFonts w:ascii="Calibri" w:hAnsi="Calibri" w:cs="Calibri"/>
        </w:rPr>
        <w:t>Increase Staff During Peak Hours:</w:t>
      </w:r>
    </w:p>
    <w:p w14:paraId="3E28B073">
      <w:pPr>
        <w:numPr>
          <w:ilvl w:val="1"/>
          <w:numId w:val="14"/>
        </w:numPr>
        <w:rPr>
          <w:rFonts w:ascii="Calibri" w:hAnsi="Calibri" w:cs="Calibri"/>
        </w:rPr>
      </w:pPr>
      <w:r>
        <w:rPr>
          <w:rFonts w:ascii="Calibri" w:hAnsi="Calibri" w:cs="Calibri"/>
        </w:rPr>
        <w:t> Based on the analysis, evening hours (4 PM–9 PM) and weekends, especially Saturdays, record the highest customer activity. Adding more staff during these periods will help reduce overcrowding, improve customer service, and minimize waiting time.</w:t>
      </w:r>
    </w:p>
    <w:p w14:paraId="3A05F37C">
      <w:pPr>
        <w:pStyle w:val="31"/>
        <w:numPr>
          <w:ilvl w:val="0"/>
          <w:numId w:val="15"/>
        </w:numPr>
        <w:rPr>
          <w:rFonts w:ascii="Calibri" w:hAnsi="Calibri" w:cs="Calibri"/>
        </w:rPr>
      </w:pPr>
      <w:r>
        <w:rPr>
          <w:rFonts w:ascii="Calibri" w:hAnsi="Calibri" w:cs="Calibri"/>
        </w:rPr>
        <w:t>Enhance Inventory Planning:</w:t>
      </w:r>
    </w:p>
    <w:p w14:paraId="115AAF5F">
      <w:pPr>
        <w:numPr>
          <w:ilvl w:val="1"/>
          <w:numId w:val="14"/>
        </w:numPr>
        <w:rPr>
          <w:rFonts w:ascii="Calibri" w:hAnsi="Calibri" w:cs="Calibri"/>
        </w:rPr>
      </w:pPr>
      <w:r>
        <w:rPr>
          <w:rFonts w:ascii="Calibri" w:hAnsi="Calibri" w:cs="Calibri"/>
        </w:rPr>
        <w:t> Ensure that stock levels are increased during high-demand periods to prevent shortages and missed sales opportunities. This will also help maintain smooth operations during peak times.</w:t>
      </w:r>
    </w:p>
    <w:p w14:paraId="5F068263">
      <w:pPr>
        <w:pStyle w:val="31"/>
        <w:numPr>
          <w:ilvl w:val="0"/>
          <w:numId w:val="15"/>
        </w:numPr>
        <w:rPr>
          <w:rFonts w:ascii="Calibri" w:hAnsi="Calibri" w:cs="Calibri"/>
        </w:rPr>
      </w:pPr>
      <w:r>
        <w:rPr>
          <w:rFonts w:ascii="Calibri" w:hAnsi="Calibri" w:cs="Calibri"/>
        </w:rPr>
        <w:t>Encourage Digital Payments:</w:t>
      </w:r>
    </w:p>
    <w:p w14:paraId="17C4F69F">
      <w:pPr>
        <w:numPr>
          <w:ilvl w:val="1"/>
          <w:numId w:val="14"/>
        </w:numPr>
        <w:rPr>
          <w:rFonts w:ascii="Calibri" w:hAnsi="Calibri" w:cs="Calibri"/>
        </w:rPr>
      </w:pPr>
      <w:r>
        <w:rPr>
          <w:rFonts w:ascii="Calibri" w:hAnsi="Calibri" w:cs="Calibri"/>
        </w:rPr>
        <w:t> Since E-wallet is the most preferred payment method, introducing loyalty points or small discounts for digital payments can increase adoption and speed up checkout processes.</w:t>
      </w:r>
    </w:p>
    <w:p w14:paraId="7A35DF64">
      <w:pPr>
        <w:pStyle w:val="31"/>
        <w:numPr>
          <w:ilvl w:val="0"/>
          <w:numId w:val="15"/>
        </w:numPr>
        <w:rPr>
          <w:rFonts w:ascii="Calibri" w:hAnsi="Calibri" w:cs="Calibri"/>
        </w:rPr>
      </w:pPr>
      <w:r>
        <w:rPr>
          <w:rFonts w:ascii="Calibri" w:hAnsi="Calibri" w:cs="Calibri"/>
        </w:rPr>
        <w:t>Target Key Customer Segments:</w:t>
      </w:r>
    </w:p>
    <w:p w14:paraId="7FC7F0EA">
      <w:pPr>
        <w:numPr>
          <w:ilvl w:val="1"/>
          <w:numId w:val="14"/>
        </w:numPr>
        <w:rPr>
          <w:rFonts w:ascii="Calibri" w:hAnsi="Calibri" w:cs="Calibri"/>
        </w:rPr>
      </w:pPr>
      <w:r>
        <w:rPr>
          <w:rFonts w:ascii="Calibri" w:hAnsi="Calibri" w:cs="Calibri"/>
        </w:rPr>
        <w:t> Focus marketing and promotional campaigns on members and female customers, as they represent the most active and profitable segments.</w:t>
      </w:r>
    </w:p>
    <w:p w14:paraId="34724F4C">
      <w:pPr>
        <w:numPr>
          <w:ilvl w:val="1"/>
          <w:numId w:val="14"/>
        </w:numPr>
        <w:rPr>
          <w:rFonts w:ascii="Calibri" w:hAnsi="Calibri" w:cs="Calibri"/>
        </w:rPr>
      </w:pPr>
      <w:r>
        <w:rPr>
          <w:rFonts w:ascii="Calibri" w:hAnsi="Calibri" w:cs="Calibri"/>
        </w:rPr>
        <w:t>Replicate High-Performing Branch Strategies:</w:t>
      </w:r>
    </w:p>
    <w:p w14:paraId="2058EE0E">
      <w:pPr>
        <w:numPr>
          <w:ilvl w:val="1"/>
          <w:numId w:val="14"/>
        </w:numPr>
        <w:rPr>
          <w:rFonts w:ascii="Calibri" w:hAnsi="Calibri" w:cs="Calibri"/>
        </w:rPr>
      </w:pPr>
      <w:r>
        <w:rPr>
          <w:rFonts w:ascii="Calibri" w:hAnsi="Calibri" w:cs="Calibri"/>
        </w:rPr>
        <w:t> Study the success of the Naypyitaw branch and apply similar strategies—such as pricing, promotions, or customer engagement methods—across other branches.</w:t>
      </w:r>
    </w:p>
    <w:p w14:paraId="0EB14197">
      <w:pPr>
        <w:pStyle w:val="31"/>
        <w:numPr>
          <w:ilvl w:val="0"/>
          <w:numId w:val="14"/>
        </w:numPr>
        <w:rPr>
          <w:rFonts w:ascii="Calibri" w:hAnsi="Calibri" w:cs="Calibri"/>
        </w:rPr>
      </w:pPr>
      <w:r>
        <w:rPr>
          <w:rFonts w:ascii="Calibri" w:hAnsi="Calibri" w:cs="Calibri"/>
        </w:rPr>
        <w:t>Continuous Staff Training:</w:t>
      </w:r>
    </w:p>
    <w:p w14:paraId="412E01AA">
      <w:pPr>
        <w:numPr>
          <w:ilvl w:val="1"/>
          <w:numId w:val="14"/>
        </w:numPr>
        <w:rPr>
          <w:rFonts w:ascii="Calibri" w:hAnsi="Calibri" w:cs="Calibri"/>
        </w:rPr>
      </w:pPr>
      <w:r>
        <w:rPr>
          <w:rFonts w:ascii="Calibri" w:hAnsi="Calibri" w:cs="Calibri"/>
        </w:rPr>
        <w:t> Regularly train staff on customer service, sales techniques, and digital tools to maintain efficiency and improve customer satisfaction</w:t>
      </w:r>
    </w:p>
    <w:p w14:paraId="1D02BF5C">
      <w:pPr>
        <w:pStyle w:val="31"/>
        <w:numPr>
          <w:ilvl w:val="0"/>
          <w:numId w:val="15"/>
        </w:numPr>
        <w:rPr>
          <w:rFonts w:ascii="Calibri" w:hAnsi="Calibri" w:cs="Calibri"/>
        </w:rPr>
      </w:pPr>
      <w:r>
        <w:rPr>
          <w:rFonts w:ascii="Calibri" w:hAnsi="Calibri" w:cs="Calibri"/>
        </w:rPr>
        <w:t>Introduce Festive and Occasional Incentives:</w:t>
      </w:r>
    </w:p>
    <w:p w14:paraId="0D73F5C8">
      <w:pPr>
        <w:numPr>
          <w:ilvl w:val="1"/>
          <w:numId w:val="14"/>
        </w:numPr>
        <w:rPr>
          <w:rFonts w:ascii="Calibri" w:hAnsi="Calibri" w:cs="Calibri"/>
        </w:rPr>
      </w:pPr>
      <w:r>
        <w:rPr>
          <w:rFonts w:ascii="Calibri" w:hAnsi="Calibri" w:cs="Calibri"/>
        </w:rPr>
        <w:t> Offer special discounts, promotional bundles, or loyalty rewards during festive seasons and public holidays. This will attract more customers, boost sales, and enhance brand loyalty during high-traffic periods.</w:t>
      </w:r>
    </w:p>
    <w:p w14:paraId="4F68E192">
      <w:pPr>
        <w:ind w:left="1440"/>
        <w:rPr>
          <w:rFonts w:ascii="Calibri" w:hAnsi="Calibri" w:cs="Calibri"/>
        </w:rPr>
      </w:pPr>
    </w:p>
    <w:p w14:paraId="7D7918D4">
      <w:pPr>
        <w:rPr>
          <w:rFonts w:ascii="Calibri" w:hAnsi="Calibri" w:cs="Calibri"/>
          <w:b/>
          <w:bCs/>
        </w:rPr>
      </w:pPr>
      <w:r>
        <w:rPr>
          <w:rFonts w:ascii="Segoe UI Emoji" w:hAnsi="Segoe UI Emoji" w:cs="Segoe UI Emoji"/>
          <w:b/>
          <w:bCs/>
        </w:rPr>
        <w:t>✅</w:t>
      </w:r>
      <w:r>
        <w:rPr>
          <w:rFonts w:ascii="Calibri" w:hAnsi="Calibri" w:cs="Calibri"/>
          <w:b/>
          <w:bCs/>
        </w:rPr>
        <w:t xml:space="preserve">      Conclusion</w:t>
      </w:r>
    </w:p>
    <w:p w14:paraId="531CDA26">
      <w:pPr>
        <w:ind w:left="1440"/>
        <w:rPr>
          <w:rFonts w:ascii="Calibri" w:hAnsi="Calibri" w:cs="Calibri"/>
        </w:rPr>
      </w:pPr>
      <w:r>
        <w:rPr>
          <w:rFonts w:ascii="Calibri" w:hAnsi="Calibri" w:cs="Calibri"/>
        </w:rPr>
        <w:t xml:space="preserve">The supermarket sales analysis provided valuable insights into the company’s overall performance, customer behavior, and sales trends across branches. Using a structured data model consisting of one fact table and five dimensions table, the analysis effectively captured key business metrics such as total revenue, gross income, customer segmentation, product performance, and payment preferences. </w:t>
      </w:r>
    </w:p>
    <w:p w14:paraId="4C72F23A">
      <w:pPr>
        <w:ind w:left="1440"/>
        <w:rPr>
          <w:rFonts w:ascii="Calibri" w:hAnsi="Calibri" w:cs="Calibri"/>
        </w:rPr>
      </w:pPr>
      <w:r>
        <w:rPr>
          <w:rFonts w:ascii="Calibri" w:hAnsi="Calibri" w:cs="Calibri"/>
        </w:rPr>
        <w:t>Findings revealed that Naypyitaw recorded the highest sales, Food and Beveragesgenerated the most revenue, and Ewallet emerged as the most preferred payment method. The data also showed that members and female customers contributed significantly to total sales, while evening hours and weekends experienced the highest purchase activity.</w:t>
      </w:r>
    </w:p>
    <w:p w14:paraId="5845E508">
      <w:pPr>
        <w:ind w:left="1440"/>
        <w:rPr>
          <w:rFonts w:ascii="Calibri" w:hAnsi="Calibri" w:cs="Calibri"/>
        </w:rPr>
      </w:pPr>
      <w:r>
        <w:rPr>
          <w:rFonts w:ascii="Calibri" w:hAnsi="Calibri" w:cs="Calibri"/>
        </w:rPr>
        <w:cr/>
      </w:r>
      <w:r>
        <w:rPr>
          <w:rFonts w:ascii="Calibri" w:hAnsi="Calibri" w:cs="Calibri"/>
        </w:rPr>
        <w:t>Through Power BI, these insights were presented visually across three report pages — revenue trend, customer segmentation, and time-series analysis — allowing for easy interpretation and data-driven decision-making.</w:t>
      </w:r>
      <w:r>
        <w:rPr>
          <w:rFonts w:ascii="Calibri" w:hAnsi="Calibri" w:cs="Calibri"/>
        </w:rPr>
        <w:cr/>
      </w:r>
    </w:p>
    <w:p w14:paraId="6819B20B">
      <w:pPr>
        <w:ind w:left="1440"/>
        <w:rPr>
          <w:rFonts w:ascii="Calibri" w:hAnsi="Calibri" w:cs="Calibri"/>
        </w:rPr>
      </w:pPr>
      <w:r>
        <w:rPr>
          <w:rFonts w:ascii="Calibri" w:hAnsi="Calibri" w:cs="Calibri"/>
        </w:rPr>
        <w:t>In conclusion, the project successfully demonstrated how analytical tools and techniques can transform raw sales data into actionable insights. The outcomes can help management improve marketing strategies, optimize staffing during peak periods, enhance customer engagement, and increase overall business profitability.</w:t>
      </w:r>
    </w:p>
    <w:p w14:paraId="1E3A0ADB">
      <w:pPr>
        <w:ind w:left="1440"/>
        <w:rPr>
          <w:rFonts w:ascii="Calibri" w:hAnsi="Calibri" w:cs="Calibri"/>
        </w:rPr>
      </w:pPr>
    </w:p>
    <w:p w14:paraId="4C345D4C">
      <w:pPr>
        <w:ind w:left="1440"/>
        <w:rPr>
          <w:rFonts w:ascii="Calibri" w:hAnsi="Calibri" w:cs="Calibri"/>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pPr>
    </w:lvl>
  </w:abstractNum>
  <w:abstractNum w:abstractNumId="1">
    <w:nsid w:val="0B486F5E"/>
    <w:multiLevelType w:val="multilevel"/>
    <w:tmpl w:val="0B486F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D134705"/>
    <w:multiLevelType w:val="multilevel"/>
    <w:tmpl w:val="0D1347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E8C32D4"/>
    <w:multiLevelType w:val="multilevel"/>
    <w:tmpl w:val="0E8C32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F2822B5"/>
    <w:multiLevelType w:val="multilevel"/>
    <w:tmpl w:val="0F2822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B247C9F"/>
    <w:multiLevelType w:val="multilevel"/>
    <w:tmpl w:val="1B247C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E070781"/>
    <w:multiLevelType w:val="multilevel"/>
    <w:tmpl w:val="2E0707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06A1FDE"/>
    <w:multiLevelType w:val="multilevel"/>
    <w:tmpl w:val="306A1F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8AE25B5"/>
    <w:multiLevelType w:val="multilevel"/>
    <w:tmpl w:val="38AE25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4106332"/>
    <w:multiLevelType w:val="multilevel"/>
    <w:tmpl w:val="441063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C215ADD"/>
    <w:multiLevelType w:val="multilevel"/>
    <w:tmpl w:val="4C215A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88C28E5"/>
    <w:multiLevelType w:val="multilevel"/>
    <w:tmpl w:val="588C28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24D7296"/>
    <w:multiLevelType w:val="multilevel"/>
    <w:tmpl w:val="624D72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3C9672C"/>
    <w:multiLevelType w:val="multilevel"/>
    <w:tmpl w:val="63C967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FAB458E"/>
    <w:multiLevelType w:val="multilevel"/>
    <w:tmpl w:val="6FAB45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7"/>
  </w:num>
  <w:num w:numId="3">
    <w:abstractNumId w:val="5"/>
  </w:num>
  <w:num w:numId="4">
    <w:abstractNumId w:val="10"/>
  </w:num>
  <w:num w:numId="5">
    <w:abstractNumId w:val="9"/>
  </w:num>
  <w:num w:numId="6">
    <w:abstractNumId w:val="13"/>
  </w:num>
  <w:num w:numId="7">
    <w:abstractNumId w:val="14"/>
  </w:num>
  <w:num w:numId="8">
    <w:abstractNumId w:val="12"/>
  </w:num>
  <w:num w:numId="9">
    <w:abstractNumId w:val="6"/>
  </w:num>
  <w:num w:numId="10">
    <w:abstractNumId w:val="4"/>
  </w:num>
  <w:num w:numId="11">
    <w:abstractNumId w:val="8"/>
  </w:num>
  <w:num w:numId="12">
    <w:abstractNumId w:val="1"/>
  </w:num>
  <w:num w:numId="13">
    <w:abstractNumId w:val="2"/>
  </w:num>
  <w:num w:numId="14">
    <w:abstractNumId w:val="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387"/>
    <w:rsid w:val="002A37BB"/>
    <w:rsid w:val="004165A3"/>
    <w:rsid w:val="004633AF"/>
    <w:rsid w:val="004B12F5"/>
    <w:rsid w:val="004D069F"/>
    <w:rsid w:val="00594458"/>
    <w:rsid w:val="005C7F7C"/>
    <w:rsid w:val="005F4A4B"/>
    <w:rsid w:val="005F4E32"/>
    <w:rsid w:val="00611EEA"/>
    <w:rsid w:val="00617BF9"/>
    <w:rsid w:val="00656BFA"/>
    <w:rsid w:val="006A2F6F"/>
    <w:rsid w:val="007D6904"/>
    <w:rsid w:val="00814CA5"/>
    <w:rsid w:val="008A686C"/>
    <w:rsid w:val="00914A3B"/>
    <w:rsid w:val="00970FC2"/>
    <w:rsid w:val="00980E0B"/>
    <w:rsid w:val="009A4CF3"/>
    <w:rsid w:val="009E01DE"/>
    <w:rsid w:val="009E60FF"/>
    <w:rsid w:val="00A16536"/>
    <w:rsid w:val="00A34EC4"/>
    <w:rsid w:val="00B12D89"/>
    <w:rsid w:val="00B30DD8"/>
    <w:rsid w:val="00B36340"/>
    <w:rsid w:val="00B62FFA"/>
    <w:rsid w:val="00C62C79"/>
    <w:rsid w:val="00CC5387"/>
    <w:rsid w:val="00CF4C9D"/>
    <w:rsid w:val="00DA13B7"/>
    <w:rsid w:val="00E20DF0"/>
    <w:rsid w:val="00E37623"/>
    <w:rsid w:val="00E4695F"/>
    <w:rsid w:val="00E842FB"/>
    <w:rsid w:val="00E97EF1"/>
    <w:rsid w:val="00EC4A45"/>
    <w:rsid w:val="00F201B1"/>
    <w:rsid w:val="00F21C3A"/>
    <w:rsid w:val="00F527A2"/>
    <w:rsid w:val="00F703AB"/>
    <w:rsid w:val="00F71173"/>
    <w:rsid w:val="00F96CC3"/>
    <w:rsid w:val="00FA489A"/>
    <w:rsid w:val="00FD2E77"/>
    <w:rsid w:val="0BC530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List Number"/>
    <w:basedOn w:val="1"/>
    <w:unhideWhenUsed/>
    <w:uiPriority w:val="99"/>
    <w:pPr>
      <w:numPr>
        <w:ilvl w:val="0"/>
        <w:numId w:val="1"/>
      </w:numPr>
      <w:tabs>
        <w:tab w:val="clear" w:pos="360"/>
      </w:tabs>
      <w:spacing w:after="200" w:line="276" w:lineRule="auto"/>
      <w:ind w:left="0" w:firstLine="0"/>
      <w:contextualSpacing/>
    </w:pPr>
    <w:rPr>
      <w:rFonts w:eastAsiaTheme="minorEastAsia"/>
      <w:kern w:val="0"/>
      <w:sz w:val="22"/>
      <w:szCs w:val="22"/>
      <w14:ligatures w14:val="none"/>
    </w:rPr>
  </w:style>
  <w:style w:type="paragraph" w:styleId="1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1084</Words>
  <Characters>6180</Characters>
  <Lines>51</Lines>
  <Paragraphs>14</Paragraphs>
  <TotalTime>1</TotalTime>
  <ScaleCrop>false</ScaleCrop>
  <LinksUpToDate>false</LinksUpToDate>
  <CharactersWithSpaces>7250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2025-11-03T22:17:00Z</dcterms:created>
  <dc:creator>Anne Adeleye</dc:creator>
  <cp:lastModifiedBy>adeleye anne</cp:lastModifiedBy>
  <dcterms:modified xsi:type="dcterms:W3CDTF">2025-11-03T22:31:37Z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C2B8A188345542598192E344EE18A1AB_13</vt:lpwstr>
  </property>
</Properties>
</file>