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W w:type="auto" w:w="0"/>
        <w:jc w:val="center"/>
        <w:tblBorders>
          <w:bottom w:color="000000" w:sz="12" w:val="single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115"/>
      </w:tblGrid>
      <w:tr>
        <w:trPr>
          <w:trHeight w:hRule="atLeast" w:val="1133"/>
        </w:trPr>
        <w:tc>
          <w:tcPr>
            <w:tcW w:type="dxa" w:w="9115"/>
            <w:tcBorders>
              <w:bottom w:color="000000" w:sz="12" w:val="singl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1000000">
            <w:pPr>
              <w:pStyle w:val="Style_1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2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3000000">
            <w:pPr>
              <w:pStyle w:val="Style_2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4000000">
      <w:pPr>
        <w:pStyle w:val="Style_3"/>
      </w:pPr>
    </w:p>
    <w:p w14:paraId="05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b w:val="1"/>
          <w:sz w:val="28"/>
        </w:rPr>
        <w:t>0</w:t>
      </w:r>
      <w:r>
        <w:rPr>
          <w:rFonts w:ascii="Times New Roman" w:hAnsi="Times New Roman"/>
          <w:b w:val="1"/>
          <w:sz w:val="28"/>
        </w:rPr>
        <w:t>9.02.07 «Информационные системы и программирование»</w:t>
      </w:r>
    </w:p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9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pStyle w:val="Style_2"/>
        <w:spacing w:after="0" w:before="0" w:line="360" w:lineRule="auto"/>
        <w:ind w:firstLine="0" w:left="0" w:right="0"/>
        <w:jc w:val="center"/>
        <w:rPr>
          <w:rFonts w:ascii="Times New Roman" w:hAnsi="Times New Roman"/>
          <w:b w:val="1"/>
          <w:sz w:val="28"/>
          <w:u w:val="none"/>
        </w:rPr>
      </w:pPr>
    </w:p>
    <w:p w14:paraId="0B000000">
      <w:pPr>
        <w:pStyle w:val="Style_2"/>
        <w:spacing w:after="0" w:before="0" w:line="360" w:lineRule="auto"/>
        <w:ind w:firstLine="0" w:left="0" w:right="0"/>
        <w:jc w:val="center"/>
        <w:rPr>
          <w:rFonts w:ascii="Times New Roman" w:hAnsi="Times New Roman"/>
          <w:b w:val="1"/>
          <w:sz w:val="28"/>
          <w:u w:val="none"/>
        </w:rPr>
      </w:pPr>
      <w:r>
        <w:rPr>
          <w:rFonts w:ascii="Times New Roman" w:hAnsi="Times New Roman"/>
          <w:b w:val="1"/>
          <w:sz w:val="28"/>
          <w:u w:val="none"/>
        </w:rPr>
        <w:t>МДК 07.01. УПРАВЛЕНИЕ И АВТОМАТИЗАЦИЯ БАЗ ДАННЫХ</w:t>
      </w:r>
    </w:p>
    <w:p w14:paraId="0C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о практических работах</w:t>
      </w:r>
    </w:p>
    <w:p w14:paraId="0E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F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Исполнитель</w:t>
      </w:r>
      <w:r>
        <w:rPr>
          <w:rFonts w:ascii="Times New Roman" w:hAnsi="Times New Roman"/>
          <w:sz w:val="28"/>
        </w:rPr>
        <w:t>: Ахмадуллин Адель Рамилевич</w:t>
      </w:r>
    </w:p>
    <w:p w14:paraId="11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Группа</w:t>
      </w:r>
      <w:r>
        <w:rPr>
          <w:rFonts w:ascii="Times New Roman" w:hAnsi="Times New Roman"/>
          <w:sz w:val="28"/>
        </w:rPr>
        <w:t>: 227</w:t>
      </w:r>
    </w:p>
    <w:p w14:paraId="12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Преподаватель:</w:t>
      </w:r>
      <w:r>
        <w:rPr>
          <w:rFonts w:ascii="Times New Roman" w:hAnsi="Times New Roman"/>
          <w:sz w:val="28"/>
        </w:rPr>
        <w:t xml:space="preserve"> Алемасов Евгений Павлович</w:t>
      </w:r>
    </w:p>
    <w:p w14:paraId="13000000">
      <w:pPr>
        <w:spacing w:line="360" w:lineRule="auto"/>
        <w:ind/>
        <w:rPr>
          <w:rFonts w:ascii="Times New Roman" w:hAnsi="Times New Roman"/>
          <w:sz w:val="28"/>
        </w:rPr>
      </w:pPr>
    </w:p>
    <w:p w14:paraId="14000000">
      <w:pPr>
        <w:spacing w:line="360" w:lineRule="auto"/>
        <w:ind/>
        <w:rPr>
          <w:rFonts w:ascii="Times New Roman" w:hAnsi="Times New Roman"/>
          <w:sz w:val="28"/>
        </w:rPr>
      </w:pPr>
    </w:p>
    <w:p w14:paraId="15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Дата сдачи</w:t>
      </w:r>
      <w:r>
        <w:rPr>
          <w:rFonts w:ascii="Times New Roman" w:hAnsi="Times New Roman"/>
          <w:sz w:val="28"/>
        </w:rPr>
        <w:t xml:space="preserve"> 20.10.2024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Оценка</w:t>
      </w:r>
      <w:r>
        <w:rPr>
          <w:rFonts w:ascii="Times New Roman" w:hAnsi="Times New Roman"/>
          <w:sz w:val="28"/>
        </w:rPr>
        <w:t xml:space="preserve"> ____________</w:t>
      </w:r>
    </w:p>
    <w:p w14:paraId="16000000">
      <w:pPr>
        <w:spacing w:line="360" w:lineRule="auto"/>
        <w:ind/>
        <w:rPr>
          <w:rFonts w:ascii="Times New Roman" w:hAnsi="Times New Roman"/>
          <w:sz w:val="28"/>
        </w:rPr>
      </w:pPr>
    </w:p>
    <w:p w14:paraId="17000000">
      <w:p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Подпись преподавателя  </w:t>
      </w:r>
      <w:r>
        <w:rPr>
          <w:rFonts w:ascii="Times New Roman" w:hAnsi="Times New Roman"/>
          <w:sz w:val="28"/>
        </w:rPr>
        <w:t xml:space="preserve"> _______________________</w:t>
      </w:r>
    </w:p>
    <w:p w14:paraId="18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B000000">
      <w:pPr>
        <w:pStyle w:val="Style_3"/>
        <w:rPr>
          <w:rFonts w:ascii="Times New Roman" w:hAnsi="Times New Roman"/>
        </w:rPr>
      </w:pPr>
    </w:p>
    <w:p w14:paraId="1C000000">
      <w:pPr>
        <w:pStyle w:val="Style_3"/>
        <w:rPr>
          <w:rFonts w:ascii="Times New Roman" w:hAnsi="Times New Roman"/>
        </w:rPr>
      </w:pPr>
    </w:p>
    <w:p w14:paraId="1D000000">
      <w:pPr>
        <w:pStyle w:val="Style_3"/>
        <w:rPr>
          <w:rFonts w:ascii="Times New Roman" w:hAnsi="Times New Roman"/>
        </w:rPr>
      </w:pPr>
    </w:p>
    <w:p w14:paraId="1E000000">
      <w:pPr>
        <w:pStyle w:val="Style_3"/>
        <w:rPr>
          <w:rFonts w:ascii="Times New Roman" w:hAnsi="Times New Roman"/>
        </w:rPr>
      </w:pPr>
    </w:p>
    <w:p w14:paraId="1F000000">
      <w:pPr>
        <w:pStyle w:val="Style_3"/>
        <w:rPr>
          <w:rFonts w:ascii="Times New Roman" w:hAnsi="Times New Roman"/>
        </w:rPr>
      </w:pPr>
    </w:p>
    <w:p w14:paraId="20000000"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  <w:b w:val="1"/>
          <w:sz w:val="28"/>
        </w:rPr>
        <w:t xml:space="preserve">                                       ЗЕЛЕНОДОЛЬСК – 2024</w:t>
      </w:r>
    </w:p>
    <w:p w14:paraId="21000000">
      <w:pPr>
        <w:pStyle w:val="Style_3"/>
        <w:rPr>
          <w:rFonts w:ascii="Times New Roman" w:hAnsi="Times New Roman"/>
        </w:rPr>
      </w:pPr>
    </w:p>
    <w:p w14:paraId="22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№1. Создание БД</w:t>
      </w:r>
    </w:p>
    <w:p w14:paraId="23000000">
      <w:pPr>
        <w:ind w:firstLine="709" w:left="0"/>
        <w:jc w:val="both"/>
        <w:rPr>
          <w:b w:val="1"/>
          <w:sz w:val="28"/>
        </w:rPr>
      </w:pPr>
    </w:p>
    <w:p w14:paraId="24000000">
      <w:pPr>
        <w:ind w:firstLine="709" w:left="0"/>
        <w:jc w:val="both"/>
        <w:rPr>
          <w:sz w:val="28"/>
        </w:rPr>
      </w:pPr>
      <w:r>
        <w:rPr>
          <w:b w:val="1"/>
          <w:sz w:val="28"/>
        </w:rPr>
        <w:t>Задание:</w:t>
      </w:r>
    </w:p>
    <w:p w14:paraId="25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1. </w:t>
      </w:r>
      <w:r>
        <w:t>Повторите все действия по примеру.</w:t>
      </w:r>
    </w:p>
    <w:p w14:paraId="26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2. </w:t>
      </w:r>
      <w:r>
        <w:t xml:space="preserve">Создайте свою БД, содержащую не менее 3 таблиц, заполните данными </w:t>
      </w:r>
    </w:p>
    <w:p w14:paraId="27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3. </w:t>
      </w:r>
      <w:r>
        <w:t>Оформите отчет о практической работе.</w:t>
      </w:r>
    </w:p>
    <w:p w14:paraId="28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Результаты выполнения работы:</w:t>
      </w:r>
    </w:p>
    <w:p w14:paraId="29000000">
      <w:pPr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         1.</w:t>
      </w:r>
    </w:p>
    <w:p w14:paraId="2A000000">
      <w:pPr>
        <w:ind/>
        <w:jc w:val="both"/>
        <w:rPr>
          <w:b w:val="1"/>
          <w:sz w:val="28"/>
        </w:rPr>
      </w:pPr>
      <w:r>
        <w:drawing>
          <wp:inline>
            <wp:extent cx="4495240" cy="32571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495240" cy="32571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/>
        <w:jc w:val="both"/>
        <w:rPr>
          <w:b w:val="1"/>
          <w:sz w:val="28"/>
        </w:rPr>
      </w:pPr>
    </w:p>
    <w:p w14:paraId="2C000000">
      <w:pPr>
        <w:pStyle w:val="Style_3"/>
      </w:pPr>
      <w:r>
        <w:drawing>
          <wp:inline>
            <wp:extent cx="3723811" cy="1714286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723811" cy="17142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3"/>
      </w:pPr>
    </w:p>
    <w:p w14:paraId="2E000000">
      <w:pPr>
        <w:pStyle w:val="Style_3"/>
      </w:pPr>
      <w:r>
        <w:drawing>
          <wp:inline>
            <wp:extent cx="2828572" cy="195238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828572" cy="19523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3"/>
      </w:pPr>
    </w:p>
    <w:p w14:paraId="30000000">
      <w:pPr>
        <w:pStyle w:val="Style_3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</w:t>
      </w:r>
    </w:p>
    <w:p w14:paraId="31000000">
      <w:pPr>
        <w:pStyle w:val="Style_3"/>
        <w:rPr>
          <w:rFonts w:ascii="Times New Roman" w:hAnsi="Times New Roman"/>
          <w:b w:val="1"/>
        </w:rPr>
      </w:pPr>
      <w:r>
        <w:drawing>
          <wp:inline>
            <wp:extent cx="6264372" cy="260708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26070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3"/>
      </w:pPr>
    </w:p>
    <w:p w14:paraId="33000000">
      <w:pPr>
        <w:pStyle w:val="Style_3"/>
      </w:pPr>
    </w:p>
    <w:p w14:paraId="34000000">
      <w:pPr>
        <w:pStyle w:val="Style_3"/>
      </w:pPr>
      <w:r>
        <w:drawing>
          <wp:inline>
            <wp:extent cx="6264372" cy="298549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29854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3"/>
      </w:pPr>
    </w:p>
    <w:p w14:paraId="36000000">
      <w:pPr>
        <w:pStyle w:val="Style_3"/>
      </w:pPr>
      <w:r>
        <w:drawing>
          <wp:inline>
            <wp:extent cx="5019050" cy="230476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019050" cy="23047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3"/>
      </w:pPr>
    </w:p>
    <w:p w14:paraId="38000000">
      <w:pPr>
        <w:pStyle w:val="Style_3"/>
      </w:pPr>
      <w:r>
        <w:drawing>
          <wp:inline>
            <wp:extent cx="5638097" cy="4885716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638097" cy="48857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2" w:type="paragraph">
    <w:name w:val="heading 1"/>
    <w:next w:val="Style_3"/>
    <w:link w:val="Style_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_ch" w:type="character">
    <w:name w:val="heading 1"/>
    <w:link w:val="Style_2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1" w:type="paragraph">
    <w:name w:val="heading 4"/>
    <w:next w:val="Style_3"/>
    <w:link w:val="Style_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_ch" w:type="character">
    <w:name w:val="heading 4"/>
    <w:link w:val="Style_1"/>
    <w:rPr>
      <w:rFonts w:ascii="XO Thames" w:hAnsi="XO Thames"/>
      <w:b w:val="1"/>
      <w:sz w:val="24"/>
    </w:rPr>
  </w:style>
  <w:style w:styleId="Style_21" w:type="paragraph">
    <w:name w:val="heading 2"/>
    <w:next w:val="Style_3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3" Target="theme/theme1.xml" Type="http://schemas.openxmlformats.org/officeDocument/2006/relationships/theme"/>
  <Relationship Id="rId12" Target="webSettings.xml" Type="http://schemas.openxmlformats.org/officeDocument/2006/relationships/webSettings"/>
  <Relationship Id="rId10" Target="styles.xml" Type="http://schemas.openxmlformats.org/officeDocument/2006/relationships/style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1" Target="stylesWithEffects.xml" Type="http://schemas.microsoft.com/office/2007/relationships/stylesWithEffects"/>
  <Relationship Id="rId9" Target="settings.xml" Type="http://schemas.openxmlformats.org/officeDocument/2006/relationships/settings"/>
  <Relationship Id="rId7" Target="media/7.png" Type="http://schemas.openxmlformats.org/officeDocument/2006/relationships/imag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2024-10-20T08:35:19Z</dcterms:modified>
</cp:coreProperties>
</file>