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I-6423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91">
        <w:r>
          <w:rPr>
            <w:rStyle w:val="InternetLink"/>
          </w:rPr>
          <w:t>[F-3691]</w:t>
        </w:r>
      </w:hyperlink>
      <w:r>
        <w:rPr/>
        <w:t xml:space="preserve"> New OC Subsection: 06 Driving / Dynamic Brake Lights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Use Case: </w:t>
      </w:r>
      <w:r>
        <w:rPr/>
        <w:t>Control turning signals after forcefully braking or AEB engaged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</w:t>
      </w:r>
      <w:r>
        <w:rPr/>
        <w:t xml:space="preserve">: To Control turning lights </w:t>
      </w:r>
      <w:r>
        <w:rPr>
          <w:rStyle w:val="SourceText"/>
        </w:rPr>
        <w:t>out_16</w:t>
      </w:r>
      <w:r>
        <w:rPr/>
        <w:t xml:space="preserve"> when emergency braking has been engaged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Preconditions: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Car speed is over 50 km/h (as per Tesla benchmark).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Brake forcefully </w:t>
      </w:r>
      <w:r>
        <w:rPr>
          <w:rStyle w:val="SourceText"/>
        </w:rPr>
        <w:t>in_23</w:t>
      </w:r>
      <w:r>
        <w:rPr/>
        <w:t xml:space="preserve"> or if Automatic Emergency Braking engages 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Vehicle is rapidly slowing down. The lights </w:t>
      </w:r>
      <w:r>
        <w:rPr>
          <w:rStyle w:val="SourceText"/>
        </w:rPr>
        <w:t>out_16</w:t>
      </w:r>
      <w:r>
        <w:rPr/>
        <w:t xml:space="preserve"> starts working in "emergency stop mode" (to warn other drivers that the vehicle is emergency stopped):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all turn lamps </w:t>
      </w:r>
      <w:r>
        <w:rPr>
          <w:rStyle w:val="SourceText"/>
        </w:rPr>
        <w:t>out_16</w:t>
      </w:r>
      <w:r>
        <w:rPr/>
        <w:t xml:space="preserve"> flash on frequency (4 +/- 1) Hz 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Emergency Braking disengages. The lights </w:t>
      </w:r>
      <w:r>
        <w:rPr>
          <w:rStyle w:val="SourceText"/>
        </w:rPr>
        <w:t>out_16</w:t>
      </w:r>
      <w:r>
        <w:rPr/>
        <w:t xml:space="preserve"> starts working in "hazard mode" (</w:t>
      </w:r>
      <w:hyperlink r:id="rId2" w:tgtFrame="_blank">
        <w:r>
          <w:rPr>
            <w:rStyle w:val="InternetLink"/>
          </w:rPr>
          <w:t>details in separete UC</w:t>
        </w:r>
      </w:hyperlink>
      <w:r>
        <w:rPr/>
        <w:t xml:space="preserve">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Driver switches ight's </w:t>
      </w:r>
      <w:r>
        <w:rPr>
          <w:rStyle w:val="SourceText"/>
        </w:rPr>
        <w:t>out_16</w:t>
      </w:r>
      <w:r>
        <w:rPr/>
        <w:t xml:space="preserve"> "hazard mode" to off manually by pressing hazzard button in_20 (</w:t>
      </w:r>
      <w:hyperlink r:id="rId3" w:tgtFrame="_blank">
        <w:r>
          <w:rPr>
            <w:rStyle w:val="InternetLink"/>
          </w:rPr>
          <w:t>details in separete UC</w:t>
        </w:r>
      </w:hyperlink>
      <w:r>
        <w:rPr/>
        <w:t xml:space="preserve">) or by pressing acceleration pedal in_22 </w:t>
      </w:r>
    </w:p>
    <w:p>
      <w:pPr>
        <w:pStyle w:val="TextBody"/>
        <w:bidi w:val="0"/>
        <w:jc w:val="left"/>
        <w:rPr/>
      </w:pPr>
      <w:r>
        <w:rPr>
          <w:rStyle w:val="Emphasis"/>
        </w:rPr>
        <w:t>Postconditions: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Flashing lights used succsefully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Requerments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1. Driver can switches lights </w:t>
      </w:r>
      <w:r>
        <w:rPr>
          <w:rStyle w:val="SourceText"/>
        </w:rPr>
        <w:t>out_16</w:t>
      </w:r>
      <w:r>
        <w:rPr/>
        <w:t xml:space="preserve"> "hazard mode" to off via pressing acceleration pedal in_22 only if "hazard mode" has been switched automatically after "emergency stop mode"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prom.e-kama.com/pm/operational_concept/I-6339" TargetMode="External"/><Relationship Id="rId3" Type="http://schemas.openxmlformats.org/officeDocument/2006/relationships/hyperlink" Target="https://devprom.e-kama.com/pm/operational_concept/I-633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