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ARAÇ KİRALAMA SÖZLEŞMESİ</w:t>
        <w:br/>
        <w:br/>
      </w:r>
    </w:p>
    <w:p>
      <w:pPr>
        <w:spacing w:after="200"/>
      </w:pPr>
      <w:r>
        <w:rPr>
          <w:b w:val="on"/>
        </w:rPr>
        <w:t xml:space="preserve">Araç Plaka: </w:t>
      </w:r>
      <w:r>
        <w:t>55 ghd 55</w:t>
      </w:r>
    </w:p>
    <w:p>
      <w:pPr>
        <w:spacing w:after="200"/>
      </w:pPr>
      <w:r>
        <w:rPr>
          <w:b w:val="on"/>
        </w:rPr>
        <w:t xml:space="preserve">Marka/Model: </w:t>
      </w:r>
      <w:r>
        <w:t>Honda Civic</w:t>
      </w:r>
    </w:p>
    <w:p>
      <w:pPr>
        <w:spacing w:after="200"/>
      </w:pPr>
      <w:r>
        <w:rPr>
          <w:b w:val="on"/>
        </w:rPr>
        <w:t xml:space="preserve">Müşteri: </w:t>
      </w:r>
      <w:r>
        <w:t>dasdasda</w:t>
      </w:r>
    </w:p>
    <w:p>
      <w:pPr>
        <w:spacing w:after="200"/>
      </w:pPr>
      <w:r>
        <w:rPr>
          <w:b w:val="on"/>
        </w:rPr>
        <w:t xml:space="preserve">T.C. Kimlik No: </w:t>
      </w:r>
      <w:r>
        <w:t>12312312312</w:t>
      </w:r>
    </w:p>
    <w:p>
      <w:pPr>
        <w:spacing w:after="200"/>
      </w:pPr>
      <w:r>
        <w:rPr>
          <w:b w:val="on"/>
        </w:rPr>
        <w:t xml:space="preserve">Telefon: </w:t>
      </w:r>
      <w:r>
        <w:t>5478957489</w:t>
      </w:r>
    </w:p>
    <w:p>
      <w:pPr>
        <w:spacing w:after="200"/>
      </w:pPr>
      <w:r>
        <w:rPr>
          <w:b w:val="on"/>
        </w:rPr>
        <w:t xml:space="preserve">Kiralama Tarihi: </w:t>
      </w:r>
      <w:r>
        <w:t>02/05/2025</w:t>
      </w:r>
    </w:p>
    <w:p>
      <w:pPr>
        <w:spacing w:after="200"/>
      </w:pPr>
      <w:r>
        <w:rPr>
          <w:b w:val="on"/>
        </w:rPr>
        <w:t xml:space="preserve">Teslim Tarihi: </w:t>
      </w:r>
      <w:r>
        <w:t>10/05/2025</w:t>
      </w:r>
    </w:p>
    <w:p>
      <w:pPr>
        <w:spacing w:after="200"/>
      </w:pPr>
      <w:r>
        <w:rPr>
          <w:b w:val="on"/>
        </w:rPr>
        <w:t xml:space="preserve">Günlük Ücret: </w:t>
      </w:r>
      <w:r>
        <w:t>1000.0 TL</w:t>
      </w:r>
    </w:p>
    <w:p>
      <w:pPr>
        <w:spacing w:before="500"/>
      </w:pPr>
      <w:r>
        <w:rPr>
          <w:b w:val="on"/>
          <w:sz w:val="28"/>
        </w:rPr>
        <w:t>SÖZLEŞME ŞARTLARI</w:t>
        <w:br/>
      </w:r>
    </w:p>
    <w:p>
      <w:pPr>
        <w:spacing w:after="200"/>
      </w:pPr>
      <w:r>
        <w:t>1. Araç, belirtilen tarihte ve saatte teslim edilmelidir.</w:t>
      </w:r>
    </w:p>
    <w:p>
      <w:pPr>
        <w:spacing w:after="200"/>
      </w:pPr>
      <w:r>
        <w:t>2. Araçta meydana gelebilecek hasarlardan kiracı sorumludur.</w:t>
      </w:r>
    </w:p>
    <w:p>
      <w:pPr>
        <w:spacing w:after="200"/>
      </w:pPr>
      <w:r>
        <w:t>3. Araç, teslim alındığı yakıt seviyesinde teslim edilmelidir.</w:t>
      </w:r>
    </w:p>
    <w:p>
      <w:pPr>
        <w:spacing w:after="200"/>
      </w:pPr>
      <w:r>
        <w:t>4. Geç teslim durumunda, günlük ücretin %50'si kadar ceza uygulanır.</w:t>
      </w:r>
    </w:p>
    <w:p>
      <w:pPr>
        <w:spacing w:after="200"/>
      </w:pPr>
      <w:r>
        <w:t>5. Kiracı, aracı üçüncü şahıslara kullandıramaz.</w:t>
      </w:r>
    </w:p>
    <w:p>
      <w:pPr>
        <w:spacing w:before="700"/>
        <w:jc w:val="center"/>
      </w:pPr>
      <w:r>
        <w:rPr>
          <w:b w:val="on"/>
        </w:rPr>
        <w:t>KİRACI</w:t>
        <w:br/>
        <w:br/>
        <w:br/>
      </w:r>
      <w:r>
        <w:rPr>
          <w:b w:val="on"/>
        </w:rPr>
        <w:t>dasdasda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2025-05-02T16:01:05Z</dcterms:created>
  <dc:creator>Apache POI</dc:creator>
</cp:coreProperties>
</file>