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98A" w:rsidRPr="001807FE" w:rsidRDefault="0056198A">
      <w:pPr>
        <w:pStyle w:val="normal0"/>
        <w:spacing w:after="0"/>
        <w:rPr>
          <w:rFonts w:ascii="Arial Nova" w:eastAsia="Arial" w:hAnsi="Arial Nova" w:cs="Arial"/>
        </w:rPr>
      </w:pPr>
    </w:p>
    <w:tbl>
      <w:tblPr>
        <w:tblStyle w:val="a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Cahier des charges</w:t>
            </w:r>
          </w:p>
        </w:tc>
      </w:tr>
    </w:tbl>
    <w:p w:rsidR="0056198A" w:rsidRPr="001807FE" w:rsidRDefault="0056198A">
      <w:pPr>
        <w:pStyle w:val="normal0"/>
        <w:spacing w:after="0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L’entreprise </w:t>
      </w: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La Grenouille Verte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propose à ses clients des randonnées à VTT en France (Lozère, Aude …) mais aussi à l’étranger (Espagne, Inde …). Elle offre à ses clients appelés </w:t>
      </w:r>
      <w:r w:rsidRPr="001807FE">
        <w:rPr>
          <w:rFonts w:ascii="Arial Nova" w:eastAsia="Comic Sans MS" w:hAnsi="Arial Nova" w:cs="Comic Sans MS"/>
          <w:b/>
          <w:color w:val="000000"/>
          <w:sz w:val="24"/>
          <w:szCs w:val="24"/>
        </w:rPr>
        <w:t xml:space="preserve">randonneurs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des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circuits soigneusement balisés et classés en fonction de leurs difficultés (Débutant, Intermédiaire, …)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mais également des prestations comme la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réservation d’hôtels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l’encadrement de randonnées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par un accompagnateur …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L’entreprise connaissant un succès grandissant,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 personnel ne peut plus, comme il l’a fait jusqu’à présent, noter sur des fiches les renseignements relatifs aux randonneurs, aux randonnées et aux réservations.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  <w:color w:val="000000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Pour gérer les données de l’entreprise, Cori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nne Lebon a fait acheter un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système de gestion de bases de données relationnelles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(SGBDR). Il est envisagé d’utiliser le SGBDR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Mysql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qui hébergera les tables de l’application ainsi que Phpmyadmin pour la gestion des interfaces clients.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0000FF"/>
        </w:rPr>
        <w:t>Tout le système repo</w:t>
      </w:r>
      <w:r w:rsidRPr="001807FE">
        <w:rPr>
          <w:rFonts w:ascii="Arial Nova" w:eastAsia="Comic Sans MS" w:hAnsi="Arial Nova" w:cs="Comic Sans MS"/>
          <w:b/>
          <w:color w:val="0000FF"/>
        </w:rPr>
        <w:t>se sur le modèle client-serveur.</w:t>
      </w:r>
    </w:p>
    <w:tbl>
      <w:tblPr>
        <w:tblStyle w:val="a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</w:rPr>
            </w:pPr>
            <w:r w:rsidRPr="001807FE">
              <w:rPr>
                <w:rFonts w:ascii="Arial Nova" w:eastAsia="Comic Sans MS" w:hAnsi="Arial Nova" w:cs="Comic Sans MS"/>
                <w:noProof/>
              </w:rPr>
              <w:drawing>
                <wp:inline distT="114300" distB="114300" distL="114300" distR="114300">
                  <wp:extent cx="5619750" cy="1206500"/>
                  <wp:effectExtent l="25400" t="25400" r="25400" b="2540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2065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hAnsi="Arial Nova"/>
          <w:color w:val="000000"/>
        </w:rPr>
        <w:t xml:space="preserve">                  </w:t>
      </w:r>
    </w:p>
    <w:p w:rsidR="0056198A" w:rsidRPr="001807FE" w:rsidRDefault="0056198A">
      <w:pPr>
        <w:pStyle w:val="normal0"/>
        <w:spacing w:after="0"/>
        <w:rPr>
          <w:rFonts w:ascii="Arial Nova" w:eastAsia="Arial" w:hAnsi="Arial Nova" w:cs="Arial"/>
        </w:rPr>
      </w:pPr>
    </w:p>
    <w:tbl>
      <w:tblPr>
        <w:tblStyle w:val="a1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56198A" w:rsidRPr="001807FE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jc w:val="center"/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24"/>
                <w:szCs w:val="24"/>
              </w:rPr>
              <w:t>Travail À faire</w:t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Définir la notion de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Middleware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et donner des exemples.</w:t>
      </w:r>
    </w:p>
    <w:p w:rsidR="001807FE" w:rsidRPr="001807FE" w:rsidRDefault="001807FE" w:rsidP="001807FE">
      <w:p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r w:rsidRPr="001807FE">
        <w:rPr>
          <w:rFonts w:ascii="Arial Nova" w:eastAsia="Comic Sans MS" w:hAnsi="Arial Nova" w:cs="Comic Sans MS"/>
          <w:b/>
          <w:color w:val="00B050"/>
        </w:rPr>
        <w:t>Un middleware sert a la communication entre les applications comme :</w:t>
      </w:r>
      <w:r w:rsidRPr="001807FE">
        <w:rPr>
          <w:rFonts w:ascii="Arial Nova" w:eastAsia="Comic Sans MS" w:hAnsi="Arial Nova" w:cs="Comic Sans MS"/>
          <w:color w:val="00B050"/>
        </w:rPr>
        <w:t xml:space="preserve"> </w:t>
      </w:r>
      <w:r w:rsidRPr="001807FE">
        <w:rPr>
          <w:rFonts w:ascii="Arial Nova" w:eastAsia="Comic Sans MS" w:hAnsi="Arial Nova" w:cs="Comic Sans MS"/>
          <w:color w:val="00B050"/>
        </w:rPr>
        <w:tab/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eastAsia="Comic Sans MS" w:hAnsi="Arial Nova" w:cs="Comic Sans MS"/>
          <w:color w:val="00B050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serveurs web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systèmes d’authentification unique ;</w:t>
      </w:r>
    </w:p>
    <w:p w:rsidR="001807FE" w:rsidRPr="001807FE" w:rsidRDefault="001807FE" w:rsidP="001807FE">
      <w:pPr>
        <w:pStyle w:val="Paragraphedeliste"/>
        <w:numPr>
          <w:ilvl w:val="0"/>
          <w:numId w:val="8"/>
        </w:numPr>
        <w:shd w:val="clear" w:color="auto" w:fill="FFFFFF"/>
        <w:textAlignment w:val="baseline"/>
        <w:rPr>
          <w:rFonts w:ascii="Arial Nova" w:hAnsi="Arial Nova" w:cs="Arial"/>
          <w:color w:val="00B050"/>
          <w:sz w:val="21"/>
          <w:szCs w:val="21"/>
        </w:rPr>
      </w:pPr>
      <w:r w:rsidRPr="001807FE">
        <w:rPr>
          <w:rFonts w:ascii="Arial Nova" w:hAnsi="Arial Nova" w:cs="Arial"/>
          <w:color w:val="00B050"/>
          <w:sz w:val="21"/>
          <w:szCs w:val="21"/>
        </w:rPr>
        <w:t>les systèmes d’accès aux bases de données (requêtes) ;</w:t>
      </w:r>
    </w:p>
    <w:p w:rsidR="001807FE" w:rsidRPr="001807FE" w:rsidRDefault="001807FE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8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https://www.atelog2i.com/actualites-atelog/a-quoi-sert-un-middleware/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hyperlink r:id="rId9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https://www.redhat.com/fr/topics/middleware/what-is-middleware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color w:val="0000FF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Q2.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Créer la base de données VTT</w:t>
      </w:r>
      <w:r w:rsidRPr="001807FE">
        <w:rPr>
          <w:rFonts w:ascii="Arial Nova" w:eastAsia="Comic Sans MS" w:hAnsi="Arial Nova" w:cs="Comic Sans MS"/>
          <w:sz w:val="24"/>
          <w:szCs w:val="24"/>
        </w:rPr>
        <w:t>.les instr</w:t>
      </w:r>
      <w:r w:rsidRPr="001807FE">
        <w:rPr>
          <w:rFonts w:ascii="Arial Nova" w:eastAsia="Comic Sans MS" w:hAnsi="Arial Nova" w:cs="Comic Sans MS"/>
          <w:sz w:val="24"/>
          <w:szCs w:val="24"/>
        </w:rPr>
        <w:t>uctions sont ci-dessous.</w:t>
      </w:r>
    </w:p>
    <w:tbl>
      <w:tblPr>
        <w:tblStyle w:val="a2"/>
        <w:tblW w:w="83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510"/>
        <w:gridCol w:w="4800"/>
      </w:tblGrid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463800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1562100"/>
                  <wp:effectExtent l="0" t="0" r="0" b="0"/>
                  <wp:docPr id="1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98A" w:rsidRPr="001807FE">
        <w:trPr>
          <w:cantSplit/>
          <w:tblHeader/>
        </w:trPr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505075" cy="2743200"/>
                  <wp:effectExtent l="0" t="0" r="0" b="0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color w:val="0000FF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color w:val="0000FF"/>
                <w:sz w:val="24"/>
                <w:szCs w:val="24"/>
              </w:rPr>
              <w:drawing>
                <wp:inline distT="114300" distB="114300" distL="114300" distR="114300">
                  <wp:extent cx="2914650" cy="2692400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Aller dans file ensuite New Model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pour changer le nom de la base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Nommer votre base de données VTT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add diagram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ensuite sur la page pour ajouter un tableau</w:t>
      </w:r>
    </w:p>
    <w:p w:rsidR="0056198A" w:rsidRPr="001807FE" w:rsidRDefault="009840EF">
      <w:pPr>
        <w:pStyle w:val="normal0"/>
        <w:numPr>
          <w:ilvl w:val="0"/>
          <w:numId w:val="5"/>
        </w:numPr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Cliquer sur le tableau ajouté afin de le remplir.</w:t>
      </w:r>
    </w:p>
    <w:p w:rsidR="0056198A" w:rsidRPr="001807FE" w:rsidRDefault="009840EF">
      <w:pPr>
        <w:pStyle w:val="normal0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lastRenderedPageBreak/>
        <w:t>Créer la structure de la table « 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randonnees</w:t>
      </w:r>
      <w:r w:rsidRPr="001807FE">
        <w:rPr>
          <w:rFonts w:ascii="Arial Nova" w:eastAsia="Comic Sans MS" w:hAnsi="Arial Nova" w:cs="Comic Sans MS"/>
          <w:sz w:val="24"/>
          <w:szCs w:val="24"/>
        </w:rPr>
        <w:t> » à partir des renseignements suivants : le tableau décrit chaque champ de la table. Préférer le type varchar au type Text.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documentation: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</w:t>
      </w:r>
      <w:hyperlink r:id="rId14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highlight w:val="yellow"/>
            <w:u w:val="single"/>
          </w:rPr>
          <w:t>https://www.w3schools.com/sql/sql_datatypes.asp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5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Si votre table est fini allez dans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database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ensuite sur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synchronize Model, toujours next en sélectionnant votre base</w:t>
      </w:r>
    </w:p>
    <w:tbl>
      <w:tblPr>
        <w:tblStyle w:val="a3"/>
        <w:tblW w:w="7632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632"/>
      </w:tblGrid>
      <w:tr w:rsidR="0056198A" w:rsidRPr="001807FE">
        <w:trPr>
          <w:cantSplit/>
          <w:tblHeader/>
        </w:trPr>
        <w:tc>
          <w:tcPr>
            <w:tcW w:w="76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4705350" cy="14859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</w:rPr>
        <w:t xml:space="preserve">Votre table sera ajouté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dans les SCHÉMAS comme suit:</w:t>
      </w:r>
    </w:p>
    <w:tbl>
      <w:tblPr>
        <w:tblStyle w:val="a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b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2733675" cy="1057275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057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</w:rPr>
      </w:pPr>
    </w:p>
    <w:p w:rsidR="0056198A" w:rsidRPr="001807FE" w:rsidRDefault="009840EF">
      <w:pPr>
        <w:pStyle w:val="normal0"/>
        <w:jc w:val="both"/>
        <w:rPr>
          <w:rFonts w:ascii="Arial Nova" w:eastAsia="Comic Sans MS" w:hAnsi="Arial Nova" w:cs="Comic Sans MS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ATTENTION !! pour les noms de la base ou des champs : ne pas mettre d’espaces ni de caractères particuliers (°, accents, etc ….). Les tirets sont acceptés.</w:t>
      </w:r>
    </w:p>
    <w:p w:rsidR="0056198A" w:rsidRPr="001807FE" w:rsidRDefault="0056198A">
      <w:pPr>
        <w:pStyle w:val="normal0"/>
        <w:jc w:val="both"/>
        <w:rPr>
          <w:rFonts w:ascii="Arial Nova" w:eastAsia="Comic Sans MS" w:hAnsi="Arial Nova" w:cs="Comic Sans MS"/>
        </w:rPr>
      </w:pPr>
    </w:p>
    <w:tbl>
      <w:tblPr>
        <w:tblStyle w:val="a5"/>
        <w:tblW w:w="9638" w:type="dxa"/>
        <w:tblInd w:w="-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638"/>
      </w:tblGrid>
      <w:tr w:rsidR="0056198A" w:rsidRPr="001807FE">
        <w:trPr>
          <w:cantSplit/>
          <w:tblHeader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Times New Roman" w:hAnsi="Arial Nova" w:cs="Times New Roman"/>
                <w:sz w:val="24"/>
                <w:szCs w:val="24"/>
              </w:rPr>
            </w:pPr>
            <w:r w:rsidRPr="001807FE">
              <w:rPr>
                <w:rFonts w:ascii="Arial Nova" w:eastAsia="Times New Roman" w:hAnsi="Arial Nova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965840" cy="3306724"/>
                  <wp:effectExtent l="25400" t="25400" r="25400" b="25400"/>
                  <wp:docPr id="2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840" cy="3306724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Times New Roman" w:hAnsi="Arial Nova" w:cs="Times New Roman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Remarque :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les codes Numéro de randonnée et Numéro de dépôt sont organisés de la manière suivante :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premiers caractères désignent le pay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s ( ES pour Espagne par exemple),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>les 2 suivants la région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(Ca pour Catalogne par exemple) et un numéro ordonnant les randon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nées dans une région ;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ESCA1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est la première randonnée en Catalogne. Les dépôts suivent le même principe de codification.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taille du champs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372100" cy="571500"/>
            <wp:effectExtent l="25400" t="25400" r="25400" b="254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715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noProof/>
          <w:sz w:val="24"/>
          <w:szCs w:val="24"/>
        </w:rPr>
        <w:drawing>
          <wp:inline distT="114300" distB="114300" distL="114300" distR="114300">
            <wp:extent cx="5562600" cy="666750"/>
            <wp:effectExtent l="25400" t="25400" r="25400" b="254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67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Q3.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Insérer les valeurs dans la table randonnée en utilisant le langage SQL</w:t>
      </w:r>
      <w:r w:rsidRPr="001807FE">
        <w:rPr>
          <w:rFonts w:ascii="Arial Nova" w:eastAsia="Comic Sans MS" w:hAnsi="Arial Nova" w:cs="Comic Sans MS"/>
          <w:sz w:val="24"/>
          <w:szCs w:val="24"/>
        </w:rPr>
        <w:t>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voir : </w:t>
      </w:r>
      <w:hyperlink r:id="rId20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https://sql.sh/cours/insert-into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lastRenderedPageBreak/>
        <w:t>ATTENTION : mysql prend le format américain pour les dates : AA/MM/JJ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Arial Nova" w:eastAsia="Comic Sans MS" w:hAnsi="Arial Nova" w:cs="Comic Sans MS"/>
          <w:b/>
          <w:color w:val="0000FF"/>
        </w:rPr>
      </w:pPr>
      <w:r w:rsidRPr="001807FE">
        <w:rPr>
          <w:rFonts w:ascii="Arial Nova" w:eastAsia="Comic Sans MS" w:hAnsi="Arial Nova" w:cs="Comic Sans MS"/>
          <w:b/>
          <w:color w:val="0000FF"/>
        </w:rPr>
        <w:t xml:space="preserve">Table </w:t>
      </w:r>
      <w:r w:rsidRPr="001807FE">
        <w:rPr>
          <w:rFonts w:ascii="Arial Nova" w:eastAsia="Comic Sans MS" w:hAnsi="Arial Nova" w:cs="Comic Sans MS"/>
          <w:b/>
          <w:color w:val="0000FF"/>
        </w:rPr>
        <w:t>RANDONNÉE</w:t>
      </w:r>
    </w:p>
    <w:tbl>
      <w:tblPr>
        <w:tblStyle w:val="a6"/>
        <w:tblW w:w="10635" w:type="dxa"/>
        <w:tblInd w:w="-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635"/>
      </w:tblGrid>
      <w:tr w:rsidR="0056198A" w:rsidRPr="001807FE">
        <w:trPr>
          <w:cantSplit/>
          <w:tblHeader/>
        </w:trPr>
        <w:tc>
          <w:tcPr>
            <w:tcW w:w="10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686"/>
              <w:rPr>
                <w:rFonts w:ascii="Arial Nova" w:eastAsia="Comic Sans MS" w:hAnsi="Arial Nova" w:cs="Comic Sans MS"/>
                <w:b/>
                <w:color w:val="0000FF"/>
              </w:rPr>
            </w:pPr>
            <w:r w:rsidRPr="001807FE">
              <w:rPr>
                <w:rFonts w:ascii="Arial Nova" w:eastAsia="Comic Sans MS" w:hAnsi="Arial Nova" w:cs="Comic Sans MS"/>
                <w:b/>
                <w:noProof/>
                <w:color w:val="0000FF"/>
              </w:rPr>
              <w:drawing>
                <wp:inline distT="114300" distB="114300" distL="114300" distR="114300">
                  <wp:extent cx="6619875" cy="3467100"/>
                  <wp:effectExtent l="25400" t="25400" r="25400" b="2540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4671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Q4.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Créer la table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randonneur,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clique droit sur Tables </w:t>
      </w:r>
    </w:p>
    <w:tbl>
      <w:tblPr>
        <w:tblStyle w:val="a7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2486342" cy="2765707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42" cy="27657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donner le nom de la table “randonneur”.</w:t>
      </w: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remonter l’espace de saisie pour déclarer les colonnes. </w:t>
      </w: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Remplir les colonnes de la table.</w:t>
      </w:r>
    </w:p>
    <w:tbl>
      <w:tblPr>
        <w:tblStyle w:val="a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7907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Pour le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id_randonneur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choisir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primary key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aurto increment.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4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insérer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les valeurs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en utilisant le fichier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randonneur.sql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4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https://drive.google.com/file/d/1bzsDdBI33S1n1Q6Gd_ENJFOM1XgflIX5/view?usp=sharing</w:t>
        </w:r>
      </w:hyperlink>
    </w:p>
    <w:tbl>
      <w:tblPr>
        <w:tblStyle w:val="a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616200"/>
                  <wp:effectExtent l="25400" t="25400" r="25400" b="25400"/>
                  <wp:docPr id="2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616200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0000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ova" w:hAnsi="Arial Nova"/>
        </w:rPr>
      </w:pPr>
    </w:p>
    <w:p w:rsidR="0056198A" w:rsidRPr="001807FE" w:rsidRDefault="0056198A">
      <w:pPr>
        <w:pStyle w:val="normal0"/>
        <w:tabs>
          <w:tab w:val="left" w:pos="0"/>
        </w:tabs>
        <w:ind w:left="720"/>
        <w:jc w:val="both"/>
        <w:rPr>
          <w:rFonts w:ascii="Arial Nova" w:eastAsia="Comic Sans MS" w:hAnsi="Arial Nova" w:cs="Comic Sans MS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lastRenderedPageBreak/>
        <w:t>Q5.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Vos tables ne respectent pas la notion 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d’intégrité référentielle. </w:t>
      </w: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Suivre la vidéo ci-dessous pour comprendre la notion de clé primaire(primary key) et clé et étrangers,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26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https://www.youtube.com/watch?v=4JhXRll-jkQ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Pourquoi faut-il met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CASCADE </w:t>
      </w:r>
      <w:r w:rsidRPr="001807FE">
        <w:rPr>
          <w:rFonts w:ascii="Arial Nova" w:eastAsia="Comic Sans MS" w:hAnsi="Arial Nova" w:cs="Comic Sans MS"/>
          <w:sz w:val="24"/>
          <w:szCs w:val="24"/>
        </w:rPr>
        <w:t>au moment de la suppression ou la modification de la clé étrangers(foreign key) ?.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000000"/>
          <w:sz w:val="24"/>
          <w:szCs w:val="24"/>
        </w:rPr>
      </w:pP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>Modifier la structure de vo</w:t>
      </w:r>
      <w:r w:rsidRPr="001807FE">
        <w:rPr>
          <w:rFonts w:ascii="Arial Nova" w:eastAsia="Comic Sans MS" w:hAnsi="Arial Nova" w:cs="Comic Sans MS"/>
          <w:sz w:val="24"/>
          <w:szCs w:val="24"/>
        </w:rPr>
        <w:t>tre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randonnée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</w:rPr>
        <w:t xml:space="preserve"> pour</w:t>
      </w:r>
      <w:r w:rsidRPr="001807FE">
        <w:rPr>
          <w:rFonts w:ascii="Arial Nova" w:eastAsia="Comic Sans MS" w:hAnsi="Arial Nova" w:cs="Comic Sans MS"/>
          <w:color w:val="000000"/>
          <w:sz w:val="24"/>
          <w:szCs w:val="24"/>
          <w:highlight w:val="yellow"/>
        </w:rPr>
        <w:t xml:space="preserve"> y insérer une clé primaire </w:t>
      </w:r>
    </w:p>
    <w:tbl>
      <w:tblPr>
        <w:tblStyle w:val="aa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162550" cy="15367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relation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entre les deux tables. </w:t>
      </w:r>
    </w:p>
    <w:tbl>
      <w:tblPr>
        <w:tblStyle w:val="ab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717800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</w:p>
    <w:p w:rsidR="0056198A" w:rsidRPr="001807FE" w:rsidRDefault="009840EF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remplir votre clé étrangers sur la table </w:t>
      </w:r>
    </w:p>
    <w:tbl>
      <w:tblPr>
        <w:tblStyle w:val="ac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9398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93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Q6.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  <w:r w:rsidRPr="001807FE">
        <w:rPr>
          <w:rFonts w:ascii="Arial Nova" w:eastAsia="Comic Sans MS" w:hAnsi="Arial Nova" w:cs="Comic Sans MS"/>
          <w:sz w:val="24"/>
          <w:szCs w:val="24"/>
          <w:highlight w:val="red"/>
        </w:rPr>
        <w:t>Lire cours: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0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https://drive.google.com/file/d/1MTEI3BeU-likwTieaT75MBoKAVM8DJ07/view?usp=sharing</w:t>
        </w:r>
      </w:hyperlink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Après  lecture du cours, faire une requête pour afficher le nom et le prénom des randonneurs ainsi que leurs distances.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d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1971675" cy="150495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04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Q7.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Faire une synthèse en précisant les points les plus importants qui favorisent l’utilisation d’une jointure entre tables.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Q8) </w:t>
      </w:r>
      <w:r w:rsidRPr="001807FE">
        <w:rPr>
          <w:rFonts w:ascii="Arial Nova" w:eastAsia="Comic Sans MS" w:hAnsi="Arial Nova" w:cs="Comic Sans MS"/>
          <w:sz w:val="24"/>
          <w:szCs w:val="24"/>
        </w:rPr>
        <w:t>Sélectionner le nom et prénom du randonneur qui fait la plus grande distance.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>Q9.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Sélectionner le nom, le prénom ,la date de naissance des étudiants français.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0000FF"/>
          <w:sz w:val="24"/>
          <w:szCs w:val="24"/>
        </w:rPr>
        <w:t xml:space="preserve">Q10. </w:t>
      </w:r>
      <w:r w:rsidRPr="001807FE">
        <w:rPr>
          <w:rFonts w:ascii="Arial Nova" w:eastAsia="Comic Sans MS" w:hAnsi="Arial Nova" w:cs="Comic Sans MS"/>
          <w:sz w:val="24"/>
          <w:szCs w:val="24"/>
        </w:rPr>
        <w:t>Visualiser et tester  la vidéo suivant: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144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2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https://www.youtube.com/watch?v=tDa5vF1-Qys</w:t>
        </w:r>
      </w:hyperlink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 1. cliquer sur le lien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3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SQL Joins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test2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4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https://www.w3schools.com/sql/sql_join_inner.asp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test3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5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https://www.w3schools.com/sql/sql_join_left.asp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test4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6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https://www.w3schools.com/sql/sql_join_right.asp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test5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  <w:hyperlink r:id="rId37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https://www.w3schools.com/sql/sql_join_full.asp</w:t>
        </w:r>
      </w:hyperlink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216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jointure correspond le plus à notre cas, Réaliser la requête pour avoir le même résultat précédent.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e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 schéma relationnel de la base</w:t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8"/>
          <w:szCs w:val="28"/>
        </w:rPr>
      </w:pPr>
      <w:r w:rsidRPr="001807FE">
        <w:rPr>
          <w:rFonts w:ascii="Arial Nova" w:eastAsia="Comic Sans MS" w:hAnsi="Arial Nova" w:cs="Comic Sans MS"/>
          <w:b/>
          <w:sz w:val="28"/>
          <w:szCs w:val="28"/>
        </w:rPr>
        <w:t>Introduction: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lastRenderedPageBreak/>
        <w:t xml:space="preserve">Nous avons vu au cours précédent que l'informatisation des données courantes de l'entreprise nécessite la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création de plusieurs tables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reliées entre elles via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clés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Un schéma relationnel va donc décrire toutes les tables et les relations entre elles.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On distingue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grands types de relation</w:t>
      </w:r>
      <w:r w:rsidRPr="001807FE">
        <w:rPr>
          <w:rFonts w:ascii="Arial Nova" w:eastAsia="Arial" w:hAnsi="Arial Nova" w:cs="Arial"/>
          <w:b/>
          <w:sz w:val="24"/>
          <w:szCs w:val="24"/>
          <w:highlight w:val="yellow"/>
        </w:rPr>
        <w:t xml:space="preserve"> 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les relations 1­n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un à plusieurs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les relations n­n :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de plusieurs à plusieurs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Les relations 1-n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tabs>
          <w:tab w:val="left" w:pos="0"/>
        </w:tabs>
        <w:spacing w:after="0" w:line="249" w:lineRule="auto"/>
        <w:ind w:left="280" w:right="26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Examinons la relation qui existe entre le réalisateur et le film.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Excluons  le cas où un film est réalisé par plusieurs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réalisateurs. Nous pouvons alors construire les deux phrases suivantes :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film est réalisé par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un et un seul réalisateur: 1,1</w:t>
      </w:r>
    </w:p>
    <w:p w:rsidR="0056198A" w:rsidRPr="001807FE" w:rsidRDefault="009840EF">
      <w:pPr>
        <w:pStyle w:val="normal0"/>
        <w:numPr>
          <w:ilvl w:val="0"/>
          <w:numId w:val="3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Un réalisateur 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réalisé un ou plusieurs films: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ab/>
        <w:t>1,n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Si nous plaçons le 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om du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réalisateur dans la même table que les données du film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créons de la </w:t>
      </w: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redondance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à chaque fois qu'un film est réalisé par un même réalisateur. 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Nous placerons donc les réalisateurs et les films dans des tables distinctes, et nous créerons une re</w:t>
      </w: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lation entre ces tables.</w:t>
      </w:r>
    </w:p>
    <w:tbl>
      <w:tblPr>
        <w:tblStyle w:val="af0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18288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1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lastRenderedPageBreak/>
              <w:t>Les relations n-n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 w:line="249" w:lineRule="auto"/>
        <w:ind w:left="28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On souhaiterait connaître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acteurs qui jouent dans les différents films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et inversement pour un acteur 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souhaiterait connaître les films dans lesquels il a joué.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Si l'on choisit le film 2012----&gt;</w:t>
      </w:r>
    </w:p>
    <w:tbl>
      <w:tblPr>
        <w:tblStyle w:val="af2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5654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ardo" w:hAnsi="Arial Nova" w:cs="Cardo"/>
          <w:sz w:val="24"/>
          <w:szCs w:val="24"/>
          <w:shd w:val="clear" w:color="auto" w:fill="FF9900"/>
        </w:rPr>
        <w:t>Si l'on choisit le lien : Roland Emmerich, on liste tous les films du réalisateur</w:t>
      </w:r>
      <w:r w:rsidRPr="001807FE">
        <w:rPr>
          <w:rFonts w:ascii="Cardo" w:eastAsia="Cardo" w:hAnsi="Cardo" w:cs="Cardo"/>
          <w:sz w:val="24"/>
          <w:szCs w:val="24"/>
          <w:shd w:val="clear" w:color="auto" w:fill="FF9900"/>
        </w:rPr>
        <w:t>→</w:t>
      </w:r>
    </w:p>
    <w:tbl>
      <w:tblPr>
        <w:tblStyle w:val="af3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32258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 w:line="259" w:lineRule="auto"/>
        <w:ind w:right="5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Et pour chaque film, nous avons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des liens avec les principaux acteurs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Ces liens vont permettre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d'afficher les films dans lesquels ils ont joué.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</w:t>
      </w: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  <w:shd w:val="clear" w:color="auto" w:fill="FF9900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  <w:shd w:val="clear" w:color="auto" w:fill="FF9900"/>
        </w:rPr>
        <w:t>Exemple avec John Cusak ---&gt;</w:t>
      </w:r>
    </w:p>
    <w:tbl>
      <w:tblPr>
        <w:tblStyle w:val="af4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5715000"/>
                  <wp:effectExtent l="0" t="0" r="0" b="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 w:line="390" w:lineRule="auto"/>
        <w:jc w:val="both"/>
        <w:rPr>
          <w:rFonts w:ascii="Arial Nova" w:eastAsia="Times New Roman" w:hAnsi="Arial Nova" w:cs="Times New Roman"/>
          <w:sz w:val="24"/>
          <w:szCs w:val="24"/>
        </w:rPr>
      </w:pPr>
      <w:r w:rsidRPr="001807FE">
        <w:rPr>
          <w:rFonts w:ascii="Arial Nova" w:eastAsia="Times New Roman" w:hAnsi="Arial Nova" w:cs="Times New Roman"/>
          <w:sz w:val="24"/>
          <w:szCs w:val="24"/>
        </w:rPr>
        <w:t xml:space="preserve"> 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390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Comme pour les réalisateurs, on va devoir créer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une table 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en effet on ne peut pas faire figurer les acteurs dans la table film. Certains films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n'ayant pas d'acteur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( exemple les films d'animation) alors que d'autres ont un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nombre d'acteurs très important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( exemple le seigneur des anneaux).</w:t>
      </w:r>
    </w:p>
    <w:p w:rsidR="0056198A" w:rsidRPr="001807FE" w:rsidRDefault="0056198A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5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1968500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Quelle est la relation entre la table Film et la table Acteur ?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before="240"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les relations 1­n : de un à plusieurs.</w:t>
      </w:r>
    </w:p>
    <w:p w:rsidR="0056198A" w:rsidRPr="001807FE" w:rsidRDefault="009840EF">
      <w:pPr>
        <w:pStyle w:val="normal0"/>
        <w:numPr>
          <w:ilvl w:val="0"/>
          <w:numId w:val="1"/>
        </w:numPr>
        <w:tabs>
          <w:tab w:val="left" w:pos="0"/>
        </w:tabs>
        <w:spacing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les relations n­n : </w:t>
      </w:r>
      <w:r w:rsidRPr="001807FE">
        <w:rPr>
          <w:rFonts w:ascii="Arial Nova" w:eastAsia="Comic Sans MS" w:hAnsi="Arial Nova" w:cs="Comic Sans MS"/>
          <w:sz w:val="24"/>
          <w:szCs w:val="24"/>
        </w:rPr>
        <w:t>de plusieurs à plusieurs.</w:t>
      </w:r>
    </w:p>
    <w:p w:rsidR="0056198A" w:rsidRPr="001807FE" w:rsidRDefault="009840E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</w:pPr>
      <w:r w:rsidRPr="001807FE">
        <w:rPr>
          <w:rFonts w:ascii="Arial Nova" w:eastAsia="Comic Sans MS" w:hAnsi="Arial Nova" w:cs="Comic Sans MS"/>
          <w:color w:val="FFFFFF"/>
          <w:sz w:val="24"/>
          <w:szCs w:val="24"/>
          <w:highlight w:val="red"/>
        </w:rPr>
        <w:t xml:space="preserve">Non !!!!!! 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309" w:lineRule="auto"/>
        <w:ind w:right="2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Nous nous trouvons alors face à une relation de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"plusieurs à plusieurs" ou "n-­n"</w:t>
      </w:r>
      <w:r w:rsidRPr="001807FE">
        <w:rPr>
          <w:rFonts w:ascii="Arial Nova" w:eastAsia="Comic Sans MS" w:hAnsi="Arial Nova" w:cs="Comic Sans MS"/>
          <w:sz w:val="24"/>
          <w:szCs w:val="24"/>
        </w:rPr>
        <w:t>. Pour gérer une telle relation, on ne peut pas faire figurer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l'identifiant d'une des tables dans l'autre table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. En effet on ne peut pas mettre dans la table Film l'identifiant de l'acteur,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on choisit lequel si il y a une centaine d'acteurs</w:t>
      </w:r>
      <w:r w:rsidRPr="001807FE">
        <w:rPr>
          <w:rFonts w:ascii="Arial Nova" w:eastAsia="Comic Sans MS" w:hAnsi="Arial Nova" w:cs="Comic Sans MS"/>
          <w:sz w:val="24"/>
          <w:szCs w:val="24"/>
        </w:rPr>
        <w:t>. De la même manière, on ne peut pas faire figurer l'identifiant du film dans la table Acteur.</w:t>
      </w:r>
    </w:p>
    <w:p w:rsidR="0056198A" w:rsidRPr="001807FE" w:rsidRDefault="009840EF">
      <w:pPr>
        <w:pStyle w:val="normal0"/>
        <w:tabs>
          <w:tab w:val="left" w:pos="0"/>
        </w:tabs>
        <w:spacing w:before="240" w:after="240" w:line="261" w:lineRule="auto"/>
        <w:ind w:right="6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Pour gérer une telle relation, i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l faut créer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appeler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FilmActeur 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, dans laquelle on introduit les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identifiants des tables Film et Acteur.</w:t>
      </w: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6"/>
        <w:tblW w:w="835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52"/>
      </w:tblGrid>
      <w:tr w:rsidR="0056198A" w:rsidRPr="001807FE">
        <w:trPr>
          <w:cantSplit/>
          <w:tblHeader/>
        </w:trPr>
        <w:tc>
          <w:tcPr>
            <w:tcW w:w="83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162550" cy="3365500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spacing w:before="240" w:after="240" w:line="307" w:lineRule="auto"/>
        <w:ind w:right="440"/>
        <w:jc w:val="both"/>
        <w:rPr>
          <w:rFonts w:ascii="Arial Nova" w:eastAsia="Comic Sans MS" w:hAnsi="Arial Nova" w:cs="Comic Sans MS"/>
          <w:b/>
          <w:color w:val="FF0000"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color w:val="FF0000"/>
          <w:sz w:val="24"/>
          <w:szCs w:val="24"/>
        </w:rPr>
        <w:t>A la lecture des 2 enregistrements de cette table, on sait que dans le film dont l'identifiant est 39 (2012) ont joué les acteurs dont l'identifiant est 1 ( john Cusak) et 4 (amanda Peet).</w:t>
      </w:r>
    </w:p>
    <w:p w:rsidR="0056198A" w:rsidRPr="001807FE" w:rsidRDefault="009840EF">
      <w:pPr>
        <w:pStyle w:val="normal0"/>
        <w:spacing w:before="240" w:after="240" w:line="259" w:lineRule="auto"/>
        <w:ind w:right="20"/>
        <w:jc w:val="both"/>
        <w:rPr>
          <w:rFonts w:ascii="Arial Nova" w:eastAsia="Comic Sans MS" w:hAnsi="Arial Nova" w:cs="Comic Sans MS"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Cet exemple nous montre que toute relation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n-­n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peut être scindée en deux relations en introduisant une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supplémentaire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appelée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table de jonction.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Ainsi dans la table </w:t>
      </w:r>
      <w:r w:rsidRPr="001807FE">
        <w:rPr>
          <w:rFonts w:ascii="Arial Nova" w:eastAsia="Comic Sans MS" w:hAnsi="Arial Nova" w:cs="Comic Sans MS"/>
          <w:b/>
          <w:sz w:val="24"/>
          <w:szCs w:val="24"/>
        </w:rPr>
        <w:t>FilmActeur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on aura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 xml:space="preserve"> 2 clés étrangères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que l'on va utiliser pour construire l'identifiant et ainsi éviter d'avoir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2 enregistrements identiques.</w:t>
      </w: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56198A">
      <w:pPr>
        <w:pStyle w:val="normal0"/>
        <w:spacing w:before="240" w:after="240"/>
        <w:jc w:val="both"/>
        <w:rPr>
          <w:rFonts w:ascii="Arial Nova" w:eastAsia="Arial" w:hAnsi="Arial Nova" w:cs="Arial"/>
          <w:sz w:val="24"/>
          <w:szCs w:val="24"/>
        </w:rPr>
      </w:pPr>
    </w:p>
    <w:p w:rsidR="0056198A" w:rsidRPr="001807FE" w:rsidRDefault="009840EF">
      <w:pPr>
        <w:pStyle w:val="normal0"/>
        <w:spacing w:before="240" w:after="240"/>
        <w:jc w:val="both"/>
        <w:rPr>
          <w:rFonts w:ascii="Arial Nova" w:eastAsia="Comic Sans MS" w:hAnsi="Arial Nova" w:cs="Comic Sans MS"/>
          <w:b/>
          <w:sz w:val="24"/>
          <w:szCs w:val="24"/>
          <w:highlight w:val="yellow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highlight w:val="yellow"/>
        </w:rPr>
        <w:t>SQL :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On veut connaître les acteurs qui ont joué dans Avatar :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lastRenderedPageBreak/>
        <w:t>SELECT Acteur.nom, Film.titre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FROM Acteur, Film, FilmActeur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WHERE Acteur.idacteur = FilmActeur.idacteur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AND Film.idfilm = FilmActeur.idfilm</w:t>
      </w:r>
    </w:p>
    <w:p w:rsidR="0056198A" w:rsidRPr="001807FE" w:rsidRDefault="009840EF">
      <w:pPr>
        <w:pStyle w:val="normal0"/>
        <w:spacing w:before="240" w:after="240" w:line="354" w:lineRule="auto"/>
        <w:jc w:val="both"/>
        <w:rPr>
          <w:rFonts w:ascii="Arial Nova" w:eastAsia="Comic Sans MS" w:hAnsi="Arial Nova" w:cs="Comic Sans MS"/>
          <w:b/>
          <w:sz w:val="24"/>
          <w:szCs w:val="24"/>
        </w:rPr>
      </w:pP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 xml:space="preserve">AND Film.titre = </w:t>
      </w:r>
      <w:r w:rsidRPr="001807FE">
        <w:rPr>
          <w:rFonts w:ascii="Arial Nova" w:eastAsia="Comic Sans MS" w:hAnsi="Arial Nova" w:cs="Comic Sans MS"/>
          <w:b/>
          <w:sz w:val="24"/>
          <w:szCs w:val="24"/>
          <w:shd w:val="clear" w:color="auto" w:fill="FF9900"/>
        </w:rPr>
        <w:t>'Avatar'</w:t>
      </w:r>
    </w:p>
    <w:tbl>
      <w:tblPr>
        <w:tblStyle w:val="af7"/>
        <w:tblW w:w="11730" w:type="dxa"/>
        <w:tblInd w:w="-1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730"/>
      </w:tblGrid>
      <w:tr w:rsidR="0056198A" w:rsidRPr="001807FE">
        <w:trPr>
          <w:cantSplit/>
          <w:tblHeader/>
        </w:trPr>
        <w:tc>
          <w:tcPr>
            <w:tcW w:w="1173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spacing w:after="0" w:line="240" w:lineRule="auto"/>
              <w:ind w:left="-1417" w:right="-1295"/>
              <w:jc w:val="center"/>
              <w:rPr>
                <w:rFonts w:ascii="Arial Nova" w:eastAsia="Comic Sans MS" w:hAnsi="Arial Nova" w:cs="Comic Sans MS"/>
                <w:b/>
                <w:color w:val="FFFFFF"/>
                <w:sz w:val="28"/>
                <w:szCs w:val="28"/>
              </w:rPr>
            </w:pPr>
            <w:r w:rsidRPr="001807FE">
              <w:rPr>
                <w:rFonts w:ascii="Arial Nova" w:eastAsia="Comic Sans MS" w:hAnsi="Arial Nova" w:cs="Comic Sans MS"/>
                <w:b/>
                <w:color w:val="FFFFFF"/>
                <w:sz w:val="32"/>
                <w:szCs w:val="32"/>
              </w:rPr>
              <w:t>TP SQL: Les jointures.</w:t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tabs>
          <w:tab w:val="left" w:pos="0"/>
        </w:tabs>
        <w:spacing w:before="240" w:after="24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Créer une nouvelle base de données et importer le script </w:t>
      </w:r>
      <w:r w:rsidRPr="001807FE">
        <w:rPr>
          <w:rFonts w:ascii="Arial Nova" w:eastAsia="Comic Sans MS" w:hAnsi="Arial Nova" w:cs="Comic Sans MS"/>
          <w:sz w:val="24"/>
          <w:szCs w:val="24"/>
          <w:highlight w:val="yellow"/>
        </w:rPr>
        <w:t>video.sql</w:t>
      </w:r>
      <w:r w:rsidRPr="001807FE">
        <w:rPr>
          <w:rFonts w:ascii="Arial Nova" w:eastAsia="Comic Sans MS" w:hAnsi="Arial Nova" w:cs="Comic Sans MS"/>
          <w:sz w:val="24"/>
          <w:szCs w:val="24"/>
        </w:rPr>
        <w:t xml:space="preserve"> dans votre base de données phpmyadmin dans.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lien du script:</w:t>
      </w: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: </w:t>
      </w:r>
      <w:hyperlink r:id="rId44">
        <w:r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https://drive.google.com/file/d/1cYqdswP_PNrsXSpqWM7dZouSQ9hCVcWI/view?usp=sharing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5619750" cy="3949700"/>
                  <wp:effectExtent l="0" t="0" r="0" b="0"/>
                  <wp:docPr id="2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94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tbl>
      <w:tblPr>
        <w:tblStyle w:val="af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72"/>
      </w:tblGrid>
      <w:tr w:rsidR="0056198A" w:rsidRPr="001807FE">
        <w:trPr>
          <w:cantSplit/>
          <w:tblHeader/>
        </w:trPr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98A" w:rsidRPr="001807FE" w:rsidRDefault="009840E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ova" w:eastAsia="Comic Sans MS" w:hAnsi="Arial Nova" w:cs="Comic Sans MS"/>
                <w:sz w:val="24"/>
                <w:szCs w:val="24"/>
              </w:rPr>
            </w:pPr>
            <w:r w:rsidRPr="001807FE">
              <w:rPr>
                <w:rFonts w:ascii="Arial Nova" w:eastAsia="Comic Sans MS" w:hAnsi="Arial Nova" w:cs="Comic Sans MS"/>
                <w:noProof/>
                <w:sz w:val="24"/>
                <w:szCs w:val="24"/>
              </w:rPr>
              <w:drawing>
                <wp:inline distT="114300" distB="114300" distL="114300" distR="114300">
                  <wp:extent cx="5619750" cy="2463800"/>
                  <wp:effectExtent l="0" t="0" r="0" b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9840EF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  <w:r w:rsidRPr="001807FE">
        <w:rPr>
          <w:rFonts w:ascii="Arial Nova" w:eastAsia="Comic Sans MS" w:hAnsi="Arial Nova" w:cs="Comic Sans MS"/>
          <w:b/>
          <w:color w:val="0000FF"/>
          <w:sz w:val="28"/>
          <w:szCs w:val="28"/>
        </w:rPr>
        <w:t>Travail sur les requêtes: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b/>
          <w:color w:val="0000FF"/>
          <w:sz w:val="28"/>
          <w:szCs w:val="28"/>
        </w:rPr>
      </w:pP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 xml:space="preserve"> Afficher le nom des acteurs qui ont joué dans Avatar.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sous la direction de Georges Lucas.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fantastiques.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Indiquer dans quel film a joué Dicaprio.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spacing w:after="0"/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des acteurs qui ont joué dans des films dont le réalisateur est américain.</w:t>
      </w: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et la date de naissance de l'acteur le plus jeune dans la base.</w:t>
      </w: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9840EF">
      <w:pPr>
        <w:pStyle w:val="normal0"/>
        <w:numPr>
          <w:ilvl w:val="0"/>
          <w:numId w:val="7"/>
        </w:numPr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r w:rsidRPr="001807FE">
        <w:rPr>
          <w:rFonts w:ascii="Arial Nova" w:eastAsia="Comic Sans MS" w:hAnsi="Arial Nova" w:cs="Comic Sans MS"/>
          <w:sz w:val="24"/>
          <w:szCs w:val="24"/>
        </w:rPr>
        <w:t>Afficher le nom de l'acteur et le nombre de films dans lequel ils ont joué.</w:t>
      </w:r>
    </w:p>
    <w:p w:rsidR="0056198A" w:rsidRPr="001807FE" w:rsidRDefault="0056198A">
      <w:pPr>
        <w:pStyle w:val="normal0"/>
        <w:tabs>
          <w:tab w:val="left" w:pos="0"/>
        </w:tabs>
        <w:ind w:left="720"/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  <w:hyperlink r:id="rId47">
        <w:r w:rsidR="009840EF" w:rsidRPr="001807FE">
          <w:rPr>
            <w:rFonts w:ascii="Arial Nova" w:eastAsia="Comic Sans MS" w:hAnsi="Arial Nova" w:cs="Comic Sans MS"/>
            <w:color w:val="1155CC"/>
            <w:sz w:val="24"/>
            <w:szCs w:val="24"/>
            <w:u w:val="single"/>
          </w:rPr>
          <w:t>https://www.w3resource.com/sql/aggregate-functions/max-count.php</w:t>
        </w:r>
      </w:hyperlink>
    </w:p>
    <w:p w:rsidR="0056198A" w:rsidRPr="001807FE" w:rsidRDefault="0056198A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p w:rsidR="001807FE" w:rsidRPr="001807FE" w:rsidRDefault="001807FE">
      <w:pPr>
        <w:pStyle w:val="normal0"/>
        <w:tabs>
          <w:tab w:val="left" w:pos="0"/>
        </w:tabs>
        <w:jc w:val="both"/>
        <w:rPr>
          <w:rFonts w:ascii="Arial Nova" w:eastAsia="Comic Sans MS" w:hAnsi="Arial Nova" w:cs="Comic Sans MS"/>
          <w:sz w:val="24"/>
          <w:szCs w:val="24"/>
        </w:rPr>
      </w:pPr>
    </w:p>
    <w:sectPr w:rsidR="001807FE" w:rsidRPr="001807FE" w:rsidSect="0056198A">
      <w:headerReference w:type="default" r:id="rId48"/>
      <w:footerReference w:type="default" r:id="rId49"/>
      <w:pgSz w:w="11906" w:h="16838"/>
      <w:pgMar w:top="1417" w:right="1417" w:bottom="1417" w:left="1417" w:header="283" w:footer="567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40EF" w:rsidRDefault="009840EF" w:rsidP="0056198A">
      <w:r>
        <w:separator/>
      </w:r>
    </w:p>
  </w:endnote>
  <w:endnote w:type="continuationSeparator" w:id="1">
    <w:p w:rsidR="009840EF" w:rsidRDefault="009840EF" w:rsidP="005619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rdo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98A" w:rsidRDefault="009840EF">
    <w:pPr>
      <w:pStyle w:val="normal0"/>
      <w:pBdr>
        <w:top w:val="single" w:sz="12" w:space="1" w:color="622423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rFonts w:ascii="Cambria" w:eastAsia="Cambria" w:hAnsi="Cambria" w:cs="Cambria"/>
        <w:color w:val="000000"/>
      </w:rPr>
      <w:t>Création d’une base de données  Pa</w:t>
    </w:r>
    <w:r>
      <w:rPr>
        <w:rFonts w:ascii="Cambria" w:eastAsia="Cambria" w:hAnsi="Cambria" w:cs="Cambria"/>
        <w:color w:val="000000"/>
      </w:rPr>
      <w:t xml:space="preserve">ge </w:t>
    </w:r>
    <w:r w:rsidR="0056198A"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 w:rsidR="001807FE">
      <w:rPr>
        <w:rFonts w:ascii="Cambria" w:eastAsia="Cambria" w:hAnsi="Cambria" w:cs="Cambria"/>
        <w:color w:val="000000"/>
      </w:rPr>
      <w:fldChar w:fldCharType="separate"/>
    </w:r>
    <w:r w:rsidR="00B8019F">
      <w:rPr>
        <w:rFonts w:ascii="Cambria" w:eastAsia="Cambria" w:hAnsi="Cambria" w:cs="Cambria"/>
        <w:noProof/>
        <w:color w:val="000000"/>
      </w:rPr>
      <w:t>4</w:t>
    </w:r>
    <w:r w:rsidR="0056198A">
      <w:rPr>
        <w:rFonts w:ascii="Cambria" w:eastAsia="Cambria" w:hAnsi="Cambria" w:cs="Cambria"/>
        <w:color w:val="000000"/>
      </w:rPr>
      <w:fldChar w:fldCharType="end"/>
    </w:r>
  </w:p>
  <w:p w:rsidR="0056198A" w:rsidRDefault="0056198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40EF" w:rsidRDefault="009840EF" w:rsidP="0056198A">
      <w:r>
        <w:separator/>
      </w:r>
    </w:p>
  </w:footnote>
  <w:footnote w:type="continuationSeparator" w:id="1">
    <w:p w:rsidR="009840EF" w:rsidRDefault="009840EF" w:rsidP="005619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98A" w:rsidRDefault="009840EF">
    <w:pPr>
      <w:pStyle w:val="normal0"/>
      <w:spacing w:after="0"/>
      <w:ind w:hanging="992"/>
      <w:rPr>
        <w:rFonts w:ascii="Comic Sans MS" w:eastAsia="Comic Sans MS" w:hAnsi="Comic Sans MS" w:cs="Comic Sans MS"/>
        <w:b/>
        <w:color w:val="0000FF"/>
        <w:sz w:val="44"/>
        <w:szCs w:val="44"/>
      </w:rPr>
    </w:pPr>
    <w:r>
      <w:rPr>
        <w:rFonts w:ascii="Arial" w:eastAsia="Arial" w:hAnsi="Arial" w:cs="Arial"/>
        <w:noProof/>
      </w:rPr>
      <w:drawing>
        <wp:inline distT="114300" distB="114300" distL="114300" distR="114300">
          <wp:extent cx="1714500" cy="929957"/>
          <wp:effectExtent l="0" t="0" r="0" b="0"/>
          <wp:docPr id="1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9299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</w:rPr>
      <w:t xml:space="preserve">  </w:t>
    </w:r>
    <w:r>
      <w:rPr>
        <w:rFonts w:ascii="Comic Sans MS" w:eastAsia="Comic Sans MS" w:hAnsi="Comic Sans MS" w:cs="Comic Sans MS"/>
        <w:b/>
        <w:color w:val="0000FF"/>
        <w:sz w:val="44"/>
        <w:szCs w:val="44"/>
      </w:rPr>
      <w:t>MySQL</w:t>
    </w:r>
  </w:p>
  <w:p w:rsidR="0056198A" w:rsidRDefault="0056198A">
    <w:pPr>
      <w:pStyle w:val="normal0"/>
      <w:spacing w:after="0" w:line="240" w:lineRule="auto"/>
      <w:ind w:left="-850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78"/>
    <w:multiLevelType w:val="multilevel"/>
    <w:tmpl w:val="D8E69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7A84D56"/>
    <w:multiLevelType w:val="multilevel"/>
    <w:tmpl w:val="5652229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1846647C"/>
    <w:multiLevelType w:val="multilevel"/>
    <w:tmpl w:val="74986C4C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3B562520"/>
    <w:multiLevelType w:val="multilevel"/>
    <w:tmpl w:val="EA1012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8AD4D6C"/>
    <w:multiLevelType w:val="multilevel"/>
    <w:tmpl w:val="07884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7126896"/>
    <w:multiLevelType w:val="multilevel"/>
    <w:tmpl w:val="033EAF6A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6E881E0D"/>
    <w:multiLevelType w:val="multilevel"/>
    <w:tmpl w:val="2A4E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67D67B0"/>
    <w:multiLevelType w:val="hybridMultilevel"/>
    <w:tmpl w:val="38128B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B14DFC"/>
    <w:multiLevelType w:val="multilevel"/>
    <w:tmpl w:val="1480D4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FF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198A"/>
    <w:rsid w:val="001807FE"/>
    <w:rsid w:val="0056198A"/>
    <w:rsid w:val="009840EF"/>
    <w:rsid w:val="00B80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7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re1">
    <w:name w:val="heading 1"/>
    <w:basedOn w:val="normal0"/>
    <w:next w:val="normal0"/>
    <w:rsid w:val="0056198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0"/>
    <w:next w:val="normal0"/>
    <w:rsid w:val="0056198A"/>
    <w:pPr>
      <w:keepNext/>
      <w:pBdr>
        <w:top w:val="nil"/>
        <w:left w:val="nil"/>
        <w:bottom w:val="nil"/>
        <w:right w:val="nil"/>
        <w:between w:val="nil"/>
      </w:pBdr>
      <w:spacing w:after="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Titre3">
    <w:name w:val="heading 3"/>
    <w:basedOn w:val="normal0"/>
    <w:next w:val="normal0"/>
    <w:rsid w:val="005619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0"/>
    <w:next w:val="normal0"/>
    <w:rsid w:val="0056198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0"/>
    <w:next w:val="normal0"/>
    <w:rsid w:val="0056198A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0"/>
    <w:next w:val="normal0"/>
    <w:rsid w:val="005619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56198A"/>
  </w:style>
  <w:style w:type="table" w:customStyle="1" w:styleId="TableNormal">
    <w:name w:val="Table Normal"/>
    <w:rsid w:val="005619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56198A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0"/>
    <w:next w:val="normal0"/>
    <w:rsid w:val="005619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56198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807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07F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807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4JhXRll-jkQ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www.w3schools.com/sql/sql_join_inner.asp" TargetMode="External"/><Relationship Id="rId42" Type="http://schemas.openxmlformats.org/officeDocument/2006/relationships/image" Target="media/image23.png"/><Relationship Id="rId47" Type="http://schemas.openxmlformats.org/officeDocument/2006/relationships/hyperlink" Target="https://www.w3resource.com/sql/aggregate-functions/max-count.php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www.w3schools.com/sql/sql_join.asp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sql.sh/cours/insert-into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bzsDdBI33S1n1Q6Gd_ENJFOM1XgflIX5/view?usp=sharing" TargetMode="External"/><Relationship Id="rId32" Type="http://schemas.openxmlformats.org/officeDocument/2006/relationships/hyperlink" Target="https://www.youtube.com/watch?v=tDa5vF1-Qys" TargetMode="External"/><Relationship Id="rId37" Type="http://schemas.openxmlformats.org/officeDocument/2006/relationships/hyperlink" Target="https://www.w3schools.com/sql/sql_join_full.asp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www.w3schools.com/sql/sql_join_right.asp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yperlink" Target="https://drive.google.com/file/d/1cYqdswP_PNrsXSpqWM7dZouSQ9hCVcWI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edhat.com/fr/topics/middleware/what-is-middleware" TargetMode="External"/><Relationship Id="rId14" Type="http://schemas.openxmlformats.org/officeDocument/2006/relationships/hyperlink" Target="https://www.w3schools.com/sql/sql_datatypes.as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drive.google.com/file/d/1MTEI3BeU-likwTieaT75MBoKAVM8DJ07/view?usp=sharing" TargetMode="External"/><Relationship Id="rId35" Type="http://schemas.openxmlformats.org/officeDocument/2006/relationships/hyperlink" Target="https://www.w3schools.com/sql/sql_join_left.asp" TargetMode="External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hyperlink" Target="https://www.atelog2i.com/actualites-atelog/a-quoi-sert-un-middleware/" TargetMode="Externa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1557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Jules FERRY</Company>
  <LinksUpToDate>false</LinksUpToDate>
  <CharactersWithSpaces>10101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2021-10-05T09:34:00Z</dcterms:created>
  <dcterms:modified xsi:type="dcterms:W3CDTF">2021-10-05T09:50:00Z</dcterms:modified>
</cp:coreProperties>
</file>