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tl w:val="0"/>
        </w:rPr>
      </w:r>
    </w:p>
    <w:tbl>
      <w:tblPr>
        <w:tblStyle w:val="Table1"/>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Comic Sans MS" w:cs="Comic Sans MS" w:eastAsia="Comic Sans MS" w:hAnsi="Comic Sans MS"/>
                <w:b w:val="1"/>
                <w:color w:val="ffffff"/>
                <w:sz w:val="28"/>
                <w:szCs w:val="28"/>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color w:val="ffffff"/>
                <w:sz w:val="24"/>
                <w:szCs w:val="24"/>
                <w:rtl w:val="0"/>
              </w:rPr>
              <w:t xml:space="preserve"> </w:t>
            </w:r>
            <w:r w:rsidDel="00000000" w:rsidR="00000000" w:rsidRPr="00000000">
              <w:rPr>
                <w:rFonts w:ascii="Comic Sans MS" w:cs="Comic Sans MS" w:eastAsia="Comic Sans MS" w:hAnsi="Comic Sans MS"/>
                <w:b w:val="1"/>
                <w:color w:val="ffffff"/>
                <w:sz w:val="28"/>
                <w:szCs w:val="28"/>
                <w:rtl w:val="0"/>
              </w:rPr>
              <w:t xml:space="preserve"> Introduction </w:t>
            </w:r>
          </w:p>
        </w:tc>
      </w:tr>
    </w:tbl>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Visualiser la vidéo pour comprendre le travail à faire:</w:t>
      </w:r>
    </w:p>
    <w:p w:rsidR="00000000" w:rsidDel="00000000" w:rsidP="00000000" w:rsidRDefault="00000000" w:rsidRPr="00000000" w14:paraId="00000007">
      <w:pPr>
        <w:rPr>
          <w:rFonts w:ascii="Comic Sans MS" w:cs="Comic Sans MS" w:eastAsia="Comic Sans MS" w:hAnsi="Comic Sans MS"/>
          <w:sz w:val="24"/>
          <w:szCs w:val="24"/>
        </w:rPr>
      </w:pPr>
      <w:hyperlink r:id="rId6">
        <w:r w:rsidDel="00000000" w:rsidR="00000000" w:rsidRPr="00000000">
          <w:rPr>
            <w:rFonts w:ascii="Comic Sans MS" w:cs="Comic Sans MS" w:eastAsia="Comic Sans MS" w:hAnsi="Comic Sans MS"/>
            <w:color w:val="1155cc"/>
            <w:sz w:val="24"/>
            <w:szCs w:val="24"/>
            <w:u w:val="single"/>
            <w:rtl w:val="0"/>
          </w:rPr>
          <w:t xml:space="preserve">https://acversaillesfr0-my.sharepoint.com/:v:/g/personal/amine_hamadouche_ac-versailles_fr/EcP2QH5duTZFsnFJncnHNxcBhhzRL9ZAyav3hl5jLKyn6A</w:t>
        </w:r>
      </w:hyperlink>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tl w:val="0"/>
        </w:rPr>
      </w:r>
    </w:p>
    <w:tbl>
      <w:tblPr>
        <w:tblStyle w:val="Table2"/>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color w:val="ffffff"/>
                <w:sz w:val="28"/>
                <w:szCs w:val="28"/>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color w:val="ffffff"/>
                <w:sz w:val="24"/>
                <w:szCs w:val="24"/>
                <w:rtl w:val="0"/>
              </w:rPr>
              <w:t xml:space="preserve"> </w:t>
            </w:r>
            <w:r w:rsidDel="00000000" w:rsidR="00000000" w:rsidRPr="00000000">
              <w:rPr>
                <w:rFonts w:ascii="Comic Sans MS" w:cs="Comic Sans MS" w:eastAsia="Comic Sans MS" w:hAnsi="Comic Sans MS"/>
                <w:b w:val="1"/>
                <w:color w:val="ffffff"/>
                <w:sz w:val="28"/>
                <w:szCs w:val="28"/>
                <w:rtl w:val="0"/>
              </w:rPr>
              <w:t xml:space="preserve"> travail à faire </w:t>
            </w:r>
          </w:p>
        </w:tc>
      </w:tr>
    </w:tbl>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Utiliser vos connaissances en SQL afin de simplifier à l’utilisateur l’exploitation des données présentes sur un document google sheets.</w:t>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Dans les établissements publics, il est nécessaire de faire 3 devis pour des commandes de matériels.</w:t>
      </w:r>
    </w:p>
    <w:p w:rsidR="00000000" w:rsidDel="00000000" w:rsidP="00000000" w:rsidRDefault="00000000" w:rsidRPr="00000000" w14:paraId="0000001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Vous aurez à votre disposition la base de données ci-dessous.</w:t>
      </w:r>
    </w:p>
    <w:p w:rsidR="00000000" w:rsidDel="00000000" w:rsidP="00000000" w:rsidRDefault="00000000" w:rsidRPr="00000000" w14:paraId="0000001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sz w:val="24"/>
          <w:szCs w:val="24"/>
        </w:rPr>
      </w:pPr>
      <w:hyperlink r:id="rId7">
        <w:r w:rsidDel="00000000" w:rsidR="00000000" w:rsidRPr="00000000">
          <w:rPr>
            <w:rFonts w:ascii="Comic Sans MS" w:cs="Comic Sans MS" w:eastAsia="Comic Sans MS" w:hAnsi="Comic Sans MS"/>
            <w:color w:val="1155cc"/>
            <w:sz w:val="24"/>
            <w:szCs w:val="24"/>
            <w:u w:val="single"/>
            <w:rtl w:val="0"/>
          </w:rPr>
          <w:t xml:space="preserve">https://docs.google.com/spreadsheets/d/1YpezC5bbRLmj5V5-_5gkGCnlRD_7OhVlKfl0oefC-k8/edit?usp=sharing</w:t>
        </w:r>
      </w:hyperlink>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tl w:val="0"/>
        </w:rPr>
      </w:r>
    </w:p>
    <w:tbl>
      <w:tblPr>
        <w:tblStyle w:val="Table3"/>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omic Sans MS" w:cs="Comic Sans MS" w:eastAsia="Comic Sans MS" w:hAnsi="Comic Sans MS"/>
                <w:b w:val="1"/>
                <w:color w:val="ffffff"/>
                <w:sz w:val="28"/>
                <w:szCs w:val="28"/>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color w:val="ffffff"/>
                <w:sz w:val="24"/>
                <w:szCs w:val="24"/>
                <w:rtl w:val="0"/>
              </w:rPr>
              <w:t xml:space="preserve"> </w:t>
            </w:r>
            <w:r w:rsidDel="00000000" w:rsidR="00000000" w:rsidRPr="00000000">
              <w:rPr>
                <w:rFonts w:ascii="Comic Sans MS" w:cs="Comic Sans MS" w:eastAsia="Comic Sans MS" w:hAnsi="Comic Sans MS"/>
                <w:b w:val="1"/>
                <w:color w:val="ffffff"/>
                <w:sz w:val="28"/>
                <w:szCs w:val="28"/>
                <w:rtl w:val="0"/>
              </w:rPr>
              <w:t xml:space="preserve">Création de liste déroulante </w:t>
            </w:r>
          </w:p>
        </w:tc>
      </w:tr>
    </w:tbl>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Vous devez réaliser une liste déroulante avec tous les noms des composants présents dans la base de données.</w:t>
      </w:r>
    </w:p>
    <w:p w:rsidR="00000000" w:rsidDel="00000000" w:rsidP="00000000" w:rsidRDefault="00000000" w:rsidRPr="00000000" w14:paraId="0000001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1B">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2724150" cy="2273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24150" cy="227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2724150" cy="3759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4150" cy="375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Vidéo: </w:t>
      </w:r>
      <w:hyperlink r:id="rId10">
        <w:r w:rsidDel="00000000" w:rsidR="00000000" w:rsidRPr="00000000">
          <w:rPr>
            <w:rFonts w:ascii="Comic Sans MS" w:cs="Comic Sans MS" w:eastAsia="Comic Sans MS" w:hAnsi="Comic Sans MS"/>
            <w:b w:val="1"/>
            <w:color w:val="1155cc"/>
            <w:sz w:val="24"/>
            <w:szCs w:val="24"/>
            <w:u w:val="single"/>
            <w:rtl w:val="0"/>
          </w:rPr>
          <w:t xml:space="preserve">https://www.youtube.com/watch?v=7wq-2mxbDAU</w:t>
        </w:r>
      </w:hyperlink>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Documentation:</w:t>
      </w:r>
      <w:hyperlink r:id="rId11">
        <w:r w:rsidDel="00000000" w:rsidR="00000000" w:rsidRPr="00000000">
          <w:rPr>
            <w:rFonts w:ascii="Comic Sans MS" w:cs="Comic Sans MS" w:eastAsia="Comic Sans MS" w:hAnsi="Comic Sans MS"/>
            <w:b w:val="1"/>
            <w:color w:val="1155cc"/>
            <w:sz w:val="24"/>
            <w:szCs w:val="24"/>
            <w:u w:val="single"/>
            <w:rtl w:val="0"/>
          </w:rPr>
          <w:t xml:space="preserve">https://support.google.com/docs/answer/186103?hl=fr&amp;co=GENIE.Platform%3DDesktop&amp;oco=0</w:t>
        </w:r>
      </w:hyperlink>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sz w:val="24"/>
          <w:szCs w:val="24"/>
        </w:rPr>
      </w:pPr>
      <w:r w:rsidDel="00000000" w:rsidR="00000000" w:rsidRPr="00000000">
        <w:rPr>
          <w:rtl w:val="0"/>
        </w:rPr>
      </w:r>
    </w:p>
    <w:tbl>
      <w:tblPr>
        <w:tblStyle w:val="Table5"/>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omic Sans MS" w:cs="Comic Sans MS" w:eastAsia="Comic Sans MS" w:hAnsi="Comic Sans MS"/>
                <w:b w:val="1"/>
                <w:color w:val="ffffff"/>
                <w:sz w:val="28"/>
                <w:szCs w:val="28"/>
              </w:rPr>
            </w:pPr>
            <w:r w:rsidDel="00000000" w:rsidR="00000000" w:rsidRPr="00000000">
              <w:rPr>
                <w:rFonts w:ascii="Comic Sans MS" w:cs="Comic Sans MS" w:eastAsia="Comic Sans MS" w:hAnsi="Comic Sans MS"/>
                <w:b w:val="1"/>
                <w:sz w:val="28"/>
                <w:szCs w:val="28"/>
                <w:rtl w:val="0"/>
              </w:rPr>
              <w:t xml:space="preserve"> </w:t>
            </w:r>
            <w:r w:rsidDel="00000000" w:rsidR="00000000" w:rsidRPr="00000000">
              <w:rPr>
                <w:rFonts w:ascii="Comic Sans MS" w:cs="Comic Sans MS" w:eastAsia="Comic Sans MS" w:hAnsi="Comic Sans MS"/>
                <w:b w:val="1"/>
                <w:color w:val="ffffff"/>
                <w:sz w:val="28"/>
                <w:szCs w:val="28"/>
                <w:rtl w:val="0"/>
              </w:rPr>
              <w:t xml:space="preserve"> Comprendre la fonction Query() pour SQL</w:t>
            </w:r>
          </w:p>
        </w:tc>
      </w:tr>
    </w:tbl>
    <w:p w:rsidR="00000000" w:rsidDel="00000000" w:rsidP="00000000" w:rsidRDefault="00000000" w:rsidRPr="00000000" w14:paraId="0000002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Pour sélectionner toute la ligne de l’élément choisi sur la liste déroulante il faut utiliser la fonction Query</w:t>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591175" cy="14986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91175"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Video:</w:t>
      </w:r>
    </w:p>
    <w:p w:rsidR="00000000" w:rsidDel="00000000" w:rsidP="00000000" w:rsidRDefault="00000000" w:rsidRPr="00000000" w14:paraId="0000002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hyperlink r:id="rId13">
        <w:r w:rsidDel="00000000" w:rsidR="00000000" w:rsidRPr="00000000">
          <w:rPr>
            <w:rFonts w:ascii="Comic Sans MS" w:cs="Comic Sans MS" w:eastAsia="Comic Sans MS" w:hAnsi="Comic Sans MS"/>
            <w:color w:val="1155cc"/>
            <w:sz w:val="24"/>
            <w:szCs w:val="24"/>
            <w:u w:val="single"/>
            <w:rtl w:val="0"/>
          </w:rPr>
          <w:t xml:space="preserve">https://www.youtube.com/watch?v=bW6P2YvLyZg</w:t>
        </w:r>
      </w:hyperlink>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Documentation Query :</w:t>
      </w:r>
    </w:p>
    <w:p w:rsidR="00000000" w:rsidDel="00000000" w:rsidP="00000000" w:rsidRDefault="00000000" w:rsidRPr="00000000" w14:paraId="0000002F">
      <w:pPr>
        <w:rPr>
          <w:rFonts w:ascii="Comic Sans MS" w:cs="Comic Sans MS" w:eastAsia="Comic Sans MS" w:hAnsi="Comic Sans MS"/>
          <w:b w:val="1"/>
          <w:sz w:val="24"/>
          <w:szCs w:val="24"/>
        </w:rPr>
      </w:pPr>
      <w:hyperlink r:id="rId14">
        <w:r w:rsidDel="00000000" w:rsidR="00000000" w:rsidRPr="00000000">
          <w:rPr>
            <w:rFonts w:ascii="Comic Sans MS" w:cs="Comic Sans MS" w:eastAsia="Comic Sans MS" w:hAnsi="Comic Sans MS"/>
            <w:b w:val="1"/>
            <w:color w:val="1155cc"/>
            <w:sz w:val="24"/>
            <w:szCs w:val="24"/>
            <w:u w:val="single"/>
            <w:rtl w:val="0"/>
          </w:rPr>
          <w:t xml:space="preserve">https://www.sheets-pratique.com/fr/query</w:t>
        </w:r>
      </w:hyperlink>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SQL sur google sheets: </w:t>
      </w:r>
      <w:hyperlink r:id="rId15">
        <w:r w:rsidDel="00000000" w:rsidR="00000000" w:rsidRPr="00000000">
          <w:rPr>
            <w:rFonts w:ascii="Comic Sans MS" w:cs="Comic Sans MS" w:eastAsia="Comic Sans MS" w:hAnsi="Comic Sans MS"/>
            <w:b w:val="1"/>
            <w:color w:val="1155cc"/>
            <w:sz w:val="24"/>
            <w:szCs w:val="24"/>
            <w:u w:val="single"/>
            <w:rtl w:val="0"/>
          </w:rPr>
          <w:t xml:space="preserve">https://developers.google.com/chart/interactive/docs/querylanguage#select</w:t>
        </w:r>
      </w:hyperlink>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il est possible d’avoir des messages d’errurs si la colonne article est vide, dans ce cas il faut utiliser le fonction si (si la cellule est vide on affiche rien sinon on fait le calcul</w:t>
      </w:r>
    </w:p>
    <w:p w:rsidR="00000000" w:rsidDel="00000000" w:rsidP="00000000" w:rsidRDefault="00000000" w:rsidRPr="00000000" w14:paraId="00000034">
      <w:pPr>
        <w:rPr>
          <w:rFonts w:ascii="Comic Sans MS" w:cs="Comic Sans MS" w:eastAsia="Comic Sans MS" w:hAnsi="Comic Sans MS"/>
          <w:b w:val="1"/>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029200" cy="29337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29200" cy="293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b w:val="1"/>
          <w:sz w:val="24"/>
          <w:szCs w:val="24"/>
        </w:rPr>
      </w:pPr>
      <w:hyperlink r:id="rId17">
        <w:r w:rsidDel="00000000" w:rsidR="00000000" w:rsidRPr="00000000">
          <w:rPr>
            <w:rFonts w:ascii="Comic Sans MS" w:cs="Comic Sans MS" w:eastAsia="Comic Sans MS" w:hAnsi="Comic Sans MS"/>
            <w:b w:val="1"/>
            <w:color w:val="1155cc"/>
            <w:sz w:val="24"/>
            <w:szCs w:val="24"/>
            <w:u w:val="single"/>
            <w:rtl w:val="0"/>
          </w:rPr>
          <w:t xml:space="preserve">https://support.google.com/docs/answer/3093364?hl=fr</w:t>
        </w:r>
      </w:hyperlink>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sz w:val="24"/>
          <w:szCs w:val="24"/>
        </w:rPr>
      </w:pPr>
      <w:r w:rsidDel="00000000" w:rsidR="00000000" w:rsidRPr="00000000">
        <w:rPr>
          <w:rtl w:val="0"/>
        </w:rPr>
      </w:r>
    </w:p>
    <w:tbl>
      <w:tblPr>
        <w:tblStyle w:val="Table8"/>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mic Sans MS" w:cs="Comic Sans MS" w:eastAsia="Comic Sans MS" w:hAnsi="Comic Sans MS"/>
                <w:b w:val="1"/>
                <w:color w:val="ffffff"/>
                <w:sz w:val="24"/>
                <w:szCs w:val="24"/>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color w:val="ffffff"/>
                <w:sz w:val="24"/>
                <w:szCs w:val="24"/>
                <w:rtl w:val="0"/>
              </w:rPr>
              <w:t xml:space="preserve"> FAIRE DES Calculs sur google sheets</w:t>
            </w:r>
          </w:p>
        </w:tc>
      </w:tr>
    </w:tbl>
    <w:p w:rsidR="00000000" w:rsidDel="00000000" w:rsidP="00000000" w:rsidRDefault="00000000" w:rsidRPr="00000000" w14:paraId="0000003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Il est nécessaire d’avoir la somme ainsi que le prix total de votre commande</w:t>
      </w:r>
    </w:p>
    <w:p w:rsidR="00000000" w:rsidDel="00000000" w:rsidP="00000000" w:rsidRDefault="00000000" w:rsidRPr="00000000" w14:paraId="0000003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pour cela on utilisera les outils de calcul sur </w:t>
      </w:r>
    </w:p>
    <w:p w:rsidR="00000000" w:rsidDel="00000000" w:rsidP="00000000" w:rsidRDefault="00000000" w:rsidRPr="00000000" w14:paraId="0000003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F">
      <w:pPr>
        <w:rPr>
          <w:rFonts w:ascii="Comic Sans MS" w:cs="Comic Sans MS" w:eastAsia="Comic Sans MS" w:hAnsi="Comic Sans MS"/>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828675" cy="1952625"/>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828675" cy="1952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42">
      <w:pPr>
        <w:rPr>
          <w:rFonts w:ascii="Comic Sans MS" w:cs="Comic Sans MS" w:eastAsia="Comic Sans MS" w:hAnsi="Comic Sans MS"/>
          <w:sz w:val="24"/>
          <w:szCs w:val="24"/>
        </w:rPr>
      </w:pPr>
      <w:r w:rsidDel="00000000" w:rsidR="00000000" w:rsidRPr="00000000">
        <w:rPr>
          <w:rtl w:val="0"/>
        </w:rPr>
      </w:r>
    </w:p>
    <w:tbl>
      <w:tblPr>
        <w:tblStyle w:val="Table10"/>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mic Sans MS" w:cs="Comic Sans MS" w:eastAsia="Comic Sans MS" w:hAnsi="Comic Sans MS"/>
                <w:b w:val="1"/>
                <w:color w:val="ffffff"/>
                <w:sz w:val="24"/>
                <w:szCs w:val="24"/>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color w:val="ffffff"/>
                <w:sz w:val="24"/>
                <w:szCs w:val="24"/>
                <w:rtl w:val="0"/>
              </w:rPr>
              <w:t xml:space="preserve"> CHERCHER LE DEVIS LE MOINS CHER</w:t>
            </w:r>
          </w:p>
        </w:tc>
      </w:tr>
    </w:tbl>
    <w:p w:rsidR="00000000" w:rsidDel="00000000" w:rsidP="00000000" w:rsidRDefault="00000000" w:rsidRPr="00000000" w14:paraId="0000004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Il est nécessaire de prendre en considération le prix le plus bas  de votre achat, pour cela il faut faire une comparaison entre les trois prix sans prendre en considération le zéro qui signifie que le produit n’est pas disponible .</w:t>
      </w:r>
    </w:p>
    <w:p w:rsidR="00000000" w:rsidDel="00000000" w:rsidP="00000000" w:rsidRDefault="00000000" w:rsidRPr="00000000" w14:paraId="00000046">
      <w:pPr>
        <w:rPr>
          <w:rFonts w:ascii="Comic Sans MS" w:cs="Comic Sans MS" w:eastAsia="Comic Sans MS" w:hAnsi="Comic Sans MS"/>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591175" cy="114300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91175"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Etape 1: il faut utiliser vos connaissances sql pour sélectionner uniquement les trois lignes du prix total</w:t>
      </w:r>
    </w:p>
    <w:p w:rsidR="00000000" w:rsidDel="00000000" w:rsidP="00000000" w:rsidRDefault="00000000" w:rsidRPr="00000000" w14:paraId="0000004A">
      <w:pPr>
        <w:rPr>
          <w:rFonts w:ascii="Comic Sans MS" w:cs="Comic Sans MS" w:eastAsia="Comic Sans MS" w:hAnsi="Comic Sans MS"/>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591175" cy="234950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591175" cy="2349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etape2</w:t>
      </w:r>
    </w:p>
    <w:p w:rsidR="00000000" w:rsidDel="00000000" w:rsidP="00000000" w:rsidRDefault="00000000" w:rsidRPr="00000000" w14:paraId="0000004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filtrer les trois ligne pour enlever le 0 en utilisant la fonction filter de google sheets ou excel</w:t>
      </w:r>
    </w:p>
    <w:p w:rsidR="00000000" w:rsidDel="00000000" w:rsidP="00000000" w:rsidRDefault="00000000" w:rsidRPr="00000000" w14:paraId="00000050">
      <w:pPr>
        <w:rPr>
          <w:rFonts w:ascii="Comic Sans MS" w:cs="Comic Sans MS" w:eastAsia="Comic Sans MS" w:hAnsi="Comic Sans MS"/>
          <w:sz w:val="24"/>
          <w:szCs w:val="24"/>
        </w:rPr>
      </w:pPr>
      <w:hyperlink r:id="rId21">
        <w:r w:rsidDel="00000000" w:rsidR="00000000" w:rsidRPr="00000000">
          <w:rPr>
            <w:rFonts w:ascii="Comic Sans MS" w:cs="Comic Sans MS" w:eastAsia="Comic Sans MS" w:hAnsi="Comic Sans MS"/>
            <w:color w:val="1155cc"/>
            <w:sz w:val="24"/>
            <w:szCs w:val="24"/>
            <w:u w:val="single"/>
            <w:rtl w:val="0"/>
          </w:rPr>
          <w:t xml:space="preserve">https://support.google.com/docs/answer/3093197?hl=fr</w:t>
        </w:r>
      </w:hyperlink>
      <w:r w:rsidDel="00000000" w:rsidR="00000000" w:rsidRPr="00000000">
        <w:rPr>
          <w:rtl w:val="0"/>
        </w:rPr>
      </w:r>
    </w:p>
    <w:p w:rsidR="00000000" w:rsidDel="00000000" w:rsidP="00000000" w:rsidRDefault="00000000" w:rsidRPr="00000000" w14:paraId="0000005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etape 3</w:t>
      </w:r>
    </w:p>
    <w:p w:rsidR="00000000" w:rsidDel="00000000" w:rsidP="00000000" w:rsidRDefault="00000000" w:rsidRPr="00000000" w14:paraId="0000005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il faut maintenant prendre le minimum des valeurs filtrées en utilisant la fonction min </w:t>
      </w:r>
    </w:p>
    <w:p w:rsidR="00000000" w:rsidDel="00000000" w:rsidP="00000000" w:rsidRDefault="00000000" w:rsidRPr="00000000" w14:paraId="00000053">
      <w:pPr>
        <w:rPr>
          <w:rFonts w:ascii="Comic Sans MS" w:cs="Comic Sans MS" w:eastAsia="Comic Sans MS" w:hAnsi="Comic Sans MS"/>
          <w:sz w:val="24"/>
          <w:szCs w:val="24"/>
        </w:rPr>
      </w:pPr>
      <w:hyperlink r:id="rId22">
        <w:r w:rsidDel="00000000" w:rsidR="00000000" w:rsidRPr="00000000">
          <w:rPr>
            <w:rFonts w:ascii="Comic Sans MS" w:cs="Comic Sans MS" w:eastAsia="Comic Sans MS" w:hAnsi="Comic Sans MS"/>
            <w:color w:val="1155cc"/>
            <w:sz w:val="24"/>
            <w:szCs w:val="24"/>
            <w:u w:val="single"/>
            <w:rtl w:val="0"/>
          </w:rPr>
          <w:t xml:space="preserve">https://support.google.com/docs/answer/3094017?hl=fr</w:t>
        </w:r>
      </w:hyperlink>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5">
      <w:pPr>
        <w:rPr>
          <w:rFonts w:ascii="Comic Sans MS" w:cs="Comic Sans MS" w:eastAsia="Comic Sans MS" w:hAnsi="Comic Sans MS"/>
          <w:sz w:val="24"/>
          <w:szCs w:val="24"/>
        </w:rPr>
      </w:pPr>
      <w:r w:rsidDel="00000000" w:rsidR="00000000" w:rsidRPr="00000000">
        <w:rPr>
          <w:rtl w:val="0"/>
        </w:rPr>
      </w:r>
    </w:p>
    <w:tbl>
      <w:tblPr>
        <w:tblStyle w:val="Table13"/>
        <w:tblW w:w="1185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mic Sans MS" w:cs="Comic Sans MS" w:eastAsia="Comic Sans MS" w:hAnsi="Comic Sans MS"/>
                <w:b w:val="1"/>
                <w:color w:val="ffffff"/>
                <w:sz w:val="24"/>
                <w:szCs w:val="24"/>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color w:val="ffffff"/>
                <w:sz w:val="24"/>
                <w:szCs w:val="24"/>
                <w:rtl w:val="0"/>
              </w:rPr>
              <w:t xml:space="preserve"> BONUS</w:t>
            </w:r>
          </w:p>
        </w:tc>
      </w:tr>
    </w:tbl>
    <w:p w:rsidR="00000000" w:rsidDel="00000000" w:rsidP="00000000" w:rsidRDefault="00000000" w:rsidRPr="00000000" w14:paraId="0000005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Vous pouvez également afficher les fournisseurs qui ont le prix le plus bas.</w:t>
      </w:r>
    </w:p>
    <w:p w:rsidR="00000000" w:rsidDel="00000000" w:rsidP="00000000" w:rsidRDefault="00000000" w:rsidRPr="00000000" w14:paraId="00000059">
      <w:pPr>
        <w:rPr>
          <w:rFonts w:ascii="Comic Sans MS" w:cs="Comic Sans MS" w:eastAsia="Comic Sans MS" w:hAnsi="Comic Sans MS"/>
          <w:sz w:val="24"/>
          <w:szCs w:val="24"/>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1343025" cy="62865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343025" cy="62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Outils </w:t>
      </w:r>
    </w:p>
    <w:p w:rsidR="00000000" w:rsidDel="00000000" w:rsidP="00000000" w:rsidRDefault="00000000" w:rsidRPr="00000000" w14:paraId="0000005E">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A WHERE B LIKE C3</w:t>
      </w:r>
    </w:p>
    <w:p w:rsidR="00000000" w:rsidDel="00000000" w:rsidP="00000000" w:rsidRDefault="00000000" w:rsidRPr="00000000" w14:paraId="0000005F">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FONCTION CONCATENER </w:t>
      </w:r>
    </w:p>
    <w:p w:rsidR="00000000" w:rsidDel="00000000" w:rsidP="00000000" w:rsidRDefault="00000000" w:rsidRPr="00000000" w14:paraId="00000060">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FONCTION SIERREUR</w:t>
      </w:r>
    </w:p>
    <w:p w:rsidR="00000000" w:rsidDel="00000000" w:rsidP="00000000" w:rsidRDefault="00000000" w:rsidRPr="00000000" w14:paraId="00000061">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FONCTION RECHERCHEV OU LOOKUPV</w:t>
      </w: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line="240" w:lineRule="auto"/>
      <w:rPr>
        <w:rFonts w:ascii="Caveat" w:cs="Caveat" w:eastAsia="Caveat" w:hAnsi="Caveat"/>
        <w:b w:val="1"/>
        <w:color w:val="38761d"/>
        <w:sz w:val="78"/>
        <w:szCs w:val="78"/>
      </w:rPr>
    </w:pPr>
    <w:r w:rsidDel="00000000" w:rsidR="00000000" w:rsidRPr="00000000">
      <w:rPr>
        <w:rFonts w:ascii="Caveat" w:cs="Caveat" w:eastAsia="Caveat" w:hAnsi="Caveat"/>
        <w:sz w:val="24"/>
        <w:szCs w:val="24"/>
      </w:rPr>
      <w:drawing>
        <wp:inline distB="114300" distT="114300" distL="114300" distR="114300">
          <wp:extent cx="1028979" cy="1281113"/>
          <wp:effectExtent b="0" l="0" r="0" t="0"/>
          <wp:docPr id="6"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028979" cy="1281113"/>
                  </a:xfrm>
                  <a:prstGeom prst="rect"/>
                  <a:ln/>
                </pic:spPr>
              </pic:pic>
            </a:graphicData>
          </a:graphic>
        </wp:inline>
      </w:drawing>
    </w:r>
    <w:r w:rsidDel="00000000" w:rsidR="00000000" w:rsidRPr="00000000">
      <w:rPr>
        <w:rFonts w:ascii="Caveat" w:cs="Caveat" w:eastAsia="Caveat" w:hAnsi="Caveat"/>
        <w:sz w:val="24"/>
        <w:szCs w:val="24"/>
        <w:rtl w:val="0"/>
      </w:rPr>
      <w:t xml:space="preserve">                                                             </w:t>
    </w:r>
    <w:r w:rsidDel="00000000" w:rsidR="00000000" w:rsidRPr="00000000">
      <w:rPr>
        <w:rFonts w:ascii="Caveat" w:cs="Caveat" w:eastAsia="Caveat" w:hAnsi="Caveat"/>
        <w:b w:val="1"/>
        <w:color w:val="38761d"/>
        <w:sz w:val="42"/>
        <w:szCs w:val="42"/>
        <w:rtl w:val="0"/>
      </w:rPr>
      <w:t xml:space="preserve">QUERY GOOGLE SHEETS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support.google.com/docs/answer/186103?hl=fr&amp;co=GENIE.Platform%3DDesktop&amp;oco=0" TargetMode="External"/><Relationship Id="rId22" Type="http://schemas.openxmlformats.org/officeDocument/2006/relationships/hyperlink" Target="https://support.google.com/docs/answer/3094017?hl=fr" TargetMode="External"/><Relationship Id="rId10" Type="http://schemas.openxmlformats.org/officeDocument/2006/relationships/hyperlink" Target="https://www.youtube.com/watch?v=7wq-2mxbDAU" TargetMode="External"/><Relationship Id="rId21" Type="http://schemas.openxmlformats.org/officeDocument/2006/relationships/hyperlink" Target="https://support.google.com/docs/answer/3093197?hl=fr" TargetMode="External"/><Relationship Id="rId13" Type="http://schemas.openxmlformats.org/officeDocument/2006/relationships/hyperlink" Target="https://www.youtube.com/watch?v=bW6P2YvLyZg" TargetMode="External"/><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elopers.google.com/chart/interactive/docs/querylanguage#select" TargetMode="External"/><Relationship Id="rId14" Type="http://schemas.openxmlformats.org/officeDocument/2006/relationships/hyperlink" Target="https://www.sheets-pratique.com/fr/query" TargetMode="External"/><Relationship Id="rId17" Type="http://schemas.openxmlformats.org/officeDocument/2006/relationships/hyperlink" Target="https://support.google.com/docs/answer/3093364?hl=fr"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acversaillesfr0-my.sharepoint.com/:v:/g/personal/amine_hamadouche_ac-versailles_fr/EcP2QH5duTZFsnFJncnHNxcBhhzRL9ZAyav3hl5jLKyn6A" TargetMode="External"/><Relationship Id="rId18" Type="http://schemas.openxmlformats.org/officeDocument/2006/relationships/image" Target="media/image2.png"/><Relationship Id="rId7" Type="http://schemas.openxmlformats.org/officeDocument/2006/relationships/hyperlink" Target="https://docs.google.com/spreadsheets/d/1YpezC5bbRLmj5V5-_5gkGCnlRD_7OhVlKfl0oefC-k8/edit?usp=sharing"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