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Grid"/>
        <w:tblW w:w="949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9"/>
        <w:gridCol w:w="2126"/>
        <w:gridCol w:w="1650"/>
        <w:gridCol w:w="3596"/>
      </w:tblGrid>
      <w:tr>
        <w:trPr/>
        <w:tc>
          <w:tcPr>
            <w:tcW w:w="9491" w:type="dxa"/>
            <w:gridSpan w:val="4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Project Title:</w:t>
            </w:r>
            <w:r>
              <w:rPr>
                <w:sz w:val="22"/>
                <w:szCs w:val="22"/>
              </w:rPr>
              <w:t xml:space="preserve"> HIDECS </w:t>
            </w:r>
          </w:p>
          <w:p>
            <w:pPr>
              <w:pStyle w:val="Normal"/>
              <w:tabs>
                <w:tab w:val="left" w:pos="4987" w:leader="none"/>
              </w:tabs>
              <w:rPr/>
            </w:pPr>
            <w:r>
              <w:rPr>
                <w:b/>
                <w:sz w:val="22"/>
                <w:szCs w:val="22"/>
              </w:rPr>
              <w:t xml:space="preserve">Project Start Date: 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15 March 2017</w:t>
            </w:r>
            <w:r>
              <w:rPr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>Project Finish Date: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November</w:t>
            </w:r>
            <w:r>
              <w:rPr>
                <w:sz w:val="22"/>
                <w:szCs w:val="22"/>
              </w:rPr>
              <w:t xml:space="preserve"> 2017</w:t>
            </w:r>
          </w:p>
        </w:tc>
      </w:tr>
      <w:tr>
        <w:trPr/>
        <w:tc>
          <w:tcPr>
            <w:tcW w:w="9491" w:type="dxa"/>
            <w:gridSpan w:val="4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Other Key Dates:</w:t>
            </w:r>
          </w:p>
          <w:tbl>
            <w:tblPr>
              <w:tblStyle w:val="TableGrid"/>
              <w:tblW w:w="8505" w:type="dxa"/>
              <w:jc w:val="center"/>
              <w:tblInd w:w="0" w:type="dxa"/>
              <w:tblCellMar>
                <w:top w:w="0" w:type="dxa"/>
                <w:left w:w="8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2827"/>
              <w:gridCol w:w="2810"/>
              <w:gridCol w:w="2868"/>
            </w:tblGrid>
            <w:tr>
              <w:trPr/>
              <w:tc>
                <w:tcPr>
                  <w:tcW w:w="2827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/>
                  </w:pPr>
                  <w:r>
                    <w:rPr>
                      <w:b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281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>
                      <w:b/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Due</w:t>
                  </w:r>
                </w:p>
              </w:tc>
              <w:tc>
                <w:tcPr>
                  <w:tcW w:w="286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>
                      <w:b/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Deliverable</w:t>
                  </w:r>
                </w:p>
              </w:tc>
            </w:tr>
            <w:tr>
              <w:trPr/>
              <w:tc>
                <w:tcPr>
                  <w:tcW w:w="2827" w:type="dxa"/>
                  <w:tcBorders>
                    <w:top w:val="nil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Plan Revision</w:t>
                  </w:r>
                </w:p>
              </w:tc>
              <w:tc>
                <w:tcPr>
                  <w:tcW w:w="2810" w:type="dxa"/>
                  <w:tcBorders>
                    <w:top w:val="nil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12 April</w:t>
                  </w:r>
                </w:p>
              </w:tc>
              <w:tc>
                <w:tcPr>
                  <w:tcW w:w="2868" w:type="dxa"/>
                  <w:tcBorders>
                    <w:top w:val="nil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827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/>
                  </w:pPr>
                  <w:r>
                    <w:rPr>
                      <w:sz w:val="22"/>
                      <w:szCs w:val="22"/>
                    </w:rPr>
                    <w:t>Algorithm meeting</w:t>
                  </w:r>
                </w:p>
              </w:tc>
              <w:tc>
                <w:tcPr>
                  <w:tcW w:w="281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/>
                  </w:pPr>
                  <w:r>
                    <w:rPr>
                      <w:sz w:val="22"/>
                      <w:szCs w:val="22"/>
                    </w:rPr>
                    <w:t>1</w:t>
                  </w:r>
                  <w:r>
                    <w:rPr>
                      <w:sz w:val="22"/>
                      <w:szCs w:val="22"/>
                    </w:rPr>
                    <w:t>3</w:t>
                  </w:r>
                  <w:r>
                    <w:rPr>
                      <w:sz w:val="22"/>
                      <w:szCs w:val="22"/>
                    </w:rPr>
                    <w:t xml:space="preserve"> April</w:t>
                  </w:r>
                </w:p>
              </w:tc>
              <w:tc>
                <w:tcPr>
                  <w:tcW w:w="286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  <w:tr>
              <w:trPr/>
              <w:tc>
                <w:tcPr>
                  <w:tcW w:w="2827" w:type="dxa"/>
                  <w:tcBorders>
                    <w:top w:val="nil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Plan Revision</w:t>
                  </w:r>
                </w:p>
              </w:tc>
              <w:tc>
                <w:tcPr>
                  <w:tcW w:w="2810" w:type="dxa"/>
                  <w:tcBorders>
                    <w:top w:val="nil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15 May</w:t>
                  </w:r>
                </w:p>
              </w:tc>
              <w:tc>
                <w:tcPr>
                  <w:tcW w:w="2868" w:type="dxa"/>
                  <w:tcBorders>
                    <w:top w:val="nil"/>
                  </w:tcBorders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  <w:tr>
              <w:trPr/>
              <w:tc>
                <w:tcPr>
                  <w:tcW w:w="2827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/>
                  </w:pPr>
                  <w:r>
                    <w:rPr>
                      <w:sz w:val="22"/>
                      <w:szCs w:val="22"/>
                    </w:rPr>
                    <w:t>Prototype delivery</w:t>
                  </w:r>
                </w:p>
              </w:tc>
              <w:tc>
                <w:tcPr>
                  <w:tcW w:w="281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/>
                  </w:pPr>
                  <w:r>
                    <w:rPr>
                      <w:sz w:val="22"/>
                      <w:szCs w:val="22"/>
                    </w:rPr>
                    <w:t>1 June</w:t>
                  </w:r>
                </w:p>
              </w:tc>
              <w:tc>
                <w:tcPr>
                  <w:tcW w:w="286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  <w:tr>
              <w:trPr/>
              <w:tc>
                <w:tcPr>
                  <w:tcW w:w="2827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Report</w:t>
                  </w:r>
                </w:p>
              </w:tc>
              <w:tc>
                <w:tcPr>
                  <w:tcW w:w="281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11 June</w:t>
                  </w:r>
                </w:p>
              </w:tc>
              <w:tc>
                <w:tcPr>
                  <w:tcW w:w="286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  <w:tr>
              <w:trPr/>
              <w:tc>
                <w:tcPr>
                  <w:tcW w:w="2827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Presentation</w:t>
                  </w:r>
                </w:p>
              </w:tc>
              <w:tc>
                <w:tcPr>
                  <w:tcW w:w="2810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“</w:t>
                  </w:r>
                  <w:r>
                    <w:rPr>
                      <w:sz w:val="22"/>
                      <w:szCs w:val="22"/>
                    </w:rPr>
                    <w:t>Exam Period”</w:t>
                  </w:r>
                </w:p>
              </w:tc>
              <w:tc>
                <w:tcPr>
                  <w:tcW w:w="2868" w:type="dxa"/>
                  <w:tcBorders/>
                  <w:shd w:fill="auto" w:val="clear"/>
                  <w:tcMar>
                    <w:left w:w="88" w:type="dxa"/>
                  </w:tcMar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4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Budget Information: 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$ 200 potentially</w:t>
            </w:r>
          </w:p>
        </w:tc>
      </w:tr>
      <w:tr>
        <w:trPr/>
        <w:tc>
          <w:tcPr>
            <w:tcW w:w="94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Project Manager: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Aden Kenny</w:t>
            </w:r>
          </w:p>
        </w:tc>
      </w:tr>
      <w:tr>
        <w:trPr/>
        <w:tc>
          <w:tcPr>
            <w:tcW w:w="94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 xml:space="preserve">Project Objectives: </w:t>
            </w:r>
            <w:r>
              <w:rPr>
                <w:b w:val="false"/>
                <w:bCs w:val="false"/>
                <w:sz w:val="22"/>
                <w:szCs w:val="22"/>
              </w:rPr>
              <w:t>Develop a “tool” for HIDECS</w:t>
            </w:r>
          </w:p>
        </w:tc>
      </w:tr>
      <w:tr>
        <w:trPr/>
        <w:tc>
          <w:tcPr>
            <w:tcW w:w="94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Approach: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sz w:val="22"/>
                <w:szCs w:val="22"/>
              </w:rPr>
              <w:t>Continue planning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sz w:val="22"/>
                <w:szCs w:val="22"/>
              </w:rPr>
              <w:t>Negotiate with Regan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sz w:val="22"/>
                <w:szCs w:val="22"/>
              </w:rPr>
              <w:t>Begin planning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4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 and Responsibilities</w:t>
            </w:r>
          </w:p>
        </w:tc>
      </w:tr>
      <w:tr>
        <w:trPr/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Position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Role</w:t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bookmarkStart w:id="0" w:name="_GoBack"/>
            <w:bookmarkEnd w:id="0"/>
            <w:r>
              <w:rPr>
                <w:b/>
                <w:sz w:val="22"/>
                <w:szCs w:val="22"/>
              </w:rPr>
              <w:t>Contact</w:t>
            </w:r>
          </w:p>
        </w:tc>
      </w:tr>
      <w:tr>
        <w:trPr/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Aden Kenny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Project Manger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lead</w:t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hyperlink r:id="rId2">
              <w:bookmarkStart w:id="1" w:name="yui_3_16_0_1_1490576800570_4454"/>
              <w:bookmarkEnd w:id="1"/>
              <w:r>
                <w:rPr>
                  <w:rStyle w:val="InternetLink"/>
                  <w:sz w:val="22"/>
                  <w:szCs w:val="22"/>
                </w:rPr>
                <w:t>Aden.Kenny@ecs.vuw.ac.nz</w:t>
              </w:r>
            </w:hyperlink>
          </w:p>
        </w:tc>
      </w:tr>
      <w:tr>
        <w:trPr/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Simon Pope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</w:t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hyperlink r:id="rId3">
              <w:bookmarkStart w:id="2" w:name="yui_3_16_0_1_1490576800570_4638"/>
              <w:bookmarkEnd w:id="2"/>
              <w:r>
                <w:rPr>
                  <w:rStyle w:val="InternetLink"/>
                  <w:sz w:val="22"/>
                  <w:szCs w:val="22"/>
                </w:rPr>
                <w:t>Simon.Pope@ecs.vuw.ac.nz</w:t>
              </w:r>
            </w:hyperlink>
          </w:p>
        </w:tc>
      </w:tr>
      <w:tr>
        <w:trPr/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Ryan Zheng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</w:t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hyperlink r:id="rId4">
              <w:bookmarkStart w:id="3" w:name="yui_3_16_0_1_1490576800570_4666"/>
              <w:bookmarkEnd w:id="3"/>
              <w:r>
                <w:rPr>
                  <w:rStyle w:val="InternetLink"/>
                  <w:sz w:val="22"/>
                  <w:szCs w:val="22"/>
                </w:rPr>
                <w:t>Zhonghua.Zheng@ecs.vuw.ac.nz</w:t>
              </w:r>
            </w:hyperlink>
          </w:p>
        </w:tc>
      </w:tr>
      <w:tr>
        <w:trPr/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Thomas Kennedy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 xml:space="preserve">Software / </w:t>
            </w:r>
            <w:r>
              <w:rPr>
                <w:sz w:val="22"/>
                <w:szCs w:val="22"/>
              </w:rPr>
              <w:t>UI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</w:t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hyperlink r:id="rId5">
              <w:bookmarkStart w:id="4" w:name="yui_3_16_0_1_1490576800570_4453"/>
              <w:bookmarkEnd w:id="4"/>
              <w:r>
                <w:rPr>
                  <w:rStyle w:val="InternetLink"/>
                  <w:sz w:val="22"/>
                  <w:szCs w:val="22"/>
                </w:rPr>
                <w:t>Thomas.Kennedy@ecs.vuw.ac.nz</w:t>
              </w:r>
            </w:hyperlink>
          </w:p>
        </w:tc>
      </w:tr>
      <w:tr>
        <w:trPr/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Brooke Meleah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</w:t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hyperlink r:id="rId6">
              <w:bookmarkStart w:id="5" w:name="yui_3_16_0_1_1490576800570_4566"/>
              <w:bookmarkEnd w:id="5"/>
              <w:r>
                <w:rPr>
                  <w:rStyle w:val="InternetLink"/>
                  <w:sz w:val="22"/>
                  <w:szCs w:val="22"/>
                </w:rPr>
                <w:t>Brooke.Meleah@ecs.vuw.ac.nz</w:t>
              </w:r>
            </w:hyperlink>
          </w:p>
        </w:tc>
      </w:tr>
      <w:tr>
        <w:trPr/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Benjamin Russell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HR &amp; Comms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</w:t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hyperlink r:id="rId7">
              <w:bookmarkStart w:id="6" w:name="yui_3_16_0_1_1490576800570_4645"/>
              <w:bookmarkEnd w:id="6"/>
              <w:r>
                <w:rPr>
                  <w:rStyle w:val="InternetLink"/>
                  <w:sz w:val="22"/>
                  <w:szCs w:val="22"/>
                </w:rPr>
                <w:t>Benjamin.J.Russell@ecs.vuw.ac.nz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we need to do: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Full group meeting with all 6 of us</w:t>
      </w:r>
    </w:p>
    <w:p>
      <w:pPr>
        <w:pStyle w:val="Normal"/>
        <w:numPr>
          <w:ilvl w:val="0"/>
          <w:numId w:val="2"/>
        </w:numPr>
        <w:rPr/>
      </w:pPr>
      <w:r>
        <w:rPr/>
        <w:t>Find out what to ask the client and determine specifics (scope and requirements)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Plan a meet with Regan to get the information and required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 itself: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Design algorithm for decomposition</w:t>
      </w:r>
    </w:p>
    <w:p>
      <w:pPr>
        <w:pStyle w:val="Normal"/>
        <w:numPr>
          <w:ilvl w:val="0"/>
          <w:numId w:val="5"/>
        </w:numPr>
        <w:rPr/>
      </w:pPr>
      <w:r>
        <w:rPr/>
        <w:t>Implement algorithm for decomposition</w:t>
      </w:r>
    </w:p>
    <w:p>
      <w:pPr>
        <w:pStyle w:val="Normal"/>
        <w:numPr>
          <w:ilvl w:val="0"/>
          <w:numId w:val="5"/>
        </w:numPr>
        <w:rPr/>
      </w:pPr>
      <w:r>
        <w:rPr/>
        <w:t>Design input system</w:t>
      </w:r>
    </w:p>
    <w:p>
      <w:pPr>
        <w:pStyle w:val="Normal"/>
        <w:numPr>
          <w:ilvl w:val="0"/>
          <w:numId w:val="5"/>
        </w:numPr>
        <w:rPr/>
      </w:pPr>
      <w:r>
        <w:rPr/>
        <w:t>Design graphical user interface</w:t>
      </w:r>
    </w:p>
    <w:p>
      <w:pPr>
        <w:pStyle w:val="Normal"/>
        <w:numPr>
          <w:ilvl w:val="0"/>
          <w:numId w:val="5"/>
        </w:numPr>
        <w:rPr/>
      </w:pPr>
      <w:r>
        <w:rPr/>
        <w:t>Implement input and GUI</w:t>
      </w:r>
    </w:p>
    <w:p>
      <w:pPr>
        <w:pStyle w:val="Normal"/>
        <w:numPr>
          <w:ilvl w:val="0"/>
          <w:numId w:val="5"/>
        </w:numPr>
        <w:rPr/>
      </w:pPr>
      <w:r>
        <w:rPr/>
        <w:t>Review algorithm</w:t>
      </w:r>
    </w:p>
    <w:p>
      <w:pPr>
        <w:pStyle w:val="Normal"/>
        <w:numPr>
          <w:ilvl w:val="0"/>
          <w:numId w:val="5"/>
        </w:numPr>
        <w:rPr/>
      </w:pPr>
      <w:r>
        <w:rPr/>
        <w:t>Polish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Stakeholders: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Regan </w:t>
      </w:r>
      <w:r>
        <w:rPr/>
        <w:t xml:space="preserve">Potangaroa </w:t>
      </w:r>
      <w:r>
        <w:rPr/>
        <w:t>(Client) –</w:t>
      </w:r>
      <w:r>
        <w:rPr/>
        <w:t xml:space="preserve"> High power, high interest</w:t>
      </w:r>
    </w:p>
    <w:p>
      <w:pPr>
        <w:pStyle w:val="Normal"/>
        <w:numPr>
          <w:ilvl w:val="0"/>
          <w:numId w:val="3"/>
        </w:numPr>
        <w:rPr/>
      </w:pPr>
      <w:r>
        <w:rPr/>
        <w:t>Development team (us) – Low power, high interest</w:t>
      </w:r>
    </w:p>
    <w:p>
      <w:pPr>
        <w:pStyle w:val="Normal"/>
        <w:numPr>
          <w:ilvl w:val="0"/>
          <w:numId w:val="3"/>
        </w:numPr>
        <w:rPr/>
      </w:pPr>
      <w:r>
        <w:rPr/>
        <w:t>Users – Low power, low interest (for now).</w:t>
      </w:r>
    </w:p>
    <w:p>
      <w:pPr>
        <w:pStyle w:val="Normal"/>
        <w:numPr>
          <w:ilvl w:val="0"/>
          <w:numId w:val="3"/>
        </w:numPr>
        <w:rPr/>
      </w:pPr>
      <w:r>
        <w:rPr/>
        <w:t>James Quilty – High power, low interest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Ethics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Deliver working software</w:t>
      </w:r>
    </w:p>
    <w:p>
      <w:pPr>
        <w:pStyle w:val="Normal"/>
        <w:numPr>
          <w:ilvl w:val="0"/>
          <w:numId w:val="4"/>
        </w:numPr>
        <w:rPr/>
      </w:pPr>
      <w:r>
        <w:rPr/>
        <w:t>Ethical human trials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fixed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NZ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4"/>
        <w:lang w:val="en-NZ" w:eastAsia="ja-JP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ＭＳ 明朝" w:cs="" w:asciiTheme="minorHAnsi" w:cstheme="minorBidi" w:eastAsiaTheme="minorEastAsia" w:hAnsiTheme="minorHAnsi"/>
      <w:color w:val="00000A"/>
      <w:sz w:val="24"/>
      <w:szCs w:val="24"/>
      <w:lang w:val="en-GB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10920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1092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en.Kenny@ecs.vuw.ac.nz" TargetMode="External"/><Relationship Id="rId3" Type="http://schemas.openxmlformats.org/officeDocument/2006/relationships/hyperlink" Target="mailto:Simon.Pope@ecs.vuw.ac.nz" TargetMode="External"/><Relationship Id="rId4" Type="http://schemas.openxmlformats.org/officeDocument/2006/relationships/hyperlink" Target="mailto:Zhonghua.Zheng@ecs.vuw.ac.nz" TargetMode="External"/><Relationship Id="rId5" Type="http://schemas.openxmlformats.org/officeDocument/2006/relationships/hyperlink" Target="mailto:Thomas.Kennedy@ecs.vuw.ac.nz" TargetMode="External"/><Relationship Id="rId6" Type="http://schemas.openxmlformats.org/officeDocument/2006/relationships/hyperlink" Target="mailto:Brooke.Meleah@ecs.vuw.ac.nz" TargetMode="External"/><Relationship Id="rId7" Type="http://schemas.openxmlformats.org/officeDocument/2006/relationships/hyperlink" Target="mailto:Benjamin.J.Russell@ecs.vuw.ac.nz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LibreOffice/5.3.0.3$Linux_X86_64 LibreOffice_project/7074905676c47b82bbcfbea1aeefc84afe1c50e1</Application>
  <Pages>2</Pages>
  <Words>225</Words>
  <Characters>1343</Characters>
  <CharactersWithSpaces>1482</CharactersWithSpaces>
  <Paragraphs>76</Paragraphs>
  <Company>School of Engineering and Computer Science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2017-03-14T01:27:00Z</dcterms:created>
  <dc:creator/>
  <dc:description/>
  <dc:language>en-NZ</dc:language>
  <cp:lastModifiedBy/>
  <dcterms:modified xsi:type="dcterms:W3CDTF">2017-04-10T13:56:15Z</dcterms:modified>
  <cp:revision>12</cp:revision>
  <dc:subject/>
  <dc:title>ENGR 301/302 Project N Charter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School of Engineering and Computer Science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