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3353" w:rsidRPr="00F43353" w:rsidRDefault="00F43353" w:rsidP="00F43353">
      <w:pPr>
        <w:spacing w:before="100" w:beforeAutospacing="1" w:after="100" w:afterAutospacing="1" w:line="240" w:lineRule="auto"/>
        <w:jc w:val="left"/>
        <w:outlineLvl w:val="1"/>
        <w:rPr>
          <w:rFonts w:ascii="Arial Rounded MT Bold" w:eastAsia="Times New Roman" w:hAnsi="Arial Rounded MT Bold" w:cs="Times New Roman"/>
          <w:b/>
          <w:bCs/>
          <w:sz w:val="36"/>
          <w:szCs w:val="36"/>
        </w:rPr>
      </w:pPr>
      <w:proofErr w:type="gramStart"/>
      <w:r w:rsidRPr="00F43353">
        <w:rPr>
          <w:rFonts w:ascii="Arial Rounded MT Bold" w:eastAsia="Times New Roman" w:hAnsi="Arial Rounded MT Bold" w:cs="Times New Roman"/>
          <w:b/>
          <w:bCs/>
          <w:sz w:val="36"/>
          <w:szCs w:val="36"/>
        </w:rPr>
        <w:t xml:space="preserve">Project </w:t>
      </w:r>
      <w:r w:rsidR="000369A8" w:rsidRPr="000369A8">
        <w:rPr>
          <w:rFonts w:ascii="Arial Rounded MT Bold" w:eastAsia="Times New Roman" w:hAnsi="Arial Rounded MT Bold" w:cs="Times New Roman"/>
          <w:b/>
          <w:bCs/>
          <w:sz w:val="36"/>
          <w:szCs w:val="36"/>
        </w:rPr>
        <w:t>:</w:t>
      </w:r>
      <w:proofErr w:type="gramEnd"/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rPr>
          <w:rFonts w:ascii="Bodoni MT Black" w:eastAsia="Times New Roman" w:hAnsi="Bodoni MT Black" w:cs="Times New Roman"/>
          <w:sz w:val="40"/>
          <w:szCs w:val="40"/>
          <w:u w:val="single"/>
        </w:rPr>
      </w:pPr>
      <w:bookmarkStart w:id="0" w:name="_GoBack"/>
      <w:r w:rsidRPr="00F43353">
        <w:rPr>
          <w:rFonts w:ascii="Bodoni MT Black" w:eastAsia="Times New Roman" w:hAnsi="Bodoni MT Black" w:cs="Times New Roman"/>
          <w:sz w:val="40"/>
          <w:szCs w:val="40"/>
          <w:u w:val="single"/>
        </w:rPr>
        <w:t>Real-Time Anomaly Detection in Retail Transactions</w:t>
      </w:r>
      <w:r w:rsidR="000369A8">
        <w:rPr>
          <w:rFonts w:ascii="Bodoni MT Black" w:eastAsia="Times New Roman" w:hAnsi="Bodoni MT Black" w:cs="Times New Roman"/>
          <w:sz w:val="40"/>
          <w:szCs w:val="40"/>
          <w:u w:val="single"/>
        </w:rPr>
        <w:t>:</w:t>
      </w:r>
    </w:p>
    <w:bookmarkEnd w:id="0"/>
    <w:p w:rsidR="00F43353" w:rsidRPr="00F43353" w:rsidRDefault="00F43353" w:rsidP="00F43353">
      <w:pPr>
        <w:spacing w:before="100" w:beforeAutospacing="1" w:after="100" w:afterAutospacing="1" w:line="240" w:lineRule="auto"/>
        <w:jc w:val="left"/>
        <w:outlineLvl w:val="1"/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</w:pPr>
      <w:r w:rsidRPr="00F43353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Objective</w:t>
      </w:r>
      <w:r w:rsidR="000369A8" w:rsidRPr="000369A8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: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The objective of this project is to develop a real-time anomaly detection system that identifies suspicious retail transactions using unsupervised machine learning techniques.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outlineLvl w:val="1"/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</w:pPr>
      <w:r w:rsidRPr="00F43353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Problem Statement</w:t>
      </w:r>
      <w:r w:rsidR="000369A8" w:rsidRPr="000369A8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: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43353">
        <w:rPr>
          <w:rFonts w:ascii="Times New Roman" w:eastAsia="Times New Roman" w:hAnsi="Times New Roman" w:cs="Times New Roman"/>
          <w:sz w:val="24"/>
          <w:szCs w:val="24"/>
        </w:rPr>
        <w:t>Retail businesses face fraudulent transactions and abnormal purchasing behavior. Detecting these anomalies in real-time helps prevent financial losses and improve security.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outlineLvl w:val="1"/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</w:pPr>
      <w:r w:rsidRPr="00F433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43353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Methodology</w:t>
      </w:r>
      <w:r w:rsidR="000369A8" w:rsidRPr="000369A8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: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The system follows these steps:</w:t>
      </w:r>
    </w:p>
    <w:p w:rsidR="00F43353" w:rsidRPr="00F43353" w:rsidRDefault="00F43353" w:rsidP="00F4335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Synthetic transaction data generation</w:t>
      </w:r>
    </w:p>
    <w:p w:rsidR="00F43353" w:rsidRPr="00F43353" w:rsidRDefault="00F43353" w:rsidP="00F4335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Feature preprocessing and scaling</w:t>
      </w:r>
    </w:p>
    <w:p w:rsidR="00F43353" w:rsidRPr="00F43353" w:rsidRDefault="00F43353" w:rsidP="00F4335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Training Isolation Forest model</w:t>
      </w:r>
    </w:p>
    <w:p w:rsidR="00F43353" w:rsidRPr="00F43353" w:rsidRDefault="00F43353" w:rsidP="00F4335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Real-time transaction simulation</w:t>
      </w:r>
    </w:p>
    <w:p w:rsidR="00F43353" w:rsidRPr="00F43353" w:rsidRDefault="00F43353" w:rsidP="00F43353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Live visualization using Dash</w:t>
      </w:r>
    </w:p>
    <w:p w:rsidR="00F43353" w:rsidRPr="00F43353" w:rsidRDefault="00F43353" w:rsidP="000369A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Alert generation for suspicious activity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outlineLvl w:val="1"/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</w:pPr>
      <w:r w:rsidRPr="00F43353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Algorithm Used – Isolation Forest</w:t>
      </w:r>
      <w:r w:rsidR="000369A8" w:rsidRPr="00DD2CFE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: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Isolation Forest is an unsupervised anomaly detection algorithm.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It works by randomly partitioning data points.</w:t>
      </w:r>
      <w:r w:rsidRPr="00F43353">
        <w:rPr>
          <w:rFonts w:ascii="Bodoni MT" w:eastAsia="Times New Roman" w:hAnsi="Bodoni MT" w:cs="Times New Roman"/>
          <w:sz w:val="24"/>
          <w:szCs w:val="24"/>
        </w:rPr>
        <w:br/>
        <w:t>Anomalies are isolated faster than normal points.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Advantages:</w:t>
      </w:r>
    </w:p>
    <w:p w:rsidR="00F43353" w:rsidRPr="00F43353" w:rsidRDefault="00F43353" w:rsidP="00F4335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No labeled data required</w:t>
      </w:r>
    </w:p>
    <w:p w:rsidR="00F43353" w:rsidRPr="00F43353" w:rsidRDefault="00F43353" w:rsidP="00F43353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Efficient for large datasets</w:t>
      </w:r>
    </w:p>
    <w:p w:rsidR="00F43353" w:rsidRPr="00F43353" w:rsidRDefault="00F43353" w:rsidP="000369A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Works well for fraud detection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outlineLvl w:val="1"/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</w:pPr>
      <w:r w:rsidRPr="00F43353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Technologies Used</w:t>
      </w:r>
      <w:r w:rsidR="000369A8" w:rsidRPr="00DD2CFE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:</w:t>
      </w:r>
    </w:p>
    <w:p w:rsidR="00F43353" w:rsidRPr="00F43353" w:rsidRDefault="00F43353" w:rsidP="00F4335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lastRenderedPageBreak/>
        <w:t>Python</w:t>
      </w:r>
    </w:p>
    <w:p w:rsidR="00F43353" w:rsidRPr="00F43353" w:rsidRDefault="00F43353" w:rsidP="00F4335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Pandas</w:t>
      </w:r>
    </w:p>
    <w:p w:rsidR="00F43353" w:rsidRPr="00F43353" w:rsidRDefault="00F43353" w:rsidP="00F4335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NumPy</w:t>
      </w:r>
    </w:p>
    <w:p w:rsidR="00F43353" w:rsidRPr="00F43353" w:rsidRDefault="00F43353" w:rsidP="00F4335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proofErr w:type="spellStart"/>
      <w:r w:rsidRPr="00F43353">
        <w:rPr>
          <w:rFonts w:ascii="Bodoni MT" w:eastAsia="Times New Roman" w:hAnsi="Bodoni MT" w:cs="Times New Roman"/>
          <w:sz w:val="24"/>
          <w:szCs w:val="24"/>
        </w:rPr>
        <w:t>Scikit</w:t>
      </w:r>
      <w:proofErr w:type="spellEnd"/>
      <w:r w:rsidRPr="00F43353">
        <w:rPr>
          <w:rFonts w:ascii="Bodoni MT" w:eastAsia="Times New Roman" w:hAnsi="Bodoni MT" w:cs="Times New Roman"/>
          <w:sz w:val="24"/>
          <w:szCs w:val="24"/>
        </w:rPr>
        <w:t>-learn</w:t>
      </w:r>
    </w:p>
    <w:p w:rsidR="00F43353" w:rsidRPr="00F43353" w:rsidRDefault="00F43353" w:rsidP="00F4335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Dash</w:t>
      </w:r>
    </w:p>
    <w:p w:rsidR="00F43353" w:rsidRPr="00F43353" w:rsidRDefault="00F43353" w:rsidP="00F4335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proofErr w:type="spellStart"/>
      <w:r w:rsidRPr="00F43353">
        <w:rPr>
          <w:rFonts w:ascii="Bodoni MT" w:eastAsia="Times New Roman" w:hAnsi="Bodoni MT" w:cs="Times New Roman"/>
          <w:sz w:val="24"/>
          <w:szCs w:val="24"/>
        </w:rPr>
        <w:t>Plotly</w:t>
      </w:r>
      <w:proofErr w:type="spellEnd"/>
    </w:p>
    <w:p w:rsidR="00F43353" w:rsidRPr="00F43353" w:rsidRDefault="00F43353" w:rsidP="00F43353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3353">
        <w:rPr>
          <w:rFonts w:ascii="Bodoni MT" w:eastAsia="Times New Roman" w:hAnsi="Bodoni MT" w:cs="Times New Roman"/>
          <w:sz w:val="24"/>
          <w:szCs w:val="24"/>
        </w:rPr>
        <w:t>Joblib</w:t>
      </w:r>
      <w:proofErr w:type="spellEnd"/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outlineLvl w:val="1"/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</w:pPr>
      <w:r w:rsidRPr="00F43353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Results</w:t>
      </w:r>
      <w:r w:rsidR="00DD2CFE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:</w:t>
      </w:r>
    </w:p>
    <w:p w:rsidR="00F43353" w:rsidRPr="00F43353" w:rsidRDefault="00F43353" w:rsidP="00F4335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Successfully detected high-value anomalous transactions</w:t>
      </w:r>
    </w:p>
    <w:p w:rsidR="00F43353" w:rsidRPr="00F43353" w:rsidRDefault="00F43353" w:rsidP="00F4335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Real-time dashboard updates every second</w:t>
      </w:r>
    </w:p>
    <w:p w:rsidR="00F43353" w:rsidRPr="00F43353" w:rsidRDefault="00F43353" w:rsidP="00F4335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Alert system triggers when anomalies are detected</w:t>
      </w:r>
    </w:p>
    <w:p w:rsidR="00F43353" w:rsidRPr="00F43353" w:rsidRDefault="00F43353" w:rsidP="00F43353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Bodoni MT" w:eastAsia="Times New Roman" w:hAnsi="Bodoni MT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Suspicious transactions are displayed in a table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outlineLvl w:val="1"/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</w:pPr>
      <w:r w:rsidRPr="00F4335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43353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Conclusion</w:t>
      </w:r>
      <w:r w:rsidR="00DD2CFE" w:rsidRPr="00DD2CFE">
        <w:rPr>
          <w:rFonts w:ascii="Bodoni MT Black" w:eastAsia="Times New Roman" w:hAnsi="Bodoni MT Black" w:cs="Times New Roman"/>
          <w:b/>
          <w:bCs/>
          <w:sz w:val="36"/>
          <w:szCs w:val="36"/>
          <w:u w:val="single"/>
        </w:rPr>
        <w:t>:</w:t>
      </w:r>
    </w:p>
    <w:p w:rsidR="00F43353" w:rsidRPr="00F43353" w:rsidRDefault="00F43353" w:rsidP="00F4335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43353">
        <w:rPr>
          <w:rFonts w:ascii="Bodoni MT" w:eastAsia="Times New Roman" w:hAnsi="Bodoni MT" w:cs="Times New Roman"/>
          <w:sz w:val="24"/>
          <w:szCs w:val="24"/>
        </w:rPr>
        <w:t>The system effectively simulates a real-time retail fraud detection pipeline using unsupervised learning. It demonstrates how anomaly detection can enhance retail transaction monitoring systems</w:t>
      </w:r>
      <w:r w:rsidRPr="00F433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30B" w:rsidRDefault="00F43353">
      <w:r>
        <w:t xml:space="preserve"> </w:t>
      </w:r>
    </w:p>
    <w:sectPr w:rsidR="00676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24D42"/>
    <w:multiLevelType w:val="multilevel"/>
    <w:tmpl w:val="4DF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442E5"/>
    <w:multiLevelType w:val="multilevel"/>
    <w:tmpl w:val="4000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92462"/>
    <w:multiLevelType w:val="multilevel"/>
    <w:tmpl w:val="10C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2288A"/>
    <w:multiLevelType w:val="multilevel"/>
    <w:tmpl w:val="D66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353"/>
    <w:rsid w:val="000369A8"/>
    <w:rsid w:val="0067630B"/>
    <w:rsid w:val="00B76C75"/>
    <w:rsid w:val="00DD2CFE"/>
    <w:rsid w:val="00F4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5ADE"/>
  <w15:chartTrackingRefBased/>
  <w15:docId w15:val="{A834F465-FAB5-4C13-BB33-2CA01168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6C75"/>
  </w:style>
  <w:style w:type="paragraph" w:styleId="Heading1">
    <w:name w:val="heading 1"/>
    <w:basedOn w:val="Normal"/>
    <w:next w:val="Normal"/>
    <w:link w:val="Heading1Char"/>
    <w:uiPriority w:val="9"/>
    <w:qFormat/>
    <w:rsid w:val="00B76C75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C75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C75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75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75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75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75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75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75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75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6C75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C75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75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75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75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75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75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75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6C75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76C75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6C75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75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B76C75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B76C75"/>
    <w:rPr>
      <w:b/>
      <w:bCs/>
      <w:color w:val="70AD47" w:themeColor="accent6"/>
    </w:rPr>
  </w:style>
  <w:style w:type="character" w:styleId="Emphasis">
    <w:name w:val="Emphasis"/>
    <w:uiPriority w:val="20"/>
    <w:qFormat/>
    <w:rsid w:val="00B76C75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B76C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76C7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6C7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75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75"/>
    <w:rPr>
      <w:b/>
      <w:bCs/>
      <w:i/>
      <w:iCs/>
    </w:rPr>
  </w:style>
  <w:style w:type="character" w:styleId="SubtleEmphasis">
    <w:name w:val="Subtle Emphasis"/>
    <w:uiPriority w:val="19"/>
    <w:qFormat/>
    <w:rsid w:val="00B76C75"/>
    <w:rPr>
      <w:i/>
      <w:iCs/>
    </w:rPr>
  </w:style>
  <w:style w:type="character" w:styleId="IntenseEmphasis">
    <w:name w:val="Intense Emphasis"/>
    <w:uiPriority w:val="21"/>
    <w:qFormat/>
    <w:rsid w:val="00B76C75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B76C75"/>
    <w:rPr>
      <w:b/>
      <w:bCs/>
    </w:rPr>
  </w:style>
  <w:style w:type="character" w:styleId="IntenseReference">
    <w:name w:val="Intense Reference"/>
    <w:uiPriority w:val="32"/>
    <w:qFormat/>
    <w:rsid w:val="00B76C75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B76C75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6C7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4335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4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TheGoogleHouse</dc:creator>
  <cp:keywords/>
  <dc:description/>
  <cp:lastModifiedBy>TheGoogleHouse</cp:lastModifiedBy>
  <cp:revision>1</cp:revision>
  <dcterms:created xsi:type="dcterms:W3CDTF">2026-03-04T14:29:00Z</dcterms:created>
  <dcterms:modified xsi:type="dcterms:W3CDTF">2026-03-04T15:05:00Z</dcterms:modified>
</cp:coreProperties>
</file>