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77E3" w14:textId="60B5DE3E" w:rsidR="00BF1D38" w:rsidRPr="00727A9E" w:rsidRDefault="00BF1D38" w:rsidP="009B5050">
      <w:pPr>
        <w:pStyle w:val="ListParagraph"/>
        <w:numPr>
          <w:ilvl w:val="0"/>
          <w:numId w:val="10"/>
        </w:numPr>
        <w:spacing w:line="240" w:lineRule="auto"/>
        <w:jc w:val="both"/>
        <w:rPr>
          <w:rFonts w:eastAsia="Times New Roman" w:cstheme="minorHAnsi"/>
          <w:kern w:val="0"/>
          <w14:ligatures w14:val="none"/>
        </w:rPr>
      </w:pPr>
      <w:r w:rsidRPr="00727A9E">
        <w:rPr>
          <w:rFonts w:eastAsia="Times New Roman" w:cstheme="minorHAnsi"/>
          <w:b/>
          <w:bCs/>
          <w:kern w:val="0"/>
          <w:u w:val="single"/>
          <w14:ligatures w14:val="none"/>
        </w:rPr>
        <w:t>Introduction:</w:t>
      </w:r>
    </w:p>
    <w:p w14:paraId="604116E8" w14:textId="199F7BE8"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This document provides an overview of the data analysis process used for the music and mental health project. It outlines the project objectives, the data used, the data sources, the data cleaning process, and the methodology employed to analyze the data.</w:t>
      </w:r>
    </w:p>
    <w:p w14:paraId="1704C49E" w14:textId="49C12A69" w:rsidR="00BF1D38" w:rsidRPr="00727A9E" w:rsidRDefault="00BF1D38" w:rsidP="009B5050">
      <w:pPr>
        <w:pStyle w:val="ListParagraph"/>
        <w:numPr>
          <w:ilvl w:val="0"/>
          <w:numId w:val="10"/>
        </w:numPr>
        <w:spacing w:line="240" w:lineRule="auto"/>
        <w:jc w:val="both"/>
        <w:rPr>
          <w:rFonts w:eastAsia="Times New Roman" w:cstheme="minorHAnsi"/>
          <w:kern w:val="0"/>
          <w14:ligatures w14:val="none"/>
        </w:rPr>
      </w:pPr>
      <w:r w:rsidRPr="00727A9E">
        <w:rPr>
          <w:rFonts w:eastAsia="Times New Roman" w:cstheme="minorHAnsi"/>
          <w:b/>
          <w:bCs/>
          <w:kern w:val="0"/>
          <w:u w:val="single"/>
          <w14:ligatures w14:val="none"/>
        </w:rPr>
        <w:t>Project Objectives:</w:t>
      </w:r>
    </w:p>
    <w:p w14:paraId="334D6D92" w14:textId="1D7672B6"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The objective of this data analysis is to answer the following questions:</w:t>
      </w:r>
    </w:p>
    <w:p w14:paraId="3C714D36" w14:textId="4F70F6E2" w:rsidR="00BF1D38" w:rsidRPr="00727A9E" w:rsidRDefault="00BF1D38" w:rsidP="009B5050">
      <w:pPr>
        <w:pStyle w:val="ListParagraph"/>
        <w:numPr>
          <w:ilvl w:val="0"/>
          <w:numId w:val="9"/>
        </w:numPr>
        <w:spacing w:after="0" w:line="240" w:lineRule="auto"/>
        <w:jc w:val="both"/>
        <w:rPr>
          <w:rFonts w:eastAsia="Times New Roman" w:cstheme="minorHAnsi"/>
          <w:kern w:val="0"/>
          <w14:ligatures w14:val="none"/>
        </w:rPr>
      </w:pPr>
      <w:r w:rsidRPr="00727A9E">
        <w:rPr>
          <w:rFonts w:eastAsia="Times New Roman" w:cstheme="minorHAnsi"/>
          <w:kern w:val="0"/>
          <w14:ligatures w14:val="none"/>
        </w:rPr>
        <w:t xml:space="preserve">What are the most popular streaming service used </w:t>
      </w:r>
      <w:r w:rsidR="00894C70">
        <w:rPr>
          <w:rFonts w:eastAsia="Times New Roman" w:cstheme="minorHAnsi"/>
          <w:kern w:val="0"/>
          <w14:ligatures w14:val="none"/>
        </w:rPr>
        <w:t>from</w:t>
      </w:r>
      <w:r w:rsidRPr="00727A9E">
        <w:rPr>
          <w:rFonts w:eastAsia="Times New Roman" w:cstheme="minorHAnsi"/>
          <w:kern w:val="0"/>
          <w14:ligatures w14:val="none"/>
        </w:rPr>
        <w:t xml:space="preserve"> the s</w:t>
      </w:r>
      <w:r w:rsidR="00894C70">
        <w:rPr>
          <w:rFonts w:eastAsia="Times New Roman" w:cstheme="minorHAnsi"/>
          <w:kern w:val="0"/>
          <w14:ligatures w14:val="none"/>
        </w:rPr>
        <w:t>urvey</w:t>
      </w:r>
      <w:r w:rsidRPr="00727A9E">
        <w:rPr>
          <w:rFonts w:eastAsia="Times New Roman" w:cstheme="minorHAnsi"/>
          <w:kern w:val="0"/>
          <w14:ligatures w14:val="none"/>
        </w:rPr>
        <w:t>?</w:t>
      </w:r>
    </w:p>
    <w:p w14:paraId="61ABDBEB" w14:textId="6FA8E238" w:rsidR="00BF1D38" w:rsidRPr="00727A9E" w:rsidRDefault="00BF1D38" w:rsidP="009B5050">
      <w:pPr>
        <w:pStyle w:val="ListParagraph"/>
        <w:numPr>
          <w:ilvl w:val="0"/>
          <w:numId w:val="9"/>
        </w:numPr>
        <w:spacing w:after="0" w:line="240" w:lineRule="auto"/>
        <w:jc w:val="both"/>
        <w:rPr>
          <w:rFonts w:eastAsia="Times New Roman" w:cstheme="minorHAnsi"/>
          <w:kern w:val="0"/>
          <w14:ligatures w14:val="none"/>
        </w:rPr>
      </w:pPr>
      <w:r w:rsidRPr="00727A9E">
        <w:rPr>
          <w:rFonts w:eastAsia="Times New Roman" w:cstheme="minorHAnsi"/>
          <w:kern w:val="0"/>
          <w14:ligatures w14:val="none"/>
        </w:rPr>
        <w:t xml:space="preserve">What is the most favorite genre listened to </w:t>
      </w:r>
      <w:r w:rsidR="00894C70">
        <w:rPr>
          <w:rFonts w:eastAsia="Times New Roman" w:cstheme="minorHAnsi"/>
          <w:kern w:val="0"/>
          <w14:ligatures w14:val="none"/>
        </w:rPr>
        <w:t>by the respondents</w:t>
      </w:r>
      <w:r w:rsidRPr="00727A9E">
        <w:rPr>
          <w:rFonts w:eastAsia="Times New Roman" w:cstheme="minorHAnsi"/>
          <w:kern w:val="0"/>
          <w14:ligatures w14:val="none"/>
        </w:rPr>
        <w:t>?</w:t>
      </w:r>
    </w:p>
    <w:p w14:paraId="1920B545" w14:textId="5D709B44" w:rsidR="00BF1D38" w:rsidRPr="00727A9E" w:rsidRDefault="00BF1D38" w:rsidP="009B5050">
      <w:pPr>
        <w:pStyle w:val="ListParagraph"/>
        <w:numPr>
          <w:ilvl w:val="0"/>
          <w:numId w:val="9"/>
        </w:numPr>
        <w:spacing w:after="0" w:line="240" w:lineRule="auto"/>
        <w:jc w:val="both"/>
        <w:rPr>
          <w:rFonts w:eastAsia="Times New Roman" w:cstheme="minorHAnsi"/>
          <w:kern w:val="0"/>
          <w14:ligatures w14:val="none"/>
        </w:rPr>
      </w:pPr>
      <w:r w:rsidRPr="00727A9E">
        <w:rPr>
          <w:rFonts w:eastAsia="Times New Roman" w:cstheme="minorHAnsi"/>
          <w:kern w:val="0"/>
          <w14:ligatures w14:val="none"/>
        </w:rPr>
        <w:t xml:space="preserve">What age group responded in the </w:t>
      </w:r>
      <w:r w:rsidR="00894C70">
        <w:rPr>
          <w:rFonts w:eastAsia="Times New Roman" w:cstheme="minorHAnsi"/>
          <w:kern w:val="0"/>
          <w14:ligatures w14:val="none"/>
        </w:rPr>
        <w:t>survey</w:t>
      </w:r>
      <w:r w:rsidRPr="00727A9E">
        <w:rPr>
          <w:rFonts w:eastAsia="Times New Roman" w:cstheme="minorHAnsi"/>
          <w:kern w:val="0"/>
          <w14:ligatures w14:val="none"/>
        </w:rPr>
        <w:t>?</w:t>
      </w:r>
    </w:p>
    <w:p w14:paraId="16D6C4F4" w14:textId="38CE0E04" w:rsidR="00BF1D38" w:rsidRPr="00727A9E" w:rsidRDefault="00BF1D38" w:rsidP="009B5050">
      <w:pPr>
        <w:pStyle w:val="ListParagraph"/>
        <w:numPr>
          <w:ilvl w:val="0"/>
          <w:numId w:val="9"/>
        </w:numPr>
        <w:spacing w:after="0" w:line="240" w:lineRule="auto"/>
        <w:jc w:val="both"/>
        <w:rPr>
          <w:rFonts w:eastAsia="Times New Roman" w:cstheme="minorHAnsi"/>
          <w:kern w:val="0"/>
          <w14:ligatures w14:val="none"/>
        </w:rPr>
      </w:pPr>
      <w:r w:rsidRPr="00727A9E">
        <w:rPr>
          <w:rFonts w:eastAsia="Times New Roman" w:cstheme="minorHAnsi"/>
          <w:kern w:val="0"/>
          <w14:ligatures w14:val="none"/>
        </w:rPr>
        <w:t>What is the effect of music on mental health?</w:t>
      </w:r>
    </w:p>
    <w:p w14:paraId="484E708C" w14:textId="143BFB29" w:rsidR="00BF1D38" w:rsidRPr="00727A9E" w:rsidRDefault="00BF1D38" w:rsidP="009B5050">
      <w:pPr>
        <w:pStyle w:val="ListParagraph"/>
        <w:numPr>
          <w:ilvl w:val="0"/>
          <w:numId w:val="9"/>
        </w:numPr>
        <w:spacing w:line="240" w:lineRule="auto"/>
        <w:jc w:val="both"/>
        <w:rPr>
          <w:rFonts w:eastAsia="Times New Roman" w:cstheme="minorHAnsi"/>
          <w:kern w:val="0"/>
          <w14:ligatures w14:val="none"/>
        </w:rPr>
      </w:pPr>
      <w:r w:rsidRPr="00727A9E">
        <w:rPr>
          <w:rFonts w:eastAsia="Times New Roman" w:cstheme="minorHAnsi"/>
          <w:kern w:val="0"/>
          <w14:ligatures w14:val="none"/>
        </w:rPr>
        <w:t>How long do they listen to music?</w:t>
      </w:r>
    </w:p>
    <w:p w14:paraId="3CB93B79" w14:textId="627C748A" w:rsidR="00BF1D38" w:rsidRPr="00727A9E" w:rsidRDefault="00BF1D38" w:rsidP="009B5050">
      <w:pPr>
        <w:pStyle w:val="ListParagraph"/>
        <w:numPr>
          <w:ilvl w:val="0"/>
          <w:numId w:val="10"/>
        </w:numPr>
        <w:spacing w:line="240" w:lineRule="auto"/>
        <w:jc w:val="both"/>
        <w:rPr>
          <w:rFonts w:eastAsia="Times New Roman" w:cstheme="minorHAnsi"/>
          <w:kern w:val="0"/>
          <w14:ligatures w14:val="none"/>
        </w:rPr>
      </w:pPr>
      <w:r w:rsidRPr="00727A9E">
        <w:rPr>
          <w:rFonts w:eastAsia="Times New Roman" w:cstheme="minorHAnsi"/>
          <w:b/>
          <w:bCs/>
          <w:kern w:val="0"/>
          <w:u w:val="single"/>
          <w14:ligatures w14:val="none"/>
        </w:rPr>
        <w:t>Data Sources:</w:t>
      </w:r>
    </w:p>
    <w:p w14:paraId="292B5FB5" w14:textId="77777777"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The dataset used in this project was collected from Kaggle. The dataset was a survey Managed, collected, and uploaded by Catherinerasgaitis. This data contains information about how people listen to music, their health condition i.e., insomnia, depression, OCD, and BMP, the genre they listen to, how they stream their music, and how music affects their mental health.</w:t>
      </w:r>
    </w:p>
    <w:p w14:paraId="2042CB3B" w14:textId="02FD67FD" w:rsidR="00BF1D38" w:rsidRPr="00727A9E" w:rsidRDefault="00BF1D38" w:rsidP="009B5050">
      <w:pPr>
        <w:pStyle w:val="ListParagraph"/>
        <w:numPr>
          <w:ilvl w:val="0"/>
          <w:numId w:val="10"/>
        </w:numPr>
        <w:spacing w:line="240" w:lineRule="auto"/>
        <w:jc w:val="both"/>
        <w:rPr>
          <w:rFonts w:eastAsia="Times New Roman" w:cstheme="minorHAnsi"/>
          <w:kern w:val="0"/>
          <w14:ligatures w14:val="none"/>
        </w:rPr>
      </w:pPr>
      <w:r w:rsidRPr="00727A9E">
        <w:rPr>
          <w:rFonts w:eastAsia="Times New Roman" w:cstheme="minorHAnsi"/>
          <w:b/>
          <w:bCs/>
          <w:kern w:val="0"/>
          <w:u w:val="single"/>
          <w14:ligatures w14:val="none"/>
        </w:rPr>
        <w:t>Methods:</w:t>
      </w:r>
    </w:p>
    <w:p w14:paraId="3D7B5394" w14:textId="2E5E5209"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The data analysis was conducted using SQL queries</w:t>
      </w:r>
      <w:r w:rsidR="00242AA9" w:rsidRPr="00727A9E">
        <w:rPr>
          <w:rFonts w:eastAsia="Times New Roman" w:cstheme="minorHAnsi"/>
          <w:kern w:val="0"/>
          <w14:ligatures w14:val="none"/>
        </w:rPr>
        <w:t xml:space="preserve"> and Tableau for visualization</w:t>
      </w:r>
      <w:r w:rsidRPr="00727A9E">
        <w:rPr>
          <w:rFonts w:eastAsia="Times New Roman" w:cstheme="minorHAnsi"/>
          <w:kern w:val="0"/>
          <w14:ligatures w14:val="none"/>
        </w:rPr>
        <w:t>. The queries used to answer the objectives were designed to filter out missing and erroneous data and transform data types.</w:t>
      </w:r>
    </w:p>
    <w:p w14:paraId="4E0A28C5" w14:textId="28A5CC23" w:rsidR="0001472F" w:rsidRPr="00727A9E" w:rsidRDefault="00F66ACB" w:rsidP="009B5050">
      <w:pPr>
        <w:spacing w:line="240" w:lineRule="auto"/>
        <w:ind w:left="360"/>
        <w:jc w:val="both"/>
        <w:rPr>
          <w:rFonts w:cstheme="minorHAnsi"/>
          <w:b/>
        </w:rPr>
      </w:pPr>
      <w:r w:rsidRPr="00727A9E">
        <w:rPr>
          <w:rFonts w:cstheme="minorHAnsi"/>
          <w:b/>
        </w:rPr>
        <w:t>PROCESS</w:t>
      </w:r>
      <w:r w:rsidRPr="00727A9E">
        <w:rPr>
          <w:rFonts w:cstheme="minorHAnsi"/>
          <w:b/>
          <w:spacing w:val="-14"/>
        </w:rPr>
        <w:t xml:space="preserve"> </w:t>
      </w:r>
      <w:r w:rsidRPr="00727A9E">
        <w:rPr>
          <w:rFonts w:cstheme="minorHAnsi"/>
          <w:b/>
        </w:rPr>
        <w:t>IN</w:t>
      </w:r>
      <w:r w:rsidRPr="00727A9E">
        <w:rPr>
          <w:rFonts w:cstheme="minorHAnsi"/>
          <w:b/>
          <w:spacing w:val="-11"/>
        </w:rPr>
        <w:t xml:space="preserve"> </w:t>
      </w:r>
      <w:r w:rsidRPr="00727A9E">
        <w:rPr>
          <w:rFonts w:cstheme="minorHAnsi"/>
          <w:b/>
        </w:rPr>
        <w:t>CLEANING</w:t>
      </w:r>
      <w:r w:rsidRPr="00727A9E">
        <w:rPr>
          <w:rFonts w:cstheme="minorHAnsi"/>
          <w:b/>
          <w:spacing w:val="-21"/>
        </w:rPr>
        <w:t xml:space="preserve"> </w:t>
      </w:r>
      <w:r w:rsidRPr="00727A9E">
        <w:rPr>
          <w:rFonts w:cstheme="minorHAnsi"/>
          <w:b/>
        </w:rPr>
        <w:t>THE</w:t>
      </w:r>
      <w:r w:rsidRPr="00727A9E">
        <w:rPr>
          <w:rFonts w:cstheme="minorHAnsi"/>
          <w:b/>
          <w:spacing w:val="-17"/>
        </w:rPr>
        <w:t xml:space="preserve"> </w:t>
      </w:r>
      <w:r w:rsidRPr="00727A9E">
        <w:rPr>
          <w:rFonts w:cstheme="minorHAnsi"/>
          <w:b/>
        </w:rPr>
        <w:t>DATA</w:t>
      </w:r>
    </w:p>
    <w:p w14:paraId="50DC077A" w14:textId="120BBF81" w:rsidR="00F66ACB" w:rsidRPr="00727A9E" w:rsidRDefault="00F66ACB"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Using SQL to pull the needed column, removing blank cells and sorting by age</w:t>
      </w:r>
    </w:p>
    <w:p w14:paraId="42EF1F96" w14:textId="4DE89A0B" w:rsidR="00F66ACB" w:rsidRPr="00727A9E" w:rsidRDefault="00822779" w:rsidP="009B5050">
      <w:pPr>
        <w:spacing w:line="240" w:lineRule="auto"/>
        <w:ind w:left="360"/>
        <w:jc w:val="both"/>
        <w:rPr>
          <w:rFonts w:eastAsia="Times New Roman" w:cstheme="minorHAnsi"/>
          <w:kern w:val="0"/>
          <w14:ligatures w14:val="none"/>
        </w:rPr>
      </w:pPr>
      <w:r w:rsidRPr="00727A9E">
        <w:rPr>
          <w:noProof/>
        </w:rPr>
        <w:drawing>
          <wp:anchor distT="0" distB="0" distL="114300" distR="114300" simplePos="0" relativeHeight="251661312" behindDoc="1" locked="0" layoutInCell="1" allowOverlap="1" wp14:anchorId="41AE7AED" wp14:editId="516F430C">
            <wp:simplePos x="0" y="0"/>
            <wp:positionH relativeFrom="margin">
              <wp:posOffset>0</wp:posOffset>
            </wp:positionH>
            <wp:positionV relativeFrom="paragraph">
              <wp:posOffset>0</wp:posOffset>
            </wp:positionV>
            <wp:extent cx="5943600" cy="2524125"/>
            <wp:effectExtent l="0" t="0" r="0" b="9525"/>
            <wp:wrapTight wrapText="bothSides">
              <wp:wrapPolygon edited="0">
                <wp:start x="0" y="0"/>
                <wp:lineTo x="0" y="21518"/>
                <wp:lineTo x="21531" y="21518"/>
                <wp:lineTo x="21531" y="0"/>
                <wp:lineTo x="0" y="0"/>
              </wp:wrapPolygon>
            </wp:wrapTight>
            <wp:docPr id="580441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41802" name="Picture 580441802"/>
                    <pic:cNvPicPr/>
                  </pic:nvPicPr>
                  <pic:blipFill>
                    <a:blip r:embed="rId5">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14:sizeRelV relativeFrom="margin">
              <wp14:pctHeight>0</wp14:pctHeight>
            </wp14:sizeRelV>
          </wp:anchor>
        </w:drawing>
      </w:r>
      <w:r w:rsidR="0001472F" w:rsidRPr="00727A9E">
        <w:rPr>
          <w:rFonts w:cstheme="minorHAnsi"/>
        </w:rPr>
        <w:t xml:space="preserve"> </w:t>
      </w:r>
      <w:r w:rsidR="00F66ACB" w:rsidRPr="00727A9E">
        <w:rPr>
          <w:rFonts w:eastAsia="Times New Roman" w:cstheme="minorHAnsi"/>
          <w:kern w:val="0"/>
          <w14:ligatures w14:val="none"/>
        </w:rPr>
        <w:t>The result was downloaded and exported into an excel sheet</w:t>
      </w:r>
    </w:p>
    <w:p w14:paraId="7C431960" w14:textId="57DE5459" w:rsidR="00F66ACB" w:rsidRPr="00727A9E" w:rsidRDefault="00F66ACB" w:rsidP="009B5050">
      <w:pPr>
        <w:widowControl w:val="0"/>
        <w:tabs>
          <w:tab w:val="left" w:pos="823"/>
        </w:tabs>
        <w:autoSpaceDE w:val="0"/>
        <w:autoSpaceDN w:val="0"/>
        <w:spacing w:before="12" w:after="0" w:line="240" w:lineRule="auto"/>
        <w:ind w:left="360" w:right="1211"/>
        <w:jc w:val="both"/>
        <w:rPr>
          <w:rFonts w:eastAsia="Cambria" w:cstheme="minorHAnsi"/>
          <w:kern w:val="0"/>
          <w14:ligatures w14:val="none"/>
        </w:rPr>
      </w:pPr>
      <w:r w:rsidRPr="0047775D">
        <w:rPr>
          <w:rFonts w:eastAsia="Times New Roman" w:cstheme="minorHAnsi"/>
          <w:b/>
          <w:bCs/>
          <w:kern w:val="0"/>
          <w14:ligatures w14:val="none"/>
        </w:rPr>
        <w:t>Removing duplicates</w:t>
      </w:r>
      <w:r w:rsidRPr="00727A9E">
        <w:rPr>
          <w:rFonts w:eastAsia="Times New Roman" w:cstheme="minorHAnsi"/>
          <w:b/>
          <w:bCs/>
          <w:kern w:val="0"/>
          <w:u w:val="single"/>
          <w14:ligatures w14:val="none"/>
        </w:rPr>
        <w:t xml:space="preserve">: </w:t>
      </w:r>
      <w:r w:rsidRPr="00727A9E">
        <w:rPr>
          <w:rFonts w:eastAsia="Cambria" w:cstheme="minorHAnsi"/>
          <w:kern w:val="0"/>
          <w14:ligatures w14:val="none"/>
        </w:rPr>
        <w:t xml:space="preserve">This </w:t>
      </w:r>
      <w:r w:rsidR="00A647C1">
        <w:rPr>
          <w:rFonts w:eastAsia="Cambria" w:cstheme="minorHAnsi"/>
          <w:kern w:val="0"/>
          <w14:ligatures w14:val="none"/>
        </w:rPr>
        <w:t xml:space="preserve">was </w:t>
      </w:r>
      <w:r w:rsidRPr="00727A9E">
        <w:rPr>
          <w:rFonts w:eastAsia="Cambria" w:cstheme="minorHAnsi"/>
          <w:kern w:val="0"/>
          <w14:ligatures w14:val="none"/>
        </w:rPr>
        <w:t>done to ensure that data integrity is</w:t>
      </w:r>
      <w:r w:rsidRPr="00727A9E">
        <w:rPr>
          <w:rFonts w:eastAsia="Cambria" w:cstheme="minorHAnsi"/>
          <w:spacing w:val="1"/>
          <w:kern w:val="0"/>
          <w14:ligatures w14:val="none"/>
        </w:rPr>
        <w:t xml:space="preserve"> </w:t>
      </w:r>
      <w:r w:rsidRPr="00727A9E">
        <w:rPr>
          <w:rFonts w:eastAsia="Cambria" w:cstheme="minorHAnsi"/>
          <w:kern w:val="0"/>
          <w14:ligatures w14:val="none"/>
        </w:rPr>
        <w:t xml:space="preserve">maintained and that the results from the analysis are accurate </w:t>
      </w:r>
      <w:r w:rsidR="00727A9E">
        <w:rPr>
          <w:rFonts w:eastAsia="Cambria" w:cstheme="minorHAnsi"/>
          <w:kern w:val="0"/>
          <w14:ligatures w14:val="none"/>
        </w:rPr>
        <w:t>and precise.</w:t>
      </w:r>
    </w:p>
    <w:p w14:paraId="6BC7A38B" w14:textId="1D46E936" w:rsidR="00F66ACB" w:rsidRPr="00727A9E" w:rsidRDefault="00F66ACB" w:rsidP="009B5050">
      <w:pPr>
        <w:spacing w:line="240" w:lineRule="auto"/>
        <w:ind w:left="360"/>
        <w:jc w:val="both"/>
        <w:rPr>
          <w:rFonts w:eastAsia="Times New Roman" w:cstheme="minorHAnsi"/>
          <w:kern w:val="0"/>
          <w14:ligatures w14:val="none"/>
        </w:rPr>
      </w:pPr>
      <w:r w:rsidRPr="00727A9E">
        <w:rPr>
          <w:noProof/>
        </w:rPr>
        <w:lastRenderedPageBreak/>
        <w:drawing>
          <wp:inline distT="0" distB="0" distL="0" distR="0" wp14:anchorId="446D6CA5" wp14:editId="23DFC752">
            <wp:extent cx="5943600" cy="3194685"/>
            <wp:effectExtent l="0" t="0" r="0" b="5715"/>
            <wp:docPr id="1391825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25909" name="Picture 13918259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1EC9AA41" w14:textId="4F5D1D18" w:rsidR="00727A9E" w:rsidRPr="00727A9E" w:rsidRDefault="00B67C67" w:rsidP="009B5050">
      <w:pPr>
        <w:spacing w:line="240" w:lineRule="auto"/>
        <w:ind w:left="360"/>
        <w:jc w:val="both"/>
        <w:rPr>
          <w:rFonts w:eastAsia="Times New Roman" w:cstheme="minorHAnsi"/>
          <w:i/>
          <w:kern w:val="0"/>
          <w14:ligatures w14:val="none"/>
        </w:rPr>
      </w:pPr>
      <w:r w:rsidRPr="00727A9E">
        <w:rPr>
          <w:rFonts w:eastAsia="Times New Roman" w:cstheme="minorHAnsi"/>
          <w:i/>
          <w:kern w:val="0"/>
          <w14:ligatures w14:val="none"/>
        </w:rPr>
        <w:t>As we can see here there are no duplicates.</w:t>
      </w:r>
    </w:p>
    <w:p w14:paraId="3D9C53EA" w14:textId="23035C94" w:rsidR="00B67C67" w:rsidRPr="00727A9E" w:rsidRDefault="0047775D" w:rsidP="009B5050">
      <w:pPr>
        <w:spacing w:line="240" w:lineRule="auto"/>
        <w:ind w:left="360"/>
        <w:jc w:val="both"/>
        <w:rPr>
          <w:rFonts w:eastAsia="Times New Roman" w:cstheme="minorHAnsi"/>
          <w:i/>
          <w:kern w:val="0"/>
          <w14:ligatures w14:val="none"/>
        </w:rPr>
      </w:pPr>
      <w:r w:rsidRPr="00727A9E">
        <w:rPr>
          <w:noProof/>
        </w:rPr>
        <w:drawing>
          <wp:anchor distT="0" distB="0" distL="114300" distR="114300" simplePos="0" relativeHeight="251663360" behindDoc="0" locked="0" layoutInCell="1" allowOverlap="1" wp14:anchorId="603FFED4" wp14:editId="02CE6C45">
            <wp:simplePos x="0" y="0"/>
            <wp:positionH relativeFrom="column">
              <wp:posOffset>219075</wp:posOffset>
            </wp:positionH>
            <wp:positionV relativeFrom="paragraph">
              <wp:posOffset>511810</wp:posOffset>
            </wp:positionV>
            <wp:extent cx="5943600" cy="3224530"/>
            <wp:effectExtent l="0" t="0" r="0" b="0"/>
            <wp:wrapSquare wrapText="bothSides"/>
            <wp:docPr id="135749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9545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anchor>
        </w:drawing>
      </w:r>
      <w:r w:rsidR="00B67C67" w:rsidRPr="00727A9E">
        <w:rPr>
          <w:rFonts w:eastAsia="Times New Roman" w:cstheme="minorHAnsi"/>
          <w:b/>
          <w:kern w:val="0"/>
          <w14:ligatures w14:val="none"/>
        </w:rPr>
        <w:t xml:space="preserve">Removing Blank Cells: </w:t>
      </w:r>
      <w:r w:rsidR="00B67C67" w:rsidRPr="00727A9E">
        <w:rPr>
          <w:rFonts w:eastAsia="Times New Roman" w:cstheme="minorHAnsi"/>
          <w:kern w:val="0"/>
          <w14:ligatures w14:val="none"/>
        </w:rPr>
        <w:t>This is also done to ensure data integrity is maintained and remove all forms of data inconsistency in data to avoid deriving irrelevant/useless insights.</w:t>
      </w:r>
    </w:p>
    <w:p w14:paraId="3F87F516" w14:textId="58EE1C5F" w:rsidR="0047775D" w:rsidRDefault="00F21EC7" w:rsidP="009B5050">
      <w:pPr>
        <w:spacing w:line="240" w:lineRule="auto"/>
        <w:ind w:firstLine="360"/>
        <w:jc w:val="both"/>
        <w:rPr>
          <w:rFonts w:cstheme="minorHAnsi"/>
          <w:i/>
        </w:rPr>
      </w:pPr>
      <w:r w:rsidRPr="00727A9E">
        <w:rPr>
          <w:rFonts w:cstheme="minorHAnsi"/>
          <w:i/>
        </w:rPr>
        <w:t>We can</w:t>
      </w:r>
      <w:r w:rsidRPr="00727A9E">
        <w:rPr>
          <w:rFonts w:cstheme="minorHAnsi"/>
          <w:i/>
          <w:spacing w:val="11"/>
        </w:rPr>
        <w:t xml:space="preserve"> </w:t>
      </w:r>
      <w:r w:rsidRPr="00727A9E">
        <w:rPr>
          <w:rFonts w:cstheme="minorHAnsi"/>
          <w:i/>
        </w:rPr>
        <w:t>see</w:t>
      </w:r>
      <w:r w:rsidRPr="00727A9E">
        <w:rPr>
          <w:rFonts w:cstheme="minorHAnsi"/>
          <w:i/>
          <w:spacing w:val="19"/>
        </w:rPr>
        <w:t xml:space="preserve"> </w:t>
      </w:r>
      <w:r w:rsidRPr="00727A9E">
        <w:rPr>
          <w:rFonts w:cstheme="minorHAnsi"/>
          <w:i/>
        </w:rPr>
        <w:t>from</w:t>
      </w:r>
      <w:r w:rsidRPr="00727A9E">
        <w:rPr>
          <w:rFonts w:cstheme="minorHAnsi"/>
          <w:i/>
          <w:spacing w:val="-8"/>
        </w:rPr>
        <w:t xml:space="preserve"> </w:t>
      </w:r>
      <w:r w:rsidRPr="00727A9E">
        <w:rPr>
          <w:rFonts w:cstheme="minorHAnsi"/>
          <w:i/>
        </w:rPr>
        <w:t>here</w:t>
      </w:r>
      <w:r w:rsidRPr="00727A9E">
        <w:rPr>
          <w:rFonts w:cstheme="minorHAnsi"/>
          <w:i/>
          <w:spacing w:val="1"/>
        </w:rPr>
        <w:t xml:space="preserve"> </w:t>
      </w:r>
      <w:r w:rsidRPr="00727A9E">
        <w:rPr>
          <w:rFonts w:cstheme="minorHAnsi"/>
          <w:i/>
        </w:rPr>
        <w:t>that</w:t>
      </w:r>
      <w:r w:rsidRPr="00727A9E">
        <w:rPr>
          <w:rFonts w:cstheme="minorHAnsi"/>
          <w:i/>
          <w:spacing w:val="3"/>
        </w:rPr>
        <w:t xml:space="preserve"> </w:t>
      </w:r>
      <w:r w:rsidRPr="00727A9E">
        <w:rPr>
          <w:rFonts w:cstheme="minorHAnsi"/>
          <w:i/>
        </w:rPr>
        <w:t>after</w:t>
      </w:r>
      <w:r w:rsidRPr="00727A9E">
        <w:rPr>
          <w:rFonts w:cstheme="minorHAnsi"/>
          <w:i/>
          <w:spacing w:val="-1"/>
        </w:rPr>
        <w:t xml:space="preserve"> </w:t>
      </w:r>
      <w:r w:rsidRPr="00727A9E">
        <w:rPr>
          <w:rFonts w:cstheme="minorHAnsi"/>
          <w:i/>
        </w:rPr>
        <w:t>creating</w:t>
      </w:r>
      <w:r w:rsidRPr="00727A9E">
        <w:rPr>
          <w:rFonts w:cstheme="minorHAnsi"/>
          <w:i/>
          <w:spacing w:val="-5"/>
        </w:rPr>
        <w:t xml:space="preserve"> </w:t>
      </w:r>
      <w:r w:rsidRPr="00727A9E">
        <w:rPr>
          <w:rFonts w:cstheme="minorHAnsi"/>
          <w:i/>
        </w:rPr>
        <w:t>a</w:t>
      </w:r>
      <w:r w:rsidRPr="00727A9E">
        <w:rPr>
          <w:rFonts w:cstheme="minorHAnsi"/>
          <w:i/>
          <w:spacing w:val="-4"/>
        </w:rPr>
        <w:t xml:space="preserve"> </w:t>
      </w:r>
      <w:r w:rsidRPr="00727A9E">
        <w:rPr>
          <w:rFonts w:cstheme="minorHAnsi"/>
          <w:i/>
        </w:rPr>
        <w:t>filter</w:t>
      </w:r>
      <w:r w:rsidRPr="00727A9E">
        <w:rPr>
          <w:rFonts w:cstheme="minorHAnsi"/>
          <w:i/>
          <w:spacing w:val="-1"/>
        </w:rPr>
        <w:t xml:space="preserve"> </w:t>
      </w:r>
      <w:r w:rsidRPr="00727A9E">
        <w:rPr>
          <w:rFonts w:cstheme="minorHAnsi"/>
          <w:i/>
        </w:rPr>
        <w:t>to</w:t>
      </w:r>
      <w:r w:rsidRPr="00727A9E">
        <w:rPr>
          <w:rFonts w:cstheme="minorHAnsi"/>
          <w:i/>
          <w:spacing w:val="2"/>
        </w:rPr>
        <w:t xml:space="preserve"> </w:t>
      </w:r>
      <w:r w:rsidRPr="00727A9E">
        <w:rPr>
          <w:rFonts w:cstheme="minorHAnsi"/>
          <w:i/>
        </w:rPr>
        <w:t>check</w:t>
      </w:r>
      <w:r w:rsidRPr="00727A9E">
        <w:rPr>
          <w:rFonts w:cstheme="minorHAnsi"/>
          <w:i/>
          <w:spacing w:val="-14"/>
        </w:rPr>
        <w:t xml:space="preserve"> </w:t>
      </w:r>
      <w:r w:rsidRPr="00727A9E">
        <w:rPr>
          <w:rFonts w:cstheme="minorHAnsi"/>
          <w:i/>
        </w:rPr>
        <w:t>for</w:t>
      </w:r>
      <w:r w:rsidRPr="00727A9E">
        <w:rPr>
          <w:rFonts w:cstheme="minorHAnsi"/>
          <w:i/>
          <w:spacing w:val="-1"/>
        </w:rPr>
        <w:t xml:space="preserve"> </w:t>
      </w:r>
      <w:r w:rsidRPr="00727A9E">
        <w:rPr>
          <w:rFonts w:cstheme="minorHAnsi"/>
          <w:i/>
        </w:rPr>
        <w:t>the</w:t>
      </w:r>
      <w:r w:rsidRPr="00727A9E">
        <w:rPr>
          <w:rFonts w:cstheme="minorHAnsi"/>
          <w:i/>
          <w:spacing w:val="1"/>
        </w:rPr>
        <w:t xml:space="preserve"> </w:t>
      </w:r>
      <w:r w:rsidRPr="00727A9E">
        <w:rPr>
          <w:rFonts w:cstheme="minorHAnsi"/>
          <w:i/>
        </w:rPr>
        <w:t>rows</w:t>
      </w:r>
      <w:r w:rsidRPr="00727A9E">
        <w:rPr>
          <w:rFonts w:cstheme="minorHAnsi"/>
          <w:i/>
          <w:spacing w:val="-59"/>
        </w:rPr>
        <w:t xml:space="preserve">  </w:t>
      </w:r>
      <w:r w:rsidRPr="00727A9E">
        <w:rPr>
          <w:rFonts w:cstheme="minorHAnsi"/>
          <w:i/>
        </w:rPr>
        <w:t xml:space="preserve"> which are empty in the age</w:t>
      </w:r>
      <w:r w:rsidR="0047775D">
        <w:rPr>
          <w:rFonts w:cstheme="minorHAnsi"/>
          <w:i/>
        </w:rPr>
        <w:t xml:space="preserve"> </w:t>
      </w:r>
      <w:r w:rsidRPr="00727A9E">
        <w:rPr>
          <w:rFonts w:cstheme="minorHAnsi"/>
          <w:i/>
        </w:rPr>
        <w:t>column, there are no blank cells.</w:t>
      </w:r>
      <w:r w:rsidR="00AE37AD" w:rsidRPr="00727A9E">
        <w:rPr>
          <w:rFonts w:cstheme="minorHAnsi"/>
          <w:i/>
        </w:rPr>
        <w:t xml:space="preserve"> Therefore, </w:t>
      </w:r>
      <w:r w:rsidR="00242AA9" w:rsidRPr="00727A9E">
        <w:rPr>
          <w:rFonts w:cstheme="minorHAnsi"/>
          <w:i/>
        </w:rPr>
        <w:t>this</w:t>
      </w:r>
      <w:r w:rsidR="00AE37AD" w:rsidRPr="00727A9E">
        <w:rPr>
          <w:rFonts w:cstheme="minorHAnsi"/>
          <w:i/>
        </w:rPr>
        <w:t xml:space="preserve"> is where we end the cleaning process.</w:t>
      </w:r>
    </w:p>
    <w:p w14:paraId="66974DD0" w14:textId="477B4551" w:rsidR="00BF1D38" w:rsidRPr="0047775D" w:rsidRDefault="00BF1D38" w:rsidP="009B5050">
      <w:pPr>
        <w:pStyle w:val="ListParagraph"/>
        <w:numPr>
          <w:ilvl w:val="0"/>
          <w:numId w:val="10"/>
        </w:numPr>
        <w:spacing w:line="240" w:lineRule="auto"/>
        <w:jc w:val="both"/>
        <w:rPr>
          <w:rFonts w:cstheme="minorHAnsi"/>
          <w:i/>
        </w:rPr>
      </w:pPr>
      <w:r w:rsidRPr="0047775D">
        <w:rPr>
          <w:rFonts w:eastAsia="Times New Roman" w:cstheme="minorHAnsi"/>
          <w:b/>
          <w:bCs/>
          <w:kern w:val="0"/>
          <w:u w:val="single"/>
          <w14:ligatures w14:val="none"/>
        </w:rPr>
        <w:t>Analysis:</w:t>
      </w:r>
    </w:p>
    <w:p w14:paraId="55910033" w14:textId="06E095D9"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 xml:space="preserve">The data was analyzed using </w:t>
      </w:r>
      <w:r w:rsidR="00242AA9" w:rsidRPr="00727A9E">
        <w:rPr>
          <w:rFonts w:eastAsia="Times New Roman" w:cstheme="minorHAnsi"/>
          <w:kern w:val="0"/>
          <w14:ligatures w14:val="none"/>
        </w:rPr>
        <w:t>Tableau to create an interactive visualization and dashboard.</w:t>
      </w:r>
    </w:p>
    <w:p w14:paraId="36C183FD" w14:textId="4B27CD05"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b/>
          <w:bCs/>
          <w:kern w:val="0"/>
          <w14:ligatures w14:val="none"/>
        </w:rPr>
        <w:lastRenderedPageBreak/>
        <w:t>ANALYSIS AND VISUALIZATION</w:t>
      </w:r>
    </w:p>
    <w:p w14:paraId="27851205" w14:textId="1C7ADB12" w:rsidR="00EE38E5" w:rsidRPr="00727A9E" w:rsidRDefault="00871459" w:rsidP="009B5050">
      <w:pPr>
        <w:spacing w:line="240" w:lineRule="auto"/>
        <w:ind w:left="360"/>
        <w:jc w:val="both"/>
        <w:rPr>
          <w:rFonts w:cstheme="minorHAnsi"/>
        </w:rPr>
      </w:pPr>
      <w:r>
        <w:rPr>
          <w:rFonts w:eastAsia="Times New Roman"/>
          <w:noProof/>
          <w:kern w:val="0"/>
        </w:rPr>
        <w:drawing>
          <wp:anchor distT="0" distB="0" distL="114300" distR="114300" simplePos="0" relativeHeight="251664384" behindDoc="0" locked="0" layoutInCell="1" allowOverlap="1" wp14:anchorId="61652387" wp14:editId="02284691">
            <wp:simplePos x="0" y="0"/>
            <wp:positionH relativeFrom="page">
              <wp:align>right</wp:align>
            </wp:positionH>
            <wp:positionV relativeFrom="paragraph">
              <wp:posOffset>280035</wp:posOffset>
            </wp:positionV>
            <wp:extent cx="2857500" cy="2724150"/>
            <wp:effectExtent l="0" t="0" r="0" b="0"/>
            <wp:wrapSquare wrapText="bothSides"/>
            <wp:docPr id="944262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14:sizeRelV relativeFrom="margin">
              <wp14:pctHeight>0</wp14:pctHeight>
            </wp14:sizeRelV>
          </wp:anchor>
        </w:drawing>
      </w:r>
      <w:r w:rsidRPr="00727A9E">
        <w:rPr>
          <w:rFonts w:eastAsia="Times New Roman"/>
          <w:noProof/>
          <w:kern w:val="0"/>
        </w:rPr>
        <w:drawing>
          <wp:anchor distT="0" distB="0" distL="114300" distR="114300" simplePos="0" relativeHeight="251660288" behindDoc="0" locked="0" layoutInCell="1" allowOverlap="1" wp14:anchorId="093B7E30" wp14:editId="6CE9A47D">
            <wp:simplePos x="0" y="0"/>
            <wp:positionH relativeFrom="margin">
              <wp:posOffset>-200025</wp:posOffset>
            </wp:positionH>
            <wp:positionV relativeFrom="paragraph">
              <wp:posOffset>222885</wp:posOffset>
            </wp:positionV>
            <wp:extent cx="4105275" cy="2752725"/>
            <wp:effectExtent l="0" t="0" r="9525" b="9525"/>
            <wp:wrapSquare wrapText="bothSides"/>
            <wp:docPr id="1286593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93792" name="Picture 12865937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5275" cy="2752725"/>
                    </a:xfrm>
                    <a:prstGeom prst="rect">
                      <a:avLst/>
                    </a:prstGeom>
                  </pic:spPr>
                </pic:pic>
              </a:graphicData>
            </a:graphic>
            <wp14:sizeRelH relativeFrom="margin">
              <wp14:pctWidth>0</wp14:pctWidth>
            </wp14:sizeRelH>
            <wp14:sizeRelV relativeFrom="margin">
              <wp14:pctHeight>0</wp14:pctHeight>
            </wp14:sizeRelV>
          </wp:anchor>
        </w:drawing>
      </w:r>
      <w:r w:rsidR="00BF1D38" w:rsidRPr="00727A9E">
        <w:rPr>
          <w:rFonts w:eastAsia="Times New Roman" w:cstheme="minorHAnsi"/>
          <w:kern w:val="0"/>
          <w14:ligatures w14:val="none"/>
        </w:rPr>
        <w:t> </w:t>
      </w:r>
      <w:r w:rsidR="00727A9E" w:rsidRPr="00727A9E">
        <w:rPr>
          <w:rFonts w:cstheme="minorHAnsi"/>
        </w:rPr>
        <w:t>Firstly,</w:t>
      </w:r>
      <w:r w:rsidR="00E25E6E" w:rsidRPr="00727A9E">
        <w:rPr>
          <w:rFonts w:cstheme="minorHAnsi"/>
        </w:rPr>
        <w:t xml:space="preserve"> we want to know the age of the respondents</w:t>
      </w:r>
      <w:r w:rsidR="00CA7521" w:rsidRPr="00727A9E">
        <w:rPr>
          <w:rFonts w:cstheme="minorHAnsi"/>
        </w:rPr>
        <w:t xml:space="preserve"> as well as the primary </w:t>
      </w:r>
      <w:r w:rsidR="00614F7D" w:rsidRPr="00727A9E">
        <w:rPr>
          <w:rFonts w:cstheme="minorHAnsi"/>
        </w:rPr>
        <w:t>streaming service use</w:t>
      </w:r>
      <w:r w:rsidR="00EE38E5" w:rsidRPr="00727A9E">
        <w:rPr>
          <w:rFonts w:cstheme="minorHAnsi"/>
        </w:rPr>
        <w:t xml:space="preserve">. </w:t>
      </w:r>
    </w:p>
    <w:p w14:paraId="486EF3E2" w14:textId="2E9352FC" w:rsidR="00976073" w:rsidRPr="00727A9E" w:rsidRDefault="00280DD6" w:rsidP="009B5050">
      <w:pPr>
        <w:spacing w:line="240" w:lineRule="auto"/>
        <w:jc w:val="both"/>
        <w:rPr>
          <w:rFonts w:cstheme="minorHAnsi"/>
        </w:rPr>
      </w:pPr>
      <w:r w:rsidRPr="00727A9E">
        <w:rPr>
          <w:rFonts w:eastAsia="Times New Roman" w:cstheme="minorHAnsi"/>
          <w:kern w:val="0"/>
          <w14:ligatures w14:val="none"/>
        </w:rPr>
        <w:t>This visualize shows most of the respondents are between the age of</w:t>
      </w:r>
      <w:r w:rsidR="00871459">
        <w:rPr>
          <w:rFonts w:eastAsia="Times New Roman" w:cstheme="minorHAnsi"/>
          <w:kern w:val="0"/>
          <w14:ligatures w14:val="none"/>
        </w:rPr>
        <w:t xml:space="preserve"> </w:t>
      </w:r>
      <w:r w:rsidRPr="00727A9E">
        <w:rPr>
          <w:rFonts w:eastAsia="Times New Roman" w:cstheme="minorHAnsi"/>
          <w:kern w:val="0"/>
          <w14:ligatures w14:val="none"/>
        </w:rPr>
        <w:t>15-21</w:t>
      </w:r>
      <w:r w:rsidR="009B5050">
        <w:rPr>
          <w:rFonts w:eastAsia="Times New Roman" w:cstheme="minorHAnsi"/>
          <w:kern w:val="0"/>
          <w14:ligatures w14:val="none"/>
        </w:rPr>
        <w:t xml:space="preserve">. </w:t>
      </w:r>
      <w:r w:rsidR="0001151A" w:rsidRPr="00727A9E">
        <w:rPr>
          <w:rFonts w:cstheme="minorHAnsi"/>
        </w:rPr>
        <w:t>T</w:t>
      </w:r>
      <w:r w:rsidR="00976073" w:rsidRPr="00727A9E">
        <w:rPr>
          <w:rFonts w:cstheme="minorHAnsi"/>
        </w:rPr>
        <w:t>he least popular streaming service is pandora while the most popular is Spotify. Unlike apple music, Spotify is a free streaming service. majority of the respondents are in their teens</w:t>
      </w:r>
      <w:r w:rsidR="009B5050">
        <w:rPr>
          <w:rFonts w:cstheme="minorHAnsi"/>
        </w:rPr>
        <w:t xml:space="preserve"> therefore</w:t>
      </w:r>
      <w:r w:rsidR="00976073" w:rsidRPr="00727A9E">
        <w:rPr>
          <w:rFonts w:cstheme="minorHAnsi"/>
        </w:rPr>
        <w:t xml:space="preserve"> they might not be able to</w:t>
      </w:r>
      <w:r w:rsidR="009B5050">
        <w:rPr>
          <w:rFonts w:cstheme="minorHAnsi"/>
        </w:rPr>
        <w:t xml:space="preserve"> </w:t>
      </w:r>
      <w:r w:rsidR="00976073" w:rsidRPr="00727A9E">
        <w:rPr>
          <w:rFonts w:cstheme="minorHAnsi"/>
        </w:rPr>
        <w:t xml:space="preserve">pay for a streaming service </w:t>
      </w:r>
      <w:r w:rsidR="009B5050">
        <w:rPr>
          <w:rFonts w:cstheme="minorHAnsi"/>
        </w:rPr>
        <w:t>which make</w:t>
      </w:r>
      <w:r w:rsidR="00976073" w:rsidRPr="00727A9E">
        <w:rPr>
          <w:rFonts w:cstheme="minorHAnsi"/>
        </w:rPr>
        <w:t xml:space="preserve"> Spotify a good choice for them.</w:t>
      </w:r>
    </w:p>
    <w:p w14:paraId="2450E77D" w14:textId="33759E84" w:rsidR="00907414" w:rsidRPr="00727A9E" w:rsidRDefault="00727A9E"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Next,</w:t>
      </w:r>
      <w:r w:rsidR="00907414" w:rsidRPr="00727A9E">
        <w:rPr>
          <w:rFonts w:eastAsia="Times New Roman" w:cstheme="minorHAnsi"/>
          <w:kern w:val="0"/>
          <w14:ligatures w14:val="none"/>
        </w:rPr>
        <w:t xml:space="preserve"> we want to know how the respondents listen to music</w:t>
      </w:r>
    </w:p>
    <w:p w14:paraId="057A525A" w14:textId="214A1047" w:rsidR="00907414" w:rsidRPr="00727A9E" w:rsidRDefault="00727A9E" w:rsidP="009B5050">
      <w:pPr>
        <w:spacing w:line="240" w:lineRule="auto"/>
        <w:jc w:val="both"/>
        <w:rPr>
          <w:rFonts w:eastAsia="Times New Roman" w:cstheme="minorHAnsi"/>
          <w:kern w:val="0"/>
          <w14:ligatures w14:val="none"/>
        </w:rPr>
      </w:pPr>
      <w:r w:rsidRPr="00727A9E">
        <w:rPr>
          <w:rFonts w:eastAsia="Times New Roman"/>
          <w:noProof/>
          <w:kern w:val="0"/>
        </w:rPr>
        <w:drawing>
          <wp:anchor distT="0" distB="0" distL="114300" distR="114300" simplePos="0" relativeHeight="251662336" behindDoc="0" locked="0" layoutInCell="1" allowOverlap="1" wp14:anchorId="7B498F03" wp14:editId="7425BD7A">
            <wp:simplePos x="0" y="0"/>
            <wp:positionH relativeFrom="column">
              <wp:posOffset>447675</wp:posOffset>
            </wp:positionH>
            <wp:positionV relativeFrom="paragraph">
              <wp:posOffset>93980</wp:posOffset>
            </wp:positionV>
            <wp:extent cx="5943600" cy="2618740"/>
            <wp:effectExtent l="0" t="0" r="0" b="0"/>
            <wp:wrapSquare wrapText="bothSides"/>
            <wp:docPr id="44544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9621" name="Picture 44544962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anchor>
        </w:drawing>
      </w:r>
    </w:p>
    <w:p w14:paraId="2617B482" w14:textId="4D1B31EB" w:rsidR="00907414" w:rsidRPr="00727A9E" w:rsidRDefault="00907414"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The above viz shows how respondents of different age listen to music everyday</w:t>
      </w:r>
    </w:p>
    <w:p w14:paraId="2C218057" w14:textId="77777777" w:rsidR="00727A9E" w:rsidRDefault="00727A9E" w:rsidP="009B5050">
      <w:pPr>
        <w:spacing w:line="240" w:lineRule="auto"/>
        <w:ind w:left="360"/>
        <w:jc w:val="both"/>
        <w:rPr>
          <w:rFonts w:eastAsia="Times New Roman" w:cstheme="minorHAnsi"/>
          <w:b/>
          <w:bCs/>
          <w:kern w:val="0"/>
          <w14:ligatures w14:val="none"/>
        </w:rPr>
      </w:pPr>
    </w:p>
    <w:p w14:paraId="1ACF307B" w14:textId="315F3282"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b/>
          <w:bCs/>
          <w:kern w:val="0"/>
          <w14:ligatures w14:val="none"/>
        </w:rPr>
        <w:t>Results:</w:t>
      </w:r>
    </w:p>
    <w:p w14:paraId="1F249403" w14:textId="6850C4BC"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 xml:space="preserve">The results of the analysis showed that </w:t>
      </w:r>
      <w:r w:rsidR="00B74A7C" w:rsidRPr="00727A9E">
        <w:rPr>
          <w:rFonts w:eastAsia="Times New Roman" w:cstheme="minorHAnsi"/>
          <w:kern w:val="0"/>
          <w14:ligatures w14:val="none"/>
        </w:rPr>
        <w:t xml:space="preserve">music </w:t>
      </w:r>
      <w:r w:rsidRPr="00727A9E">
        <w:rPr>
          <w:rFonts w:eastAsia="Times New Roman" w:cstheme="minorHAnsi"/>
          <w:kern w:val="0"/>
          <w14:ligatures w14:val="none"/>
        </w:rPr>
        <w:t>ha</w:t>
      </w:r>
      <w:r w:rsidR="00B74A7C" w:rsidRPr="00727A9E">
        <w:rPr>
          <w:rFonts w:eastAsia="Times New Roman" w:cstheme="minorHAnsi"/>
          <w:kern w:val="0"/>
          <w14:ligatures w14:val="none"/>
        </w:rPr>
        <w:t>ve</w:t>
      </w:r>
      <w:r w:rsidRPr="00727A9E">
        <w:rPr>
          <w:rFonts w:eastAsia="Times New Roman" w:cstheme="minorHAnsi"/>
          <w:kern w:val="0"/>
          <w14:ligatures w14:val="none"/>
        </w:rPr>
        <w:t xml:space="preserve"> a significant </w:t>
      </w:r>
      <w:r w:rsidR="00B74A7C" w:rsidRPr="00727A9E">
        <w:rPr>
          <w:rFonts w:eastAsia="Times New Roman" w:cstheme="minorHAnsi"/>
          <w:kern w:val="0"/>
          <w14:ligatures w14:val="none"/>
        </w:rPr>
        <w:t xml:space="preserve">positive </w:t>
      </w:r>
      <w:r w:rsidRPr="00727A9E">
        <w:rPr>
          <w:rFonts w:eastAsia="Times New Roman" w:cstheme="minorHAnsi"/>
          <w:kern w:val="0"/>
          <w14:ligatures w14:val="none"/>
        </w:rPr>
        <w:t xml:space="preserve">impact on </w:t>
      </w:r>
      <w:r w:rsidR="00B74A7C" w:rsidRPr="00727A9E">
        <w:rPr>
          <w:rFonts w:eastAsia="Times New Roman" w:cstheme="minorHAnsi"/>
          <w:kern w:val="0"/>
          <w14:ligatures w14:val="none"/>
        </w:rPr>
        <w:t>human mental health and wellbeing.</w:t>
      </w:r>
      <w:r w:rsidRPr="00727A9E">
        <w:rPr>
          <w:rFonts w:eastAsia="Times New Roman" w:cstheme="minorHAnsi"/>
          <w:kern w:val="0"/>
          <w14:ligatures w14:val="none"/>
        </w:rPr>
        <w:t> </w:t>
      </w:r>
    </w:p>
    <w:p w14:paraId="00965C97" w14:textId="43B90FAD" w:rsidR="00976073" w:rsidRPr="00727A9E" w:rsidRDefault="00871459" w:rsidP="009B5050">
      <w:pPr>
        <w:spacing w:line="240" w:lineRule="auto"/>
        <w:ind w:left="360"/>
        <w:jc w:val="both"/>
        <w:rPr>
          <w:rFonts w:eastAsia="Times New Roman" w:cstheme="minorHAnsi"/>
          <w:kern w:val="0"/>
          <w14:ligatures w14:val="none"/>
        </w:rPr>
      </w:pPr>
      <w:r>
        <w:rPr>
          <w:noProof/>
        </w:rPr>
        <w:lastRenderedPageBreak/>
        <w:drawing>
          <wp:inline distT="0" distB="0" distL="0" distR="0" wp14:anchorId="196BD598" wp14:editId="464E44FA">
            <wp:extent cx="5934075" cy="5172075"/>
            <wp:effectExtent l="0" t="0" r="9525" b="9525"/>
            <wp:docPr id="15665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172075"/>
                    </a:xfrm>
                    <a:prstGeom prst="rect">
                      <a:avLst/>
                    </a:prstGeom>
                    <a:noFill/>
                    <a:ln>
                      <a:noFill/>
                    </a:ln>
                  </pic:spPr>
                </pic:pic>
              </a:graphicData>
            </a:graphic>
          </wp:inline>
        </w:drawing>
      </w:r>
    </w:p>
    <w:p w14:paraId="52F27B38" w14:textId="1A8FC259" w:rsidR="00EE38E5" w:rsidRPr="00727A9E" w:rsidRDefault="00EE38E5" w:rsidP="009B5050">
      <w:pPr>
        <w:spacing w:line="240" w:lineRule="auto"/>
        <w:ind w:left="360"/>
        <w:jc w:val="both"/>
        <w:rPr>
          <w:rFonts w:eastAsia="Times New Roman" w:cstheme="minorHAnsi"/>
          <w:kern w:val="0"/>
          <w14:ligatures w14:val="none"/>
        </w:rPr>
      </w:pPr>
      <w:proofErr w:type="spellStart"/>
      <w:r w:rsidRPr="00727A9E">
        <w:rPr>
          <w:rFonts w:eastAsia="Times New Roman" w:cstheme="minorHAnsi"/>
          <w:kern w:val="0"/>
          <w14:ligatures w14:val="none"/>
        </w:rPr>
        <w:t>Goto</w:t>
      </w:r>
      <w:proofErr w:type="spellEnd"/>
      <w:r w:rsidR="004D3D6F">
        <w:rPr>
          <w:rFonts w:eastAsia="Times New Roman" w:cstheme="minorHAnsi"/>
          <w:kern w:val="0"/>
          <w14:ligatures w14:val="none"/>
        </w:rPr>
        <w:t xml:space="preserve"> </w:t>
      </w:r>
      <w:hyperlink r:id="rId12" w:history="1">
        <w:r w:rsidR="004D3D6F" w:rsidRPr="00F3654B">
          <w:rPr>
            <w:rStyle w:val="Hyperlink"/>
            <w:rFonts w:eastAsia="Times New Roman" w:cstheme="minorHAnsi"/>
            <w:kern w:val="0"/>
            <w14:ligatures w14:val="none"/>
          </w:rPr>
          <w:t>https://public.tableau.com/views/mental_health_16741601522030/Dashboard1?:language=en-US&amp;:display_count=n&amp;:origin=viz_share_link</w:t>
        </w:r>
      </w:hyperlink>
      <w:r w:rsidR="004D3D6F">
        <w:rPr>
          <w:rFonts w:eastAsia="Times New Roman" w:cstheme="minorHAnsi"/>
          <w:kern w:val="0"/>
          <w14:ligatures w14:val="none"/>
        </w:rPr>
        <w:t xml:space="preserve"> to explore the dashboard</w:t>
      </w:r>
    </w:p>
    <w:p w14:paraId="143FE062" w14:textId="5943C7A6"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b/>
          <w:bCs/>
          <w:kern w:val="0"/>
          <w14:ligatures w14:val="none"/>
        </w:rPr>
        <w:t>Conclusion</w:t>
      </w:r>
      <w:r w:rsidR="00B74A7C" w:rsidRPr="00727A9E">
        <w:rPr>
          <w:rFonts w:eastAsia="Times New Roman" w:cstheme="minorHAnsi"/>
          <w:b/>
          <w:bCs/>
          <w:kern w:val="0"/>
          <w14:ligatures w14:val="none"/>
        </w:rPr>
        <w:t xml:space="preserve"> and Suggestion</w:t>
      </w:r>
    </w:p>
    <w:p w14:paraId="718FC03A" w14:textId="23CD3B2B" w:rsidR="00BF1D38" w:rsidRPr="00727A9E" w:rsidRDefault="00BF1D38" w:rsidP="009B5050">
      <w:pPr>
        <w:spacing w:line="240" w:lineRule="auto"/>
        <w:ind w:left="360"/>
        <w:jc w:val="both"/>
        <w:rPr>
          <w:rFonts w:eastAsia="Times New Roman" w:cstheme="minorHAnsi"/>
          <w:kern w:val="0"/>
          <w14:ligatures w14:val="none"/>
        </w:rPr>
      </w:pPr>
      <w:r w:rsidRPr="00727A9E">
        <w:rPr>
          <w:rFonts w:eastAsia="Times New Roman" w:cstheme="minorHAnsi"/>
          <w:kern w:val="0"/>
          <w14:ligatures w14:val="none"/>
        </w:rPr>
        <w:t xml:space="preserve">This document provides an overview of the data analysis process used for the </w:t>
      </w:r>
      <w:r w:rsidR="00B74A7C" w:rsidRPr="00727A9E">
        <w:rPr>
          <w:rFonts w:eastAsia="Times New Roman" w:cstheme="minorHAnsi"/>
          <w:kern w:val="0"/>
          <w14:ligatures w14:val="none"/>
        </w:rPr>
        <w:t xml:space="preserve">music and mental health </w:t>
      </w:r>
      <w:r w:rsidRPr="00727A9E">
        <w:rPr>
          <w:rFonts w:eastAsia="Times New Roman" w:cstheme="minorHAnsi"/>
          <w:kern w:val="0"/>
          <w14:ligatures w14:val="none"/>
        </w:rPr>
        <w:t xml:space="preserve">project. The data was cleaned and analyzed using </w:t>
      </w:r>
      <w:r w:rsidR="00B74A7C" w:rsidRPr="00727A9E">
        <w:rPr>
          <w:rFonts w:eastAsia="Times New Roman" w:cstheme="minorHAnsi"/>
          <w:kern w:val="0"/>
          <w14:ligatures w14:val="none"/>
        </w:rPr>
        <w:t xml:space="preserve">SQL and Excel for further cleaning, </w:t>
      </w:r>
      <w:r w:rsidRPr="00727A9E">
        <w:rPr>
          <w:rFonts w:eastAsia="Times New Roman" w:cstheme="minorHAnsi"/>
          <w:kern w:val="0"/>
          <w14:ligatures w14:val="none"/>
        </w:rPr>
        <w:t xml:space="preserve">and the results showed that </w:t>
      </w:r>
      <w:r w:rsidR="00B74A7C" w:rsidRPr="00727A9E">
        <w:rPr>
          <w:rFonts w:eastAsia="Times New Roman" w:cstheme="minorHAnsi"/>
          <w:kern w:val="0"/>
          <w14:ligatures w14:val="none"/>
        </w:rPr>
        <w:t xml:space="preserve">music </w:t>
      </w:r>
      <w:r w:rsidRPr="00727A9E">
        <w:rPr>
          <w:rFonts w:eastAsia="Times New Roman" w:cstheme="minorHAnsi"/>
          <w:kern w:val="0"/>
          <w14:ligatures w14:val="none"/>
        </w:rPr>
        <w:t xml:space="preserve">had a significant </w:t>
      </w:r>
      <w:r w:rsidR="00B74A7C" w:rsidRPr="00727A9E">
        <w:rPr>
          <w:rFonts w:eastAsia="Times New Roman" w:cstheme="minorHAnsi"/>
          <w:kern w:val="0"/>
          <w14:ligatures w14:val="none"/>
        </w:rPr>
        <w:t xml:space="preserve">positive </w:t>
      </w:r>
      <w:r w:rsidRPr="00727A9E">
        <w:rPr>
          <w:rFonts w:eastAsia="Times New Roman" w:cstheme="minorHAnsi"/>
          <w:kern w:val="0"/>
          <w14:ligatures w14:val="none"/>
        </w:rPr>
        <w:t xml:space="preserve">impact on </w:t>
      </w:r>
      <w:r w:rsidR="00B74A7C" w:rsidRPr="00727A9E">
        <w:rPr>
          <w:rFonts w:eastAsia="Times New Roman" w:cstheme="minorHAnsi"/>
          <w:kern w:val="0"/>
          <w14:ligatures w14:val="none"/>
        </w:rPr>
        <w:t>human mental health and wellbeing</w:t>
      </w:r>
      <w:r w:rsidRPr="00727A9E">
        <w:rPr>
          <w:rFonts w:eastAsia="Times New Roman" w:cstheme="minorHAnsi"/>
          <w:kern w:val="0"/>
          <w14:ligatures w14:val="none"/>
        </w:rPr>
        <w:t>.</w:t>
      </w:r>
      <w:r w:rsidR="00B74A7C" w:rsidRPr="00727A9E">
        <w:rPr>
          <w:rFonts w:eastAsia="Times New Roman" w:cstheme="minorHAnsi"/>
          <w:kern w:val="0"/>
          <w14:ligatures w14:val="none"/>
        </w:rPr>
        <w:t xml:space="preserve"> The result indicated that music therapy works and I will </w:t>
      </w:r>
      <w:r w:rsidR="009C748D" w:rsidRPr="00727A9E">
        <w:rPr>
          <w:rFonts w:eastAsia="Times New Roman" w:cstheme="minorHAnsi"/>
          <w:kern w:val="0"/>
          <w14:ligatures w14:val="none"/>
        </w:rPr>
        <w:t>advise</w:t>
      </w:r>
      <w:r w:rsidR="00B74A7C" w:rsidRPr="00727A9E">
        <w:rPr>
          <w:rFonts w:eastAsia="Times New Roman" w:cstheme="minorHAnsi"/>
          <w:kern w:val="0"/>
          <w14:ligatures w14:val="none"/>
        </w:rPr>
        <w:t xml:space="preserve"> everyone to incorporate the habit of listening to music</w:t>
      </w:r>
      <w:r w:rsidR="00CC4ECD" w:rsidRPr="00727A9E">
        <w:rPr>
          <w:rFonts w:eastAsia="Times New Roman" w:cstheme="minorHAnsi"/>
          <w:kern w:val="0"/>
          <w14:ligatures w14:val="none"/>
        </w:rPr>
        <w:t xml:space="preserve">. </w:t>
      </w:r>
    </w:p>
    <w:p w14:paraId="1BC9541D" w14:textId="6C9825A9" w:rsidR="00690C0F" w:rsidRPr="00727A9E" w:rsidRDefault="00690C0F" w:rsidP="009B5050">
      <w:pPr>
        <w:spacing w:line="240" w:lineRule="auto"/>
        <w:jc w:val="both"/>
        <w:rPr>
          <w:rFonts w:cstheme="minorHAnsi"/>
        </w:rPr>
      </w:pPr>
    </w:p>
    <w:sectPr w:rsidR="00690C0F" w:rsidRPr="0072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242"/>
    <w:multiLevelType w:val="hybridMultilevel"/>
    <w:tmpl w:val="7FCC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0701"/>
    <w:multiLevelType w:val="hybridMultilevel"/>
    <w:tmpl w:val="DABCE320"/>
    <w:lvl w:ilvl="0" w:tplc="DFEE3508">
      <w:numFmt w:val="bullet"/>
      <w:lvlText w:val="•"/>
      <w:lvlJc w:val="left"/>
      <w:pPr>
        <w:ind w:left="106" w:hanging="680"/>
      </w:pPr>
      <w:rPr>
        <w:rFonts w:ascii="Calibri" w:eastAsia="Calibri" w:hAnsi="Calibri" w:cs="Calibri" w:hint="default"/>
        <w:w w:val="92"/>
        <w:sz w:val="22"/>
        <w:szCs w:val="22"/>
        <w:lang w:val="en-US" w:eastAsia="en-US" w:bidi="ar-SA"/>
      </w:rPr>
    </w:lvl>
    <w:lvl w:ilvl="1" w:tplc="EDB01B52">
      <w:numFmt w:val="bullet"/>
      <w:lvlText w:val="•"/>
      <w:lvlJc w:val="left"/>
      <w:pPr>
        <w:ind w:left="1218" w:hanging="680"/>
      </w:pPr>
      <w:rPr>
        <w:rFonts w:hint="default"/>
        <w:lang w:val="en-US" w:eastAsia="en-US" w:bidi="ar-SA"/>
      </w:rPr>
    </w:lvl>
    <w:lvl w:ilvl="2" w:tplc="6C02FB4C">
      <w:numFmt w:val="bullet"/>
      <w:lvlText w:val="•"/>
      <w:lvlJc w:val="left"/>
      <w:pPr>
        <w:ind w:left="2336" w:hanging="680"/>
      </w:pPr>
      <w:rPr>
        <w:rFonts w:hint="default"/>
        <w:lang w:val="en-US" w:eastAsia="en-US" w:bidi="ar-SA"/>
      </w:rPr>
    </w:lvl>
    <w:lvl w:ilvl="3" w:tplc="3954A806">
      <w:numFmt w:val="bullet"/>
      <w:lvlText w:val="•"/>
      <w:lvlJc w:val="left"/>
      <w:pPr>
        <w:ind w:left="3454" w:hanging="680"/>
      </w:pPr>
      <w:rPr>
        <w:rFonts w:hint="default"/>
        <w:lang w:val="en-US" w:eastAsia="en-US" w:bidi="ar-SA"/>
      </w:rPr>
    </w:lvl>
    <w:lvl w:ilvl="4" w:tplc="86387B96">
      <w:numFmt w:val="bullet"/>
      <w:lvlText w:val="•"/>
      <w:lvlJc w:val="left"/>
      <w:pPr>
        <w:ind w:left="4572" w:hanging="680"/>
      </w:pPr>
      <w:rPr>
        <w:rFonts w:hint="default"/>
        <w:lang w:val="en-US" w:eastAsia="en-US" w:bidi="ar-SA"/>
      </w:rPr>
    </w:lvl>
    <w:lvl w:ilvl="5" w:tplc="C0422C64">
      <w:numFmt w:val="bullet"/>
      <w:lvlText w:val="•"/>
      <w:lvlJc w:val="left"/>
      <w:pPr>
        <w:ind w:left="5690" w:hanging="680"/>
      </w:pPr>
      <w:rPr>
        <w:rFonts w:hint="default"/>
        <w:lang w:val="en-US" w:eastAsia="en-US" w:bidi="ar-SA"/>
      </w:rPr>
    </w:lvl>
    <w:lvl w:ilvl="6" w:tplc="5FFE2276">
      <w:numFmt w:val="bullet"/>
      <w:lvlText w:val="•"/>
      <w:lvlJc w:val="left"/>
      <w:pPr>
        <w:ind w:left="6808" w:hanging="680"/>
      </w:pPr>
      <w:rPr>
        <w:rFonts w:hint="default"/>
        <w:lang w:val="en-US" w:eastAsia="en-US" w:bidi="ar-SA"/>
      </w:rPr>
    </w:lvl>
    <w:lvl w:ilvl="7" w:tplc="53A446D8">
      <w:numFmt w:val="bullet"/>
      <w:lvlText w:val="•"/>
      <w:lvlJc w:val="left"/>
      <w:pPr>
        <w:ind w:left="7926" w:hanging="680"/>
      </w:pPr>
      <w:rPr>
        <w:rFonts w:hint="default"/>
        <w:lang w:val="en-US" w:eastAsia="en-US" w:bidi="ar-SA"/>
      </w:rPr>
    </w:lvl>
    <w:lvl w:ilvl="8" w:tplc="412A4110">
      <w:numFmt w:val="bullet"/>
      <w:lvlText w:val="•"/>
      <w:lvlJc w:val="left"/>
      <w:pPr>
        <w:ind w:left="9044" w:hanging="680"/>
      </w:pPr>
      <w:rPr>
        <w:rFonts w:hint="default"/>
        <w:lang w:val="en-US" w:eastAsia="en-US" w:bidi="ar-SA"/>
      </w:rPr>
    </w:lvl>
  </w:abstractNum>
  <w:abstractNum w:abstractNumId="2" w15:restartNumberingAfterBreak="0">
    <w:nsid w:val="052D32F8"/>
    <w:multiLevelType w:val="hybridMultilevel"/>
    <w:tmpl w:val="280A81A0"/>
    <w:lvl w:ilvl="0" w:tplc="9D0A264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545E3"/>
    <w:multiLevelType w:val="hybridMultilevel"/>
    <w:tmpl w:val="B436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458B"/>
    <w:multiLevelType w:val="hybridMultilevel"/>
    <w:tmpl w:val="306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054DC"/>
    <w:multiLevelType w:val="hybridMultilevel"/>
    <w:tmpl w:val="685E44B4"/>
    <w:lvl w:ilvl="0" w:tplc="04090001">
      <w:start w:val="1"/>
      <w:numFmt w:val="bullet"/>
      <w:lvlText w:val=""/>
      <w:lvlJc w:val="left"/>
      <w:pPr>
        <w:ind w:left="720" w:hanging="360"/>
      </w:pPr>
      <w:rPr>
        <w:rFonts w:ascii="Symbol" w:hAnsi="Symbol" w:hint="default"/>
      </w:rPr>
    </w:lvl>
    <w:lvl w:ilvl="1" w:tplc="194E0748">
      <w:start w:val="2"/>
      <w:numFmt w:val="bullet"/>
      <w:lvlText w:val="·"/>
      <w:lvlJc w:val="left"/>
      <w:pPr>
        <w:ind w:left="1575" w:hanging="495"/>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17CD4"/>
    <w:multiLevelType w:val="hybridMultilevel"/>
    <w:tmpl w:val="5E741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FD5CFD"/>
    <w:multiLevelType w:val="hybridMultilevel"/>
    <w:tmpl w:val="D75A568E"/>
    <w:lvl w:ilvl="0" w:tplc="C5921592">
      <w:start w:val="1"/>
      <w:numFmt w:val="decimal"/>
      <w:lvlText w:val="%1."/>
      <w:lvlJc w:val="left"/>
      <w:pPr>
        <w:ind w:left="720" w:hanging="360"/>
      </w:pPr>
      <w:rPr>
        <w:rFonts w:asciiTheme="minorHAnsi"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2763B"/>
    <w:multiLevelType w:val="hybridMultilevel"/>
    <w:tmpl w:val="1D34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755D7"/>
    <w:multiLevelType w:val="hybridMultilevel"/>
    <w:tmpl w:val="A7C6D6AE"/>
    <w:lvl w:ilvl="0" w:tplc="7640D458">
      <w:start w:val="1"/>
      <w:numFmt w:val="decimal"/>
      <w:lvlText w:val="%1."/>
      <w:lvlJc w:val="left"/>
      <w:pPr>
        <w:ind w:left="822" w:hanging="360"/>
      </w:pPr>
      <w:rPr>
        <w:rFonts w:hint="default"/>
        <w:spacing w:val="0"/>
        <w:w w:val="101"/>
        <w:lang w:val="en-US" w:eastAsia="en-US" w:bidi="ar-SA"/>
      </w:rPr>
    </w:lvl>
    <w:lvl w:ilvl="1" w:tplc="BB30C8E2">
      <w:numFmt w:val="bullet"/>
      <w:lvlText w:val=""/>
      <w:lvlJc w:val="left"/>
      <w:pPr>
        <w:ind w:left="1603" w:hanging="360"/>
      </w:pPr>
      <w:rPr>
        <w:rFonts w:ascii="Symbol" w:eastAsia="Symbol" w:hAnsi="Symbol" w:cs="Symbol" w:hint="default"/>
        <w:w w:val="101"/>
        <w:sz w:val="28"/>
        <w:szCs w:val="28"/>
        <w:lang w:val="en-US" w:eastAsia="en-US" w:bidi="ar-SA"/>
      </w:rPr>
    </w:lvl>
    <w:lvl w:ilvl="2" w:tplc="3B42C94C">
      <w:numFmt w:val="bullet"/>
      <w:lvlText w:val="•"/>
      <w:lvlJc w:val="left"/>
      <w:pPr>
        <w:ind w:left="1820" w:hanging="360"/>
      </w:pPr>
      <w:rPr>
        <w:rFonts w:hint="default"/>
        <w:lang w:val="en-US" w:eastAsia="en-US" w:bidi="ar-SA"/>
      </w:rPr>
    </w:lvl>
    <w:lvl w:ilvl="3" w:tplc="1FB24E68">
      <w:numFmt w:val="bullet"/>
      <w:lvlText w:val="•"/>
      <w:lvlJc w:val="left"/>
      <w:pPr>
        <w:ind w:left="2836" w:hanging="360"/>
      </w:pPr>
      <w:rPr>
        <w:rFonts w:hint="default"/>
        <w:lang w:val="en-US" w:eastAsia="en-US" w:bidi="ar-SA"/>
      </w:rPr>
    </w:lvl>
    <w:lvl w:ilvl="4" w:tplc="530C8016">
      <w:numFmt w:val="bullet"/>
      <w:lvlText w:val="•"/>
      <w:lvlJc w:val="left"/>
      <w:pPr>
        <w:ind w:left="3852" w:hanging="360"/>
      </w:pPr>
      <w:rPr>
        <w:rFonts w:hint="default"/>
        <w:lang w:val="en-US" w:eastAsia="en-US" w:bidi="ar-SA"/>
      </w:rPr>
    </w:lvl>
    <w:lvl w:ilvl="5" w:tplc="435A217C">
      <w:numFmt w:val="bullet"/>
      <w:lvlText w:val="•"/>
      <w:lvlJc w:val="left"/>
      <w:pPr>
        <w:ind w:left="4868" w:hanging="360"/>
      </w:pPr>
      <w:rPr>
        <w:rFonts w:hint="default"/>
        <w:lang w:val="en-US" w:eastAsia="en-US" w:bidi="ar-SA"/>
      </w:rPr>
    </w:lvl>
    <w:lvl w:ilvl="6" w:tplc="EBE67384">
      <w:numFmt w:val="bullet"/>
      <w:lvlText w:val="•"/>
      <w:lvlJc w:val="left"/>
      <w:pPr>
        <w:ind w:left="5885" w:hanging="360"/>
      </w:pPr>
      <w:rPr>
        <w:rFonts w:hint="default"/>
        <w:lang w:val="en-US" w:eastAsia="en-US" w:bidi="ar-SA"/>
      </w:rPr>
    </w:lvl>
    <w:lvl w:ilvl="7" w:tplc="ECE4A426">
      <w:numFmt w:val="bullet"/>
      <w:lvlText w:val="•"/>
      <w:lvlJc w:val="left"/>
      <w:pPr>
        <w:ind w:left="6901" w:hanging="360"/>
      </w:pPr>
      <w:rPr>
        <w:rFonts w:hint="default"/>
        <w:lang w:val="en-US" w:eastAsia="en-US" w:bidi="ar-SA"/>
      </w:rPr>
    </w:lvl>
    <w:lvl w:ilvl="8" w:tplc="B3347892">
      <w:numFmt w:val="bullet"/>
      <w:lvlText w:val="•"/>
      <w:lvlJc w:val="left"/>
      <w:pPr>
        <w:ind w:left="7917" w:hanging="360"/>
      </w:pPr>
      <w:rPr>
        <w:rFonts w:hint="default"/>
        <w:lang w:val="en-US" w:eastAsia="en-US" w:bidi="ar-SA"/>
      </w:rPr>
    </w:lvl>
  </w:abstractNum>
  <w:num w:numId="1" w16cid:durableId="172763066">
    <w:abstractNumId w:val="1"/>
  </w:num>
  <w:num w:numId="2" w16cid:durableId="1495804059">
    <w:abstractNumId w:val="0"/>
  </w:num>
  <w:num w:numId="3" w16cid:durableId="69275201">
    <w:abstractNumId w:val="8"/>
  </w:num>
  <w:num w:numId="4" w16cid:durableId="686978906">
    <w:abstractNumId w:val="4"/>
  </w:num>
  <w:num w:numId="5" w16cid:durableId="1575092849">
    <w:abstractNumId w:val="7"/>
  </w:num>
  <w:num w:numId="6" w16cid:durableId="82647908">
    <w:abstractNumId w:val="9"/>
  </w:num>
  <w:num w:numId="7" w16cid:durableId="285045381">
    <w:abstractNumId w:val="5"/>
  </w:num>
  <w:num w:numId="8" w16cid:durableId="916786418">
    <w:abstractNumId w:val="3"/>
  </w:num>
  <w:num w:numId="9" w16cid:durableId="789475236">
    <w:abstractNumId w:val="6"/>
  </w:num>
  <w:num w:numId="10" w16cid:durableId="1936285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C"/>
    <w:rsid w:val="0001151A"/>
    <w:rsid w:val="0001472F"/>
    <w:rsid w:val="000D6298"/>
    <w:rsid w:val="000F2C65"/>
    <w:rsid w:val="00242AA9"/>
    <w:rsid w:val="00280DD6"/>
    <w:rsid w:val="003D4F14"/>
    <w:rsid w:val="00437AB4"/>
    <w:rsid w:val="0047775D"/>
    <w:rsid w:val="004D3D6F"/>
    <w:rsid w:val="005E3900"/>
    <w:rsid w:val="00614F7D"/>
    <w:rsid w:val="00690C0F"/>
    <w:rsid w:val="006A4C1B"/>
    <w:rsid w:val="00727A9E"/>
    <w:rsid w:val="0080134C"/>
    <w:rsid w:val="00822779"/>
    <w:rsid w:val="00871459"/>
    <w:rsid w:val="00894C70"/>
    <w:rsid w:val="00907414"/>
    <w:rsid w:val="00976073"/>
    <w:rsid w:val="009B38EE"/>
    <w:rsid w:val="009B5050"/>
    <w:rsid w:val="009C748D"/>
    <w:rsid w:val="00A16E6F"/>
    <w:rsid w:val="00A647C1"/>
    <w:rsid w:val="00AE37AD"/>
    <w:rsid w:val="00B67C67"/>
    <w:rsid w:val="00B74A7C"/>
    <w:rsid w:val="00BF1D38"/>
    <w:rsid w:val="00CA7521"/>
    <w:rsid w:val="00CB7C88"/>
    <w:rsid w:val="00CC4ECD"/>
    <w:rsid w:val="00D80959"/>
    <w:rsid w:val="00DF09D4"/>
    <w:rsid w:val="00E25E6E"/>
    <w:rsid w:val="00EE38E5"/>
    <w:rsid w:val="00F21EC7"/>
    <w:rsid w:val="00F578D1"/>
    <w:rsid w:val="00F66ACB"/>
    <w:rsid w:val="00FB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0768"/>
  <w15:docId w15:val="{9ACEAF6D-6010-4778-A664-DACB1970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0134C"/>
    <w:pPr>
      <w:ind w:left="720"/>
      <w:contextualSpacing/>
    </w:pPr>
  </w:style>
  <w:style w:type="character" w:styleId="Hyperlink">
    <w:name w:val="Hyperlink"/>
    <w:basedOn w:val="DefaultParagraphFont"/>
    <w:uiPriority w:val="99"/>
    <w:unhideWhenUsed/>
    <w:rsid w:val="00EE38E5"/>
    <w:rPr>
      <w:color w:val="0563C1" w:themeColor="hyperlink"/>
      <w:u w:val="single"/>
    </w:rPr>
  </w:style>
  <w:style w:type="character" w:styleId="UnresolvedMention">
    <w:name w:val="Unresolved Mention"/>
    <w:basedOn w:val="DefaultParagraphFont"/>
    <w:uiPriority w:val="99"/>
    <w:semiHidden/>
    <w:unhideWhenUsed/>
    <w:rsid w:val="00EE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6901">
      <w:bodyDiv w:val="1"/>
      <w:marLeft w:val="0"/>
      <w:marRight w:val="0"/>
      <w:marTop w:val="0"/>
      <w:marBottom w:val="0"/>
      <w:divBdr>
        <w:top w:val="none" w:sz="0" w:space="0" w:color="auto"/>
        <w:left w:val="none" w:sz="0" w:space="0" w:color="auto"/>
        <w:bottom w:val="none" w:sz="0" w:space="0" w:color="auto"/>
        <w:right w:val="none" w:sz="0" w:space="0" w:color="auto"/>
      </w:divBdr>
      <w:divsChild>
        <w:div w:id="733819938">
          <w:marLeft w:val="0"/>
          <w:marRight w:val="0"/>
          <w:marTop w:val="0"/>
          <w:marBottom w:val="0"/>
          <w:divBdr>
            <w:top w:val="none" w:sz="0" w:space="0" w:color="auto"/>
            <w:left w:val="none" w:sz="0" w:space="0" w:color="auto"/>
            <w:bottom w:val="none" w:sz="0" w:space="0" w:color="auto"/>
            <w:right w:val="none" w:sz="0" w:space="0" w:color="auto"/>
          </w:divBdr>
          <w:divsChild>
            <w:div w:id="228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905">
      <w:bodyDiv w:val="1"/>
      <w:marLeft w:val="0"/>
      <w:marRight w:val="0"/>
      <w:marTop w:val="0"/>
      <w:marBottom w:val="0"/>
      <w:divBdr>
        <w:top w:val="none" w:sz="0" w:space="0" w:color="auto"/>
        <w:left w:val="none" w:sz="0" w:space="0" w:color="auto"/>
        <w:bottom w:val="none" w:sz="0" w:space="0" w:color="auto"/>
        <w:right w:val="none" w:sz="0" w:space="0" w:color="auto"/>
      </w:divBdr>
    </w:div>
    <w:div w:id="1226985741">
      <w:bodyDiv w:val="1"/>
      <w:marLeft w:val="0"/>
      <w:marRight w:val="0"/>
      <w:marTop w:val="0"/>
      <w:marBottom w:val="0"/>
      <w:divBdr>
        <w:top w:val="none" w:sz="0" w:space="0" w:color="auto"/>
        <w:left w:val="none" w:sz="0" w:space="0" w:color="auto"/>
        <w:bottom w:val="none" w:sz="0" w:space="0" w:color="auto"/>
        <w:right w:val="none" w:sz="0" w:space="0" w:color="auto"/>
      </w:divBdr>
      <w:divsChild>
        <w:div w:id="2134522219">
          <w:marLeft w:val="0"/>
          <w:marRight w:val="0"/>
          <w:marTop w:val="0"/>
          <w:marBottom w:val="0"/>
          <w:divBdr>
            <w:top w:val="none" w:sz="0" w:space="0" w:color="auto"/>
            <w:left w:val="none" w:sz="0" w:space="0" w:color="auto"/>
            <w:bottom w:val="none" w:sz="0" w:space="0" w:color="auto"/>
            <w:right w:val="none" w:sz="0" w:space="0" w:color="auto"/>
          </w:divBdr>
          <w:divsChild>
            <w:div w:id="16624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ublic.tableau.com/views/mental_health_16741601522030/Dashboard1?:language=en-US&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Giwa</dc:creator>
  <cp:keywords/>
  <dc:description/>
  <cp:lastModifiedBy>Adeola Giwa</cp:lastModifiedBy>
  <cp:revision>28</cp:revision>
  <cp:lastPrinted>2023-03-24T21:06:00Z</cp:lastPrinted>
  <dcterms:created xsi:type="dcterms:W3CDTF">2023-03-24T20:44:00Z</dcterms:created>
  <dcterms:modified xsi:type="dcterms:W3CDTF">2023-04-02T11:13:00Z</dcterms:modified>
</cp:coreProperties>
</file>