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EE1" w:rsidRPr="00006EE1" w:rsidRDefault="00006EE1" w:rsidP="00006E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Step 1: Objective &amp; Problem Statement </w:t>
      </w:r>
    </w:p>
    <w:p w:rsidR="00006EE1" w:rsidRPr="00006EE1" w:rsidRDefault="00006EE1" w:rsidP="0000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Objective:</w:t>
      </w: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We want to help real estate agents and sellers in Edmonton </w:t>
      </w: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know upfront if a property is likely to stay on the market for too long</w:t>
      </w: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(over 60 days) so they can price it correctly and sell faster.</w:t>
      </w:r>
    </w:p>
    <w:p w:rsidR="00006EE1" w:rsidRPr="00006EE1" w:rsidRDefault="00006EE1" w:rsidP="0000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</w:t>
      </w:r>
      <w:r w:rsidR="0043701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oblem Statement </w:t>
      </w:r>
      <w:bookmarkStart w:id="0" w:name="_GoBack"/>
      <w:bookmarkEnd w:id="0"/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</w:p>
    <w:p w:rsidR="00006EE1" w:rsidRPr="00006EE1" w:rsidRDefault="00006EE1" w:rsidP="00006E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Many homes in Edmonton stay unsold for months.</w:t>
      </w:r>
    </w:p>
    <w:p w:rsidR="00006EE1" w:rsidRPr="00006EE1" w:rsidRDefault="00006EE1" w:rsidP="00006E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Sellers often expect higher prices than buyers are willing to pay.</w:t>
      </w:r>
    </w:p>
    <w:p w:rsidR="00006EE1" w:rsidRPr="00006EE1" w:rsidRDefault="00006EE1" w:rsidP="00006E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This mismatch (called the “Expectation Gap”) creates </w:t>
      </w: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stale listings</w:t>
      </w: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, lost opportunities, and frustration.</w:t>
      </w:r>
    </w:p>
    <w:p w:rsidR="00006EE1" w:rsidRPr="00006EE1" w:rsidRDefault="00006EE1" w:rsidP="0000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Matters:</w:t>
      </w:r>
    </w:p>
    <w:p w:rsidR="00006EE1" w:rsidRPr="00006EE1" w:rsidRDefault="00006EE1" w:rsidP="00006E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Helps sellers set realistic prices.</w:t>
      </w:r>
    </w:p>
    <w:p w:rsidR="00006EE1" w:rsidRPr="00006EE1" w:rsidRDefault="00006EE1" w:rsidP="00006E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Helps </w:t>
      </w:r>
      <w:proofErr w:type="gramStart"/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agents</w:t>
      </w:r>
      <w:proofErr w:type="gramEnd"/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plan better marketing and sales strategies.</w:t>
      </w:r>
    </w:p>
    <w:p w:rsidR="00006EE1" w:rsidRPr="00006EE1" w:rsidRDefault="00006EE1" w:rsidP="00006E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Gives investors insights on high-demand neighborhoods.</w:t>
      </w:r>
    </w:p>
    <w:p w:rsidR="00006EE1" w:rsidRPr="00006EE1" w:rsidRDefault="00006EE1" w:rsidP="0000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Business Insight Angle</w:t>
      </w:r>
      <w:proofErr w:type="gramStart"/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proofErr w:type="gramEnd"/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We’re not just predicting stale listings. We’re giving </w:t>
      </w: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actionable insights</w:t>
      </w: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:</w:t>
      </w:r>
    </w:p>
    <w:p w:rsidR="00006EE1" w:rsidRPr="00006EE1" w:rsidRDefault="00006EE1" w:rsidP="00006E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“This house is overpriced for this neighborhood.”</w:t>
      </w:r>
    </w:p>
    <w:p w:rsidR="00006EE1" w:rsidRPr="00006EE1" w:rsidRDefault="00006EE1" w:rsidP="00006E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“Properties here sell faster in summer.”</w:t>
      </w:r>
    </w:p>
    <w:p w:rsidR="00006EE1" w:rsidRPr="00006EE1" w:rsidRDefault="00006EE1" w:rsidP="00006E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“High-income, growing-family areas respond better to smaller price gaps.”</w:t>
      </w:r>
    </w:p>
    <w:p w:rsidR="00006EE1" w:rsidRPr="00006EE1" w:rsidRDefault="00006EE1" w:rsidP="00006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5" style="width:0;height:1.5pt" o:hralign="center" o:hrstd="t" o:hr="t" fillcolor="#a0a0a0" stroked="f"/>
        </w:pict>
      </w:r>
    </w:p>
    <w:p w:rsidR="00006EE1" w:rsidRPr="00006EE1" w:rsidRDefault="00006EE1" w:rsidP="00006E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Step 2: Dataset Survey &amp; Sources</w:t>
      </w:r>
    </w:p>
    <w:p w:rsidR="00006EE1" w:rsidRPr="00006EE1" w:rsidRDefault="00006EE1" w:rsidP="0000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Internal Data (Your Core Dataset):</w:t>
      </w:r>
    </w:p>
    <w:p w:rsidR="00006EE1" w:rsidRPr="00006EE1" w:rsidRDefault="00006EE1" w:rsidP="00006E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Active listings: 705,506 rows, 45 columns</w:t>
      </w:r>
    </w:p>
    <w:p w:rsidR="00006EE1" w:rsidRPr="00006EE1" w:rsidRDefault="00006EE1" w:rsidP="00006E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Sold listings: 515,512 rows, 48 columns</w:t>
      </w:r>
    </w:p>
    <w:p w:rsidR="00006EE1" w:rsidRPr="00006EE1" w:rsidRDefault="00006EE1" w:rsidP="00006E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Includes: Price, address, postal code, community, area/city, beds, baths, year built, listing date</w:t>
      </w:r>
    </w:p>
    <w:p w:rsidR="00006EE1" w:rsidRPr="00006EE1" w:rsidRDefault="00006EE1" w:rsidP="0000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External Data (Enhancing Analysis)</w:t>
      </w:r>
      <w:proofErr w:type="gramStart"/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proofErr w:type="gramEnd"/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We can add factors to make our model </w:t>
      </w: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real-world competitive</w:t>
      </w: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3914"/>
        <w:gridCol w:w="3083"/>
      </w:tblGrid>
      <w:tr w:rsidR="00006EE1" w:rsidRPr="00006EE1" w:rsidTr="00006E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6EE1" w:rsidRPr="00006EE1" w:rsidRDefault="00006EE1" w:rsidP="00006E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006E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006EE1" w:rsidRPr="00006EE1" w:rsidRDefault="00006EE1" w:rsidP="00006E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006E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006EE1" w:rsidRPr="00006EE1" w:rsidRDefault="00006EE1" w:rsidP="00006E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006E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Data Source / Link</w:t>
            </w:r>
          </w:p>
        </w:tc>
      </w:tr>
      <w:tr w:rsidR="00006EE1" w:rsidRPr="00006EE1" w:rsidTr="00006E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EE1" w:rsidRPr="00006EE1" w:rsidRDefault="00006EE1" w:rsidP="00006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06EE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Employment Rate</w:t>
            </w:r>
          </w:p>
        </w:tc>
        <w:tc>
          <w:tcPr>
            <w:tcW w:w="0" w:type="auto"/>
            <w:vAlign w:val="center"/>
            <w:hideMark/>
          </w:tcPr>
          <w:p w:rsidR="00006EE1" w:rsidRPr="00006EE1" w:rsidRDefault="00006EE1" w:rsidP="00006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06EE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Indicates economic activity and buyer ability</w:t>
            </w:r>
          </w:p>
        </w:tc>
        <w:tc>
          <w:tcPr>
            <w:tcW w:w="0" w:type="auto"/>
            <w:vAlign w:val="center"/>
            <w:hideMark/>
          </w:tcPr>
          <w:p w:rsidR="00006EE1" w:rsidRPr="00006EE1" w:rsidRDefault="00006EE1" w:rsidP="00006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06EE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Statistics Canada – Labour Force Survey</w:t>
            </w:r>
          </w:p>
        </w:tc>
      </w:tr>
      <w:tr w:rsidR="00006EE1" w:rsidRPr="00006EE1" w:rsidTr="00006E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EE1" w:rsidRPr="00006EE1" w:rsidRDefault="00006EE1" w:rsidP="00006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06EE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Family Demographics &amp; Income</w:t>
            </w:r>
          </w:p>
        </w:tc>
        <w:tc>
          <w:tcPr>
            <w:tcW w:w="0" w:type="auto"/>
            <w:vAlign w:val="center"/>
            <w:hideMark/>
          </w:tcPr>
          <w:p w:rsidR="00006EE1" w:rsidRPr="00006EE1" w:rsidRDefault="00006EE1" w:rsidP="00006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06EE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Shows neighborhoods with growing families &amp; purchasing power</w:t>
            </w:r>
          </w:p>
        </w:tc>
        <w:tc>
          <w:tcPr>
            <w:tcW w:w="0" w:type="auto"/>
            <w:vAlign w:val="center"/>
            <w:hideMark/>
          </w:tcPr>
          <w:p w:rsidR="00006EE1" w:rsidRPr="00006EE1" w:rsidRDefault="00006EE1" w:rsidP="00006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hyperlink r:id="rId5" w:tgtFrame="_new" w:history="1">
              <w:r w:rsidRPr="00006EE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CA"/>
                </w:rPr>
                <w:t>Statistics Canada – Census</w:t>
              </w:r>
            </w:hyperlink>
          </w:p>
        </w:tc>
      </w:tr>
      <w:tr w:rsidR="00006EE1" w:rsidRPr="00006EE1" w:rsidTr="00006E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EE1" w:rsidRPr="00006EE1" w:rsidRDefault="00006EE1" w:rsidP="00006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06EE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lastRenderedPageBreak/>
              <w:t>Population Growth</w:t>
            </w:r>
          </w:p>
        </w:tc>
        <w:tc>
          <w:tcPr>
            <w:tcW w:w="0" w:type="auto"/>
            <w:vAlign w:val="center"/>
            <w:hideMark/>
          </w:tcPr>
          <w:p w:rsidR="00006EE1" w:rsidRPr="00006EE1" w:rsidRDefault="00006EE1" w:rsidP="00006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06EE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Helps identify emerging high-demand areas</w:t>
            </w:r>
          </w:p>
        </w:tc>
        <w:tc>
          <w:tcPr>
            <w:tcW w:w="0" w:type="auto"/>
            <w:vAlign w:val="center"/>
            <w:hideMark/>
          </w:tcPr>
          <w:p w:rsidR="00006EE1" w:rsidRPr="00006EE1" w:rsidRDefault="00006EE1" w:rsidP="00006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hyperlink r:id="rId6" w:tgtFrame="_new" w:history="1">
              <w:r w:rsidRPr="00006EE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CA"/>
                </w:rPr>
                <w:t>City of Edmonton Open Data – Population</w:t>
              </w:r>
            </w:hyperlink>
          </w:p>
        </w:tc>
      </w:tr>
      <w:tr w:rsidR="00006EE1" w:rsidRPr="00006EE1" w:rsidTr="00006E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EE1" w:rsidRPr="00006EE1" w:rsidRDefault="00006EE1" w:rsidP="00006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06EE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Environmental Factors</w:t>
            </w:r>
          </w:p>
        </w:tc>
        <w:tc>
          <w:tcPr>
            <w:tcW w:w="0" w:type="auto"/>
            <w:vAlign w:val="center"/>
            <w:hideMark/>
          </w:tcPr>
          <w:p w:rsidR="00006EE1" w:rsidRPr="00006EE1" w:rsidRDefault="00006EE1" w:rsidP="00006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06EE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Parks, schools, transit – affect desirability</w:t>
            </w:r>
          </w:p>
        </w:tc>
        <w:tc>
          <w:tcPr>
            <w:tcW w:w="0" w:type="auto"/>
            <w:vAlign w:val="center"/>
            <w:hideMark/>
          </w:tcPr>
          <w:p w:rsidR="00006EE1" w:rsidRPr="00006EE1" w:rsidRDefault="00006EE1" w:rsidP="00006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hyperlink r:id="rId7" w:tgtFrame="_new" w:history="1">
              <w:r w:rsidRPr="00006EE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CA"/>
                </w:rPr>
                <w:t>City of Edmonton Open Data – Parks &amp; Schools</w:t>
              </w:r>
            </w:hyperlink>
          </w:p>
        </w:tc>
      </w:tr>
      <w:tr w:rsidR="00006EE1" w:rsidRPr="00006EE1" w:rsidTr="00006E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EE1" w:rsidRPr="00006EE1" w:rsidRDefault="00006EE1" w:rsidP="00006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06EE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Real Estate Market Trends</w:t>
            </w:r>
          </w:p>
        </w:tc>
        <w:tc>
          <w:tcPr>
            <w:tcW w:w="0" w:type="auto"/>
            <w:vAlign w:val="center"/>
            <w:hideMark/>
          </w:tcPr>
          <w:p w:rsidR="00006EE1" w:rsidRPr="00006EE1" w:rsidRDefault="00006EE1" w:rsidP="00006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06EE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Supply-demand info for neighborhoods</w:t>
            </w:r>
          </w:p>
        </w:tc>
        <w:tc>
          <w:tcPr>
            <w:tcW w:w="0" w:type="auto"/>
            <w:vAlign w:val="center"/>
            <w:hideMark/>
          </w:tcPr>
          <w:p w:rsidR="00006EE1" w:rsidRPr="00006EE1" w:rsidRDefault="00006EE1" w:rsidP="00006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006EE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REALTOR.ca Data</w:t>
            </w:r>
          </w:p>
        </w:tc>
      </w:tr>
    </w:tbl>
    <w:p w:rsidR="00006EE1" w:rsidRPr="00006EE1" w:rsidRDefault="00006EE1" w:rsidP="0000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Why </w:t>
      </w:r>
      <w:proofErr w:type="gramStart"/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This</w:t>
      </w:r>
      <w:proofErr w:type="gramEnd"/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is Unique:</w:t>
      </w:r>
    </w:p>
    <w:p w:rsidR="00006EE1" w:rsidRPr="00006EE1" w:rsidRDefault="00006EE1" w:rsidP="00006E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Most projects just look at price and house features.</w:t>
      </w:r>
    </w:p>
    <w:p w:rsidR="00006EE1" w:rsidRPr="00006EE1" w:rsidRDefault="00006EE1" w:rsidP="00006E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We combine </w:t>
      </w: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internal listings + socio-economic + neighborhood + environmental + market trend data</w:t>
      </w: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006EE1" w:rsidRPr="00006EE1" w:rsidRDefault="00006EE1" w:rsidP="00006E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This allows </w:t>
      </w: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predictive + prescriptive insights</w:t>
      </w: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, like “Raise/Lower price by X to sell faster.”</w:t>
      </w:r>
    </w:p>
    <w:p w:rsidR="00006EE1" w:rsidRPr="00006EE1" w:rsidRDefault="00006EE1" w:rsidP="00006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6" style="width:0;height:1.5pt" o:hralign="center" o:hrstd="t" o:hr="t" fillcolor="#a0a0a0" stroked="f"/>
        </w:pict>
      </w:r>
    </w:p>
    <w:p w:rsidR="00006EE1" w:rsidRPr="00006EE1" w:rsidRDefault="00006EE1" w:rsidP="00006E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Step 3: Key Data Challenges</w:t>
      </w:r>
    </w:p>
    <w:p w:rsidR="00006EE1" w:rsidRPr="00006EE1" w:rsidRDefault="00006EE1" w:rsidP="00006E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Postal Codes:</w:t>
      </w:r>
    </w:p>
    <w:p w:rsidR="00006EE1" w:rsidRPr="00006EE1" w:rsidRDefault="00006EE1" w:rsidP="00006E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Many inconsistencies; extra spaces, missing characters.</w:t>
      </w:r>
    </w:p>
    <w:p w:rsidR="00006EE1" w:rsidRPr="00006EE1" w:rsidRDefault="00006EE1" w:rsidP="00006E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Fix: Standardize to 6-character Canadian format.</w:t>
      </w:r>
    </w:p>
    <w:p w:rsidR="00006EE1" w:rsidRPr="00006EE1" w:rsidRDefault="00006EE1" w:rsidP="00006E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Community Names:</w:t>
      </w:r>
    </w:p>
    <w:p w:rsidR="00006EE1" w:rsidRPr="00006EE1" w:rsidRDefault="00006EE1" w:rsidP="00006E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Typos and one-off names; some outdated.</w:t>
      </w:r>
    </w:p>
    <w:p w:rsidR="00006EE1" w:rsidRPr="00006EE1" w:rsidRDefault="00006EE1" w:rsidP="00006E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Fix: Merge duplicates, normalize capitalization, </w:t>
      </w:r>
      <w:proofErr w:type="gramStart"/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manually</w:t>
      </w:r>
      <w:proofErr w:type="gramEnd"/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check rare names.</w:t>
      </w:r>
    </w:p>
    <w:p w:rsidR="00006EE1" w:rsidRPr="00006EE1" w:rsidRDefault="00006EE1" w:rsidP="00006E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Area / City Names:</w:t>
      </w:r>
    </w:p>
    <w:p w:rsidR="00006EE1" w:rsidRPr="00006EE1" w:rsidRDefault="00006EE1" w:rsidP="00006E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Historical changes, abbreviations.</w:t>
      </w:r>
    </w:p>
    <w:p w:rsidR="00006EE1" w:rsidRPr="00006EE1" w:rsidRDefault="00006EE1" w:rsidP="00006E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Fix: Standardize historical &amp; current names.</w:t>
      </w:r>
    </w:p>
    <w:p w:rsidR="00006EE1" w:rsidRPr="00006EE1" w:rsidRDefault="00006EE1" w:rsidP="00006E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Missing Values &amp; Outliers:</w:t>
      </w:r>
    </w:p>
    <w:p w:rsidR="00006EE1" w:rsidRPr="00006EE1" w:rsidRDefault="00006EE1" w:rsidP="00006E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Beds/baths missing, or extremely unusual prices.</w:t>
      </w:r>
    </w:p>
    <w:p w:rsidR="00006EE1" w:rsidRPr="00006EE1" w:rsidRDefault="00006EE1" w:rsidP="00006E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Fix: Impute missing values carefully, remove extreme outliers for modeling.</w:t>
      </w:r>
    </w:p>
    <w:p w:rsidR="00006EE1" w:rsidRPr="00006EE1" w:rsidRDefault="00006EE1" w:rsidP="0000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Why this is critical:</w:t>
      </w: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Clean, standardized data ensures </w:t>
      </w: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accurate predictions and reliable business insights</w:t>
      </w: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006EE1" w:rsidRPr="00006EE1" w:rsidRDefault="00006EE1" w:rsidP="00006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7" style="width:0;height:1.5pt" o:hralign="center" o:hrstd="t" o:hr="t" fillcolor="#a0a0a0" stroked="f"/>
        </w:pict>
      </w:r>
    </w:p>
    <w:p w:rsidR="00006EE1" w:rsidRPr="00006EE1" w:rsidRDefault="00006EE1" w:rsidP="00006E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lastRenderedPageBreak/>
        <w:t>Step 4: Unique Analytical Approach</w:t>
      </w:r>
    </w:p>
    <w:p w:rsidR="00006EE1" w:rsidRPr="00006EE1" w:rsidRDefault="00006EE1" w:rsidP="0000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1. Exploratory Data Analysis (EDA):</w:t>
      </w:r>
    </w:p>
    <w:p w:rsidR="00006EE1" w:rsidRPr="00006EE1" w:rsidRDefault="00006EE1" w:rsidP="00006E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Visualize </w:t>
      </w: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expectation gaps</w:t>
      </w: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stale listings by neighborhood.</w:t>
      </w:r>
    </w:p>
    <w:p w:rsidR="00006EE1" w:rsidRPr="00006EE1" w:rsidRDefault="00006EE1" w:rsidP="00006E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Detect </w:t>
      </w: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outliers or weird patterns</w:t>
      </w: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(like a $1 million house in a low-demand area).</w:t>
      </w:r>
    </w:p>
    <w:p w:rsidR="00006EE1" w:rsidRPr="00006EE1" w:rsidRDefault="00006EE1" w:rsidP="0000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2. Feature Engineering (Adding Value):</w:t>
      </w:r>
    </w:p>
    <w:p w:rsidR="00006EE1" w:rsidRPr="00006EE1" w:rsidRDefault="00006EE1" w:rsidP="00006E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Expectation Gap (%)</w:t>
      </w: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= (Listing Price – Neighborhood Median) / Neighborhood Median</w:t>
      </w:r>
    </w:p>
    <w:p w:rsidR="00006EE1" w:rsidRPr="00006EE1" w:rsidRDefault="00006EE1" w:rsidP="00006E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Time Features</w:t>
      </w: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= Month, Season, Year for trends</w:t>
      </w:r>
    </w:p>
    <w:p w:rsidR="00006EE1" w:rsidRPr="00006EE1" w:rsidRDefault="00006EE1" w:rsidP="00006E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Geo Features</w:t>
      </w: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= Longitude/Latitude, distance to downtown/parks/schools</w:t>
      </w:r>
    </w:p>
    <w:p w:rsidR="00006EE1" w:rsidRPr="00006EE1" w:rsidRDefault="00006EE1" w:rsidP="00006E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Socio-Economic Features</w:t>
      </w: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= Employment rate, family income, population growth</w:t>
      </w:r>
    </w:p>
    <w:p w:rsidR="00006EE1" w:rsidRPr="00006EE1" w:rsidRDefault="00006EE1" w:rsidP="0000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3. Modeling Approach (Business Competitive):</w:t>
      </w:r>
    </w:p>
    <w:p w:rsidR="00006EE1" w:rsidRPr="00006EE1" w:rsidRDefault="00006EE1" w:rsidP="00006E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Random Forest Classifier</w:t>
      </w: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→ predicts stale vs. sold</w:t>
      </w:r>
    </w:p>
    <w:p w:rsidR="00006EE1" w:rsidRPr="00006EE1" w:rsidRDefault="00006EE1" w:rsidP="00006E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Time Series Analysis</w:t>
      </w: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→ shows monthly/seasonal trends in staleness</w:t>
      </w:r>
    </w:p>
    <w:p w:rsidR="00006EE1" w:rsidRPr="00006EE1" w:rsidRDefault="00006EE1" w:rsidP="00006E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Feature Importance</w:t>
      </w: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→ identifies </w:t>
      </w: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most important factors for decision-making</w:t>
      </w:r>
    </w:p>
    <w:p w:rsidR="00006EE1" w:rsidRPr="00006EE1" w:rsidRDefault="00006EE1" w:rsidP="0000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4. Business Insights Produced:</w:t>
      </w:r>
    </w:p>
    <w:p w:rsidR="00006EE1" w:rsidRPr="00006EE1" w:rsidRDefault="00006EE1" w:rsidP="00006E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Risk scores for new listings (</w:t>
      </w: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Day 1 warning</w:t>
      </w: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)</w:t>
      </w:r>
    </w:p>
    <w:p w:rsidR="00006EE1" w:rsidRPr="00006EE1" w:rsidRDefault="00006EE1" w:rsidP="00006E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Neighborhood </w:t>
      </w:r>
      <w:proofErr w:type="spellStart"/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heatmaps</w:t>
      </w:r>
      <w:proofErr w:type="spellEnd"/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of stale listings</w:t>
      </w:r>
    </w:p>
    <w:p w:rsidR="00006EE1" w:rsidRPr="00006EE1" w:rsidRDefault="00006EE1" w:rsidP="00006E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Recommendations: “Price should be X% lower for this community to sell in 30 days”</w:t>
      </w:r>
    </w:p>
    <w:p w:rsidR="00006EE1" w:rsidRPr="00006EE1" w:rsidRDefault="00006EE1" w:rsidP="00006E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Trend analysis over months/seasons for marketing strategy</w:t>
      </w:r>
    </w:p>
    <w:p w:rsidR="00006EE1" w:rsidRPr="00006EE1" w:rsidRDefault="00006EE1" w:rsidP="00006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8" style="width:0;height:1.5pt" o:hralign="center" o:hrstd="t" o:hr="t" fillcolor="#a0a0a0" stroked="f"/>
        </w:pict>
      </w:r>
    </w:p>
    <w:p w:rsidR="00006EE1" w:rsidRPr="00006EE1" w:rsidRDefault="00006EE1" w:rsidP="0000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At this point, we have created something </w:t>
      </w: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unique and very real-world competitive</w:t>
      </w: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combining </w:t>
      </w:r>
      <w:r w:rsidRPr="00006EE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internal data, external socio-economic and environmental data, and time series analysis</w:t>
      </w:r>
      <w:r w:rsidRPr="00006EE1">
        <w:rPr>
          <w:rFonts w:ascii="Times New Roman" w:eastAsia="Times New Roman" w:hAnsi="Times New Roman" w:cs="Times New Roman"/>
          <w:sz w:val="24"/>
          <w:szCs w:val="24"/>
          <w:lang w:eastAsia="en-CA"/>
        </w:rPr>
        <w:t>, while cleaning and standardizing everything properly.</w:t>
      </w:r>
    </w:p>
    <w:p w:rsidR="00CD3ED3" w:rsidRDefault="00CD3ED3"/>
    <w:sectPr w:rsidR="00CD3E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67400"/>
    <w:multiLevelType w:val="multilevel"/>
    <w:tmpl w:val="CEFA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E7F7C"/>
    <w:multiLevelType w:val="multilevel"/>
    <w:tmpl w:val="FBBC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7358A"/>
    <w:multiLevelType w:val="multilevel"/>
    <w:tmpl w:val="7484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76B86"/>
    <w:multiLevelType w:val="multilevel"/>
    <w:tmpl w:val="A4F8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12D87"/>
    <w:multiLevelType w:val="multilevel"/>
    <w:tmpl w:val="C47E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432E7"/>
    <w:multiLevelType w:val="multilevel"/>
    <w:tmpl w:val="E4E6D2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F52099"/>
    <w:multiLevelType w:val="multilevel"/>
    <w:tmpl w:val="90A4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5653B"/>
    <w:multiLevelType w:val="multilevel"/>
    <w:tmpl w:val="A3DA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C65A8"/>
    <w:multiLevelType w:val="multilevel"/>
    <w:tmpl w:val="4F3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70566"/>
    <w:multiLevelType w:val="multilevel"/>
    <w:tmpl w:val="757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34F58"/>
    <w:multiLevelType w:val="multilevel"/>
    <w:tmpl w:val="5B568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D10FBD"/>
    <w:multiLevelType w:val="multilevel"/>
    <w:tmpl w:val="D1F0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44A67"/>
    <w:multiLevelType w:val="multilevel"/>
    <w:tmpl w:val="0982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0741AA"/>
    <w:multiLevelType w:val="multilevel"/>
    <w:tmpl w:val="A174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E623C8"/>
    <w:multiLevelType w:val="multilevel"/>
    <w:tmpl w:val="E7D2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E1D9B"/>
    <w:multiLevelType w:val="multilevel"/>
    <w:tmpl w:val="1632EC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353186"/>
    <w:multiLevelType w:val="multilevel"/>
    <w:tmpl w:val="2E1E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0"/>
  </w:num>
  <w:num w:numId="4">
    <w:abstractNumId w:val="16"/>
  </w:num>
  <w:num w:numId="5">
    <w:abstractNumId w:val="9"/>
  </w:num>
  <w:num w:numId="6">
    <w:abstractNumId w:val="12"/>
  </w:num>
  <w:num w:numId="7">
    <w:abstractNumId w:val="8"/>
  </w:num>
  <w:num w:numId="8">
    <w:abstractNumId w:val="10"/>
  </w:num>
  <w:num w:numId="9">
    <w:abstractNumId w:val="2"/>
  </w:num>
  <w:num w:numId="10">
    <w:abstractNumId w:val="5"/>
  </w:num>
  <w:num w:numId="11">
    <w:abstractNumId w:val="7"/>
  </w:num>
  <w:num w:numId="12">
    <w:abstractNumId w:val="15"/>
  </w:num>
  <w:num w:numId="13">
    <w:abstractNumId w:val="6"/>
  </w:num>
  <w:num w:numId="14">
    <w:abstractNumId w:val="11"/>
  </w:num>
  <w:num w:numId="15">
    <w:abstractNumId w:val="4"/>
  </w:num>
  <w:num w:numId="16">
    <w:abstractNumId w:val="1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EE1"/>
    <w:rsid w:val="00006EE1"/>
    <w:rsid w:val="0043701E"/>
    <w:rsid w:val="00CD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41DC8"/>
  <w15:chartTrackingRefBased/>
  <w15:docId w15:val="{9D55CC89-8B3F-40AD-A21A-10733F7F9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6E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06E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6EE1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06EE1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Strong">
    <w:name w:val="Strong"/>
    <w:basedOn w:val="DefaultParagraphFont"/>
    <w:uiPriority w:val="22"/>
    <w:qFormat/>
    <w:rsid w:val="00006E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6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006E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26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3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.edmonton.c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edmonton.ca/" TargetMode="External"/><Relationship Id="rId5" Type="http://schemas.openxmlformats.org/officeDocument/2006/relationships/hyperlink" Target="https://www12.statcan.gc.ca/census-recensement/index-eng.cf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Adewale Sam</dc:creator>
  <cp:keywords/>
  <dc:description/>
  <cp:lastModifiedBy>Adewale Sam</cp:lastModifiedBy>
  <cp:revision>2</cp:revision>
  <dcterms:created xsi:type="dcterms:W3CDTF">2026-01-26T22:25:00Z</dcterms:created>
  <dcterms:modified xsi:type="dcterms:W3CDTF">2026-01-26T22:27:00Z</dcterms:modified>
</cp:coreProperties>
</file>