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BAA6"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60D6688A"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Tarea - TIA-02 (Unidad 1 - Tarea 2)</w:t>
      </w:r>
    </w:p>
    <w:p w14:paraId="1C75681A" w14:textId="77777777" w:rsidR="00371376" w:rsidRDefault="00CC1181">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000000"/>
          <w:sz w:val="24"/>
          <w:szCs w:val="24"/>
        </w:rPr>
      </w:pPr>
      <w:bookmarkStart w:id="0" w:name="_heading=h.2et92p0" w:colFirst="0" w:colLast="0"/>
      <w:bookmarkEnd w:id="0"/>
      <w:r>
        <w:rPr>
          <w:b/>
          <w:bCs/>
          <w:color w:val="000000"/>
          <w:sz w:val="24"/>
          <w:szCs w:val="24"/>
        </w:rPr>
        <w:t xml:space="preserve">Tarea en Equipo </w:t>
      </w:r>
    </w:p>
    <w:p w14:paraId="5F276B7C" w14:textId="77777777" w:rsidR="00371376" w:rsidRDefault="00CC1181">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r>
        <w:rPr>
          <w:b/>
          <w:bCs/>
          <w:sz w:val="24"/>
          <w:szCs w:val="24"/>
        </w:rPr>
        <w:t xml:space="preserve">Peso: 15% </w:t>
      </w:r>
    </w:p>
    <w:p w14:paraId="06535D2D" w14:textId="77777777" w:rsidR="00371376" w:rsidRDefault="00CC1181">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000000"/>
        </w:rPr>
      </w:pPr>
      <w:r>
        <w:rPr>
          <w:b/>
          <w:bCs/>
          <w:color w:val="000000"/>
        </w:rPr>
        <w:t xml:space="preserve">Práctica. Caso de Estudio:  Sistema </w:t>
      </w:r>
      <w:r>
        <w:rPr>
          <w:b/>
          <w:bCs/>
        </w:rPr>
        <w:t xml:space="preserve">Productor-Consumidor Apícola. </w:t>
      </w:r>
    </w:p>
    <w:p w14:paraId="472A34C1" w14:textId="77777777" w:rsidR="00371376" w:rsidRDefault="00CC1181">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000000"/>
        </w:rPr>
      </w:pPr>
      <w:r>
        <w:rPr>
          <w:b/>
          <w:bCs/>
          <w:color w:val="000000"/>
        </w:rPr>
        <w:t xml:space="preserve">Diseño de una base de datos a través: Modelo Conceptual, </w:t>
      </w:r>
      <w:r>
        <w:rPr>
          <w:b/>
          <w:bCs/>
        </w:rPr>
        <w:t>Modelo Relacional y Modelo Lógico</w:t>
      </w:r>
    </w:p>
    <w:p w14:paraId="3936ACCD" w14:textId="77777777" w:rsidR="00371376" w:rsidRDefault="00CC1181">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Entregables</w:t>
      </w:r>
    </w:p>
    <w:p w14:paraId="01900267" w14:textId="77777777" w:rsidR="00371376" w:rsidRDefault="00CC1181">
      <w:pPr>
        <w:numPr>
          <w:ilvl w:val="1"/>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Esquema Conceptual. Diagrama E-R Chen</w:t>
      </w:r>
    </w:p>
    <w:p w14:paraId="0CB8D94D" w14:textId="77777777" w:rsidR="00371376" w:rsidRDefault="00CC1181">
      <w:pPr>
        <w:numPr>
          <w:ilvl w:val="1"/>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Esquema Lógico. Normalización: 1FN, 2FN y 3FN</w:t>
      </w:r>
    </w:p>
    <w:p w14:paraId="2A751513" w14:textId="77777777" w:rsidR="00371376" w:rsidRDefault="00CC1181">
      <w:pPr>
        <w:numPr>
          <w:ilvl w:val="1"/>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Diccionario de Datos Genérico</w:t>
      </w:r>
    </w:p>
    <w:p w14:paraId="68B63E6C"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p>
    <w:p w14:paraId="3285A67D"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r>
        <w:rPr>
          <w:b/>
          <w:bCs/>
          <w:color w:val="1155CC"/>
          <w:sz w:val="24"/>
          <w:szCs w:val="24"/>
        </w:rPr>
        <w:t>MIEMBROS DEL EQUIPO:</w:t>
      </w:r>
    </w:p>
    <w:p w14:paraId="4C50E532" w14:textId="77777777" w:rsidR="00371376" w:rsidRDefault="00CC1181">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Líder</w:t>
      </w:r>
    </w:p>
    <w:p w14:paraId="56759C8F" w14:textId="77777777" w:rsidR="00371376" w:rsidRDefault="00CC1181">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Miembro: </w:t>
      </w:r>
    </w:p>
    <w:p w14:paraId="7903FB47"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28CBD120" w14:textId="77777777" w:rsidR="00371376" w:rsidRDefault="00CC1181">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8F9FA"/>
        <w:spacing w:before="0" w:line="288" w:lineRule="auto"/>
        <w:rPr>
          <w:rFonts w:ascii="Roboto" w:eastAsia="Roboto" w:hAnsi="Roboto" w:cs="Roboto"/>
          <w:color w:val="07B3C1"/>
          <w:sz w:val="22"/>
          <w:szCs w:val="22"/>
        </w:rPr>
      </w:pPr>
      <w:bookmarkStart w:id="1" w:name="_heading=h.phdohkpzie8w" w:colFirst="0" w:colLast="0"/>
      <w:bookmarkEnd w:id="1"/>
      <w:r>
        <w:rPr>
          <w:rFonts w:ascii="Roboto" w:eastAsia="Roboto" w:hAnsi="Roboto" w:cs="Roboto"/>
          <w:color w:val="07B3C1"/>
          <w:sz w:val="22"/>
          <w:szCs w:val="22"/>
        </w:rPr>
        <w:t>Itinerario o ruta de desarrollo de la tarea:</w:t>
      </w:r>
    </w:p>
    <w:p w14:paraId="2E22758B" w14:textId="77777777" w:rsidR="00371376" w:rsidRDefault="00CC1181">
      <w:pPr>
        <w:spacing w:after="0" w:line="240" w:lineRule="auto"/>
      </w:pPr>
      <w:r>
        <w:t>Los entregables de esta tarea se gestionarán a través de</w:t>
      </w:r>
      <w:hyperlink r:id="rId8">
        <w:r>
          <w:rPr>
            <w:color w:val="1155CC"/>
            <w:u w:val="single"/>
          </w:rPr>
          <w:t xml:space="preserve"> GitHub</w:t>
        </w:r>
      </w:hyperlink>
      <w:r>
        <w:t xml:space="preserve">  o </w:t>
      </w:r>
      <w:proofErr w:type="spellStart"/>
      <w:r>
        <w:t>GitLab</w:t>
      </w:r>
      <w:proofErr w:type="spellEnd"/>
      <w:r>
        <w:t xml:space="preserve"> para lo que es necesario:</w:t>
      </w:r>
    </w:p>
    <w:p w14:paraId="7B0422D2" w14:textId="77777777" w:rsidR="00371376" w:rsidRDefault="00CC1181">
      <w:pPr>
        <w:numPr>
          <w:ilvl w:val="0"/>
          <w:numId w:val="2"/>
        </w:numPr>
        <w:spacing w:after="0" w:line="240" w:lineRule="auto"/>
      </w:pPr>
      <w:r>
        <w:t>Todos los integrantes del equipo se registren en la plataforma e invitar al profesor al proyecto.</w:t>
      </w:r>
    </w:p>
    <w:p w14:paraId="68B8BD82" w14:textId="77777777" w:rsidR="00371376" w:rsidRDefault="00CC1181">
      <w:pPr>
        <w:numPr>
          <w:ilvl w:val="0"/>
          <w:numId w:val="2"/>
        </w:numPr>
        <w:spacing w:after="0" w:line="240" w:lineRule="auto"/>
      </w:pPr>
      <w:r>
        <w:t>Crear un repositorio público nombrado bajo la siguiente estructura: bd1-20261-g051-grupoX</w:t>
      </w:r>
    </w:p>
    <w:p w14:paraId="124B21BC" w14:textId="77777777" w:rsidR="00371376" w:rsidRDefault="00CC1181">
      <w:pPr>
        <w:numPr>
          <w:ilvl w:val="0"/>
          <w:numId w:val="2"/>
        </w:numPr>
        <w:spacing w:after="0" w:line="240" w:lineRule="auto"/>
      </w:pPr>
      <w:r>
        <w:t>En el README.md del repositorio se debe incluir:</w:t>
      </w:r>
    </w:p>
    <w:p w14:paraId="6759E649" w14:textId="77777777" w:rsidR="00371376" w:rsidRDefault="00CC1181">
      <w:pPr>
        <w:numPr>
          <w:ilvl w:val="1"/>
          <w:numId w:val="2"/>
        </w:numPr>
        <w:spacing w:after="0" w:line="240" w:lineRule="auto"/>
      </w:pPr>
      <w:r>
        <w:t>Nombre del proyecto</w:t>
      </w:r>
    </w:p>
    <w:p w14:paraId="7EE4792C" w14:textId="77777777" w:rsidR="00371376" w:rsidRDefault="00CC1181">
      <w:pPr>
        <w:numPr>
          <w:ilvl w:val="1"/>
          <w:numId w:val="2"/>
        </w:numPr>
        <w:spacing w:after="0" w:line="240" w:lineRule="auto"/>
      </w:pPr>
      <w:r>
        <w:t>Integrantes del equipo (datos y foto del miembro)</w:t>
      </w:r>
    </w:p>
    <w:p w14:paraId="1E099A74" w14:textId="77777777" w:rsidR="00371376" w:rsidRDefault="00CC1181">
      <w:pPr>
        <w:numPr>
          <w:ilvl w:val="1"/>
          <w:numId w:val="2"/>
        </w:numPr>
        <w:spacing w:after="0" w:line="240" w:lineRule="auto"/>
      </w:pPr>
      <w:r>
        <w:t>Breve descripción del caso</w:t>
      </w:r>
    </w:p>
    <w:p w14:paraId="71770537" w14:textId="77777777" w:rsidR="00371376" w:rsidRDefault="00CC1181">
      <w:pPr>
        <w:numPr>
          <w:ilvl w:val="0"/>
          <w:numId w:val="2"/>
        </w:numPr>
        <w:spacing w:after="0" w:line="240" w:lineRule="auto"/>
      </w:pPr>
      <w:r>
        <w:t xml:space="preserve">Las carpetas deben estar organizadas por tarea y nombradas </w:t>
      </w:r>
      <w:proofErr w:type="gramStart"/>
      <w:r>
        <w:t>de acuerdo al</w:t>
      </w:r>
      <w:proofErr w:type="gramEnd"/>
      <w:r>
        <w:t xml:space="preserve"> entregable que almacenan. Esta es la tarea 1, por lo tanto: Tarea1/Informe/Video.</w:t>
      </w:r>
    </w:p>
    <w:p w14:paraId="7E100E35" w14:textId="77777777" w:rsidR="00371376" w:rsidRDefault="00371376">
      <w:pPr>
        <w:spacing w:after="0" w:line="240" w:lineRule="auto"/>
      </w:pPr>
    </w:p>
    <w:p w14:paraId="48FDF16D"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hd w:val="clear" w:color="auto" w:fill="F8F9FA"/>
        <w:spacing w:after="0" w:line="240" w:lineRule="auto"/>
        <w:rPr>
          <w:color w:val="1D2125"/>
        </w:rPr>
      </w:pPr>
      <w:r>
        <w:rPr>
          <w:color w:val="1D2125"/>
        </w:rPr>
        <w:t xml:space="preserve">Si tienes dudas respecto al uso de la plataforma, consulta las guías de </w:t>
      </w:r>
      <w:hyperlink r:id="rId9">
        <w:r>
          <w:rPr>
            <w:color w:val="013549"/>
            <w:u w:val="single"/>
          </w:rPr>
          <w:t xml:space="preserve">GitHub </w:t>
        </w:r>
        <w:proofErr w:type="spellStart"/>
        <w:r>
          <w:rPr>
            <w:color w:val="013549"/>
            <w:u w:val="single"/>
          </w:rPr>
          <w:t>Teams</w:t>
        </w:r>
        <w:proofErr w:type="spellEnd"/>
      </w:hyperlink>
      <w:r>
        <w:rPr>
          <w:color w:val="1D2125"/>
        </w:rPr>
        <w:t xml:space="preserve"> o consulta en Internet videos sobre cómo emplear esta plataforma.</w:t>
      </w:r>
    </w:p>
    <w:p w14:paraId="5123CB46"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r>
        <w:br w:type="page"/>
      </w:r>
    </w:p>
    <w:p w14:paraId="653A0CC0"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p w14:paraId="7F081729" w14:textId="77777777" w:rsidR="00371376" w:rsidRDefault="00CC1181">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8F9FA"/>
        <w:spacing w:before="0" w:line="288" w:lineRule="auto"/>
        <w:rPr>
          <w:rFonts w:ascii="Roboto" w:eastAsia="Roboto" w:hAnsi="Roboto" w:cs="Roboto"/>
          <w:color w:val="07B3C1"/>
          <w:sz w:val="20"/>
          <w:szCs w:val="20"/>
        </w:rPr>
      </w:pPr>
      <w:bookmarkStart w:id="2" w:name="_heading=h.21egjye3vk90" w:colFirst="0" w:colLast="0"/>
      <w:bookmarkEnd w:id="2"/>
      <w:r>
        <w:rPr>
          <w:rFonts w:ascii="Roboto" w:eastAsia="Roboto" w:hAnsi="Roboto" w:cs="Roboto"/>
          <w:color w:val="07B3C1"/>
          <w:sz w:val="20"/>
          <w:szCs w:val="20"/>
        </w:rPr>
        <w:t>3. Criterios de entrega y valoración de la tarea.</w:t>
      </w:r>
    </w:p>
    <w:p w14:paraId="746D71EF"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hd w:val="clear" w:color="auto" w:fill="F8F9FA"/>
        <w:spacing w:after="0" w:line="240" w:lineRule="auto"/>
        <w:rPr>
          <w:b/>
          <w:bCs/>
          <w:color w:val="1D2125"/>
        </w:rPr>
      </w:pPr>
      <w:r>
        <w:rPr>
          <w:b/>
          <w:bCs/>
          <w:color w:val="1D2125"/>
        </w:rPr>
        <w:t xml:space="preserve">Los entregables finales para esta </w:t>
      </w:r>
      <w:proofErr w:type="gramStart"/>
      <w:r>
        <w:rPr>
          <w:b/>
          <w:bCs/>
          <w:color w:val="1D2125"/>
        </w:rPr>
        <w:t>tarea,</w:t>
      </w:r>
      <w:proofErr w:type="gramEnd"/>
      <w:r>
        <w:rPr>
          <w:b/>
          <w:bCs/>
          <w:color w:val="1D2125"/>
        </w:rPr>
        <w:t xml:space="preserve"> serán almacenados bajo la siguiente arquitectura:</w:t>
      </w:r>
    </w:p>
    <w:p w14:paraId="25B8C933"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hd w:val="clear" w:color="auto" w:fill="F8F9FA"/>
        <w:spacing w:after="0" w:line="240" w:lineRule="auto"/>
        <w:rPr>
          <w:b/>
          <w:bCs/>
          <w:color w:val="1D2125"/>
        </w:rPr>
      </w:pPr>
      <w:r>
        <w:rPr>
          <w:b/>
          <w:bCs/>
          <w:color w:val="1D2125"/>
        </w:rPr>
        <w:t>Carpeta raíz: Tarea-01. En esta carpeta estarán dos carpetas con los entregables: Informe (</w:t>
      </w:r>
      <w:proofErr w:type="spellStart"/>
      <w:r>
        <w:rPr>
          <w:b/>
          <w:bCs/>
          <w:color w:val="1D2125"/>
        </w:rPr>
        <w:t>pdf</w:t>
      </w:r>
      <w:proofErr w:type="spellEnd"/>
      <w:r>
        <w:rPr>
          <w:b/>
          <w:bCs/>
          <w:color w:val="1D2125"/>
        </w:rPr>
        <w:t xml:space="preserve"> o </w:t>
      </w:r>
      <w:proofErr w:type="spellStart"/>
      <w:r>
        <w:rPr>
          <w:b/>
          <w:bCs/>
          <w:color w:val="1D2125"/>
        </w:rPr>
        <w:t>word</w:t>
      </w:r>
      <w:proofErr w:type="spellEnd"/>
      <w:r>
        <w:rPr>
          <w:b/>
          <w:bCs/>
          <w:color w:val="1D2125"/>
        </w:rPr>
        <w:t>), hoja de cálculo con resultados y enlace al video.</w:t>
      </w:r>
    </w:p>
    <w:tbl>
      <w:tblPr>
        <w:tblStyle w:val="ae"/>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5"/>
        <w:gridCol w:w="6245"/>
        <w:gridCol w:w="1575"/>
      </w:tblGrid>
      <w:tr w:rsidR="00371376" w14:paraId="0A98D31D" w14:textId="77777777">
        <w:trPr>
          <w:trHeight w:val="385"/>
        </w:trPr>
        <w:tc>
          <w:tcPr>
            <w:tcW w:w="2095" w:type="dxa"/>
            <w:tcBorders>
              <w:top w:val="single" w:sz="7" w:space="0" w:color="7ABDC8"/>
              <w:left w:val="single" w:sz="7" w:space="0" w:color="7ABDC8"/>
              <w:bottom w:val="single" w:sz="7" w:space="0" w:color="7ABDC8"/>
              <w:right w:val="single" w:sz="7" w:space="0" w:color="7ABDC8"/>
            </w:tcBorders>
            <w:shd w:val="clear" w:color="auto" w:fill="00FFFF"/>
            <w:tcMar>
              <w:left w:w="0" w:type="dxa"/>
              <w:right w:w="0" w:type="dxa"/>
            </w:tcMar>
            <w:vAlign w:val="center"/>
          </w:tcPr>
          <w:p w14:paraId="3D0B683E"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1D2125"/>
              </w:rPr>
            </w:pPr>
            <w:r>
              <w:rPr>
                <w:b/>
                <w:bCs/>
                <w:color w:val="1D2125"/>
              </w:rPr>
              <w:t>Carpetas</w:t>
            </w:r>
          </w:p>
        </w:tc>
        <w:tc>
          <w:tcPr>
            <w:tcW w:w="6245" w:type="dxa"/>
            <w:tcBorders>
              <w:top w:val="single" w:sz="7" w:space="0" w:color="7ABDC8"/>
              <w:left w:val="single" w:sz="7" w:space="0" w:color="7ABDC8"/>
              <w:bottom w:val="single" w:sz="7" w:space="0" w:color="7ABDC8"/>
              <w:right w:val="single" w:sz="7" w:space="0" w:color="7ABDC8"/>
            </w:tcBorders>
            <w:shd w:val="clear" w:color="auto" w:fill="00FFFF"/>
            <w:tcMar>
              <w:left w:w="0" w:type="dxa"/>
              <w:right w:w="0" w:type="dxa"/>
            </w:tcMar>
            <w:vAlign w:val="center"/>
          </w:tcPr>
          <w:p w14:paraId="79AAEDA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1D2125"/>
              </w:rPr>
            </w:pPr>
            <w:r>
              <w:rPr>
                <w:b/>
                <w:bCs/>
                <w:color w:val="1D2125"/>
              </w:rPr>
              <w:t>Contenido requerido</w:t>
            </w:r>
          </w:p>
        </w:tc>
        <w:tc>
          <w:tcPr>
            <w:tcW w:w="1575" w:type="dxa"/>
            <w:tcBorders>
              <w:top w:val="single" w:sz="7" w:space="0" w:color="7ABDC8"/>
              <w:left w:val="single" w:sz="7" w:space="0" w:color="7ABDC8"/>
              <w:bottom w:val="single" w:sz="7" w:space="0" w:color="7ABDC8"/>
              <w:right w:val="single" w:sz="7" w:space="0" w:color="7ABDC8"/>
            </w:tcBorders>
            <w:shd w:val="clear" w:color="auto" w:fill="00FFFF"/>
            <w:tcMar>
              <w:left w:w="0" w:type="dxa"/>
              <w:right w:w="0" w:type="dxa"/>
            </w:tcMar>
            <w:vAlign w:val="center"/>
          </w:tcPr>
          <w:p w14:paraId="2D6B5B43"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1D2125"/>
              </w:rPr>
            </w:pPr>
            <w:r>
              <w:rPr>
                <w:b/>
                <w:bCs/>
                <w:color w:val="1D2125"/>
              </w:rPr>
              <w:t>Observaciones</w:t>
            </w:r>
          </w:p>
        </w:tc>
      </w:tr>
      <w:tr w:rsidR="00371376" w14:paraId="08E24753" w14:textId="77777777">
        <w:trPr>
          <w:trHeight w:val="405"/>
        </w:trPr>
        <w:tc>
          <w:tcPr>
            <w:tcW w:w="209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23E7B4BC"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/tarea-01</w:t>
            </w:r>
          </w:p>
        </w:tc>
        <w:tc>
          <w:tcPr>
            <w:tcW w:w="624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0B0D68CA"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Todas las subcarpetas y archivos de la tarea</w:t>
            </w:r>
          </w:p>
        </w:tc>
        <w:tc>
          <w:tcPr>
            <w:tcW w:w="157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1C79D4B8"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No aplica</w:t>
            </w:r>
          </w:p>
        </w:tc>
      </w:tr>
      <w:tr w:rsidR="00371376" w14:paraId="071B32C2" w14:textId="77777777">
        <w:trPr>
          <w:trHeight w:val="530"/>
        </w:trPr>
        <w:tc>
          <w:tcPr>
            <w:tcW w:w="209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6BD702A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tarea-01/informe</w:t>
            </w:r>
          </w:p>
        </w:tc>
        <w:tc>
          <w:tcPr>
            <w:tcW w:w="624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328CE5A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 xml:space="preserve">Informe detallado con el paso a paso de la propuesta de solución. </w:t>
            </w:r>
          </w:p>
        </w:tc>
        <w:tc>
          <w:tcPr>
            <w:tcW w:w="157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6252372A"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w:t>
            </w:r>
            <w:proofErr w:type="spellStart"/>
            <w:r>
              <w:rPr>
                <w:b/>
                <w:bCs/>
                <w:color w:val="1D2125"/>
              </w:rPr>
              <w:t>pdf</w:t>
            </w:r>
            <w:proofErr w:type="spellEnd"/>
            <w:r>
              <w:rPr>
                <w:b/>
                <w:bCs/>
                <w:color w:val="1D2125"/>
              </w:rPr>
              <w:t xml:space="preserve"> .docx</w:t>
            </w:r>
          </w:p>
        </w:tc>
      </w:tr>
      <w:tr w:rsidR="00371376" w14:paraId="31750CFD" w14:textId="77777777">
        <w:trPr>
          <w:trHeight w:val="530"/>
        </w:trPr>
        <w:tc>
          <w:tcPr>
            <w:tcW w:w="209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3976F08D"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tarea-01/resultados</w:t>
            </w:r>
          </w:p>
        </w:tc>
        <w:tc>
          <w:tcPr>
            <w:tcW w:w="624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22F73448"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Hoja de cálculo con resultados</w:t>
            </w:r>
          </w:p>
        </w:tc>
        <w:tc>
          <w:tcPr>
            <w:tcW w:w="157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009D6695"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p>
        </w:tc>
      </w:tr>
      <w:tr w:rsidR="00371376" w14:paraId="4A757DF5" w14:textId="77777777">
        <w:trPr>
          <w:trHeight w:val="715"/>
        </w:trPr>
        <w:tc>
          <w:tcPr>
            <w:tcW w:w="209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72801BDA"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tarea-01/video</w:t>
            </w:r>
          </w:p>
        </w:tc>
        <w:tc>
          <w:tcPr>
            <w:tcW w:w="624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37B96CA6"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 xml:space="preserve">Enlace a video corto (10 minutos) con todos los miembros explicando los componentes del diagrama. </w:t>
            </w:r>
          </w:p>
        </w:tc>
        <w:tc>
          <w:tcPr>
            <w:tcW w:w="1575"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5F89F47E"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enlace a YouTube</w:t>
            </w:r>
          </w:p>
        </w:tc>
      </w:tr>
    </w:tbl>
    <w:p w14:paraId="186E0755"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Roboto" w:eastAsia="Roboto" w:hAnsi="Roboto" w:cs="Roboto"/>
          <w:b/>
          <w:bCs/>
          <w:color w:val="1D2125"/>
          <w:sz w:val="28"/>
          <w:szCs w:val="28"/>
        </w:rPr>
      </w:pPr>
    </w:p>
    <w:p w14:paraId="501C0DDC"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hd w:val="clear" w:color="auto" w:fill="F8F9FA"/>
        <w:spacing w:after="0" w:line="240" w:lineRule="auto"/>
        <w:rPr>
          <w:b/>
          <w:bCs/>
          <w:color w:val="07B3C1"/>
          <w:sz w:val="24"/>
          <w:szCs w:val="24"/>
        </w:rPr>
      </w:pPr>
      <w:r>
        <w:rPr>
          <w:b/>
          <w:bCs/>
          <w:color w:val="07B3C1"/>
          <w:sz w:val="24"/>
          <w:szCs w:val="24"/>
        </w:rPr>
        <w:t>Evidencias de aprendizaje evaluadas:</w:t>
      </w:r>
    </w:p>
    <w:tbl>
      <w:tblPr>
        <w:tblStyle w:val="af"/>
        <w:tblW w:w="992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42"/>
        <w:gridCol w:w="3280"/>
      </w:tblGrid>
      <w:tr w:rsidR="00371376" w14:paraId="61BA9E76" w14:textId="77777777">
        <w:trPr>
          <w:trHeight w:val="238"/>
        </w:trPr>
        <w:tc>
          <w:tcPr>
            <w:tcW w:w="6641" w:type="dxa"/>
            <w:tcBorders>
              <w:top w:val="single" w:sz="7" w:space="0" w:color="7ABDC8"/>
              <w:left w:val="single" w:sz="7" w:space="0" w:color="7ABDC8"/>
              <w:bottom w:val="single" w:sz="7" w:space="0" w:color="7ABDC8"/>
              <w:right w:val="single" w:sz="7" w:space="0" w:color="7ABDC8"/>
            </w:tcBorders>
            <w:shd w:val="clear" w:color="auto" w:fill="00FFFF"/>
            <w:tcMar>
              <w:left w:w="0" w:type="dxa"/>
              <w:right w:w="0" w:type="dxa"/>
            </w:tcMar>
          </w:tcPr>
          <w:p w14:paraId="5F4CA3C9"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1D2125"/>
              </w:rPr>
            </w:pPr>
            <w:r>
              <w:rPr>
                <w:b/>
                <w:bCs/>
                <w:color w:val="1D2125"/>
              </w:rPr>
              <w:t>Evidencia</w:t>
            </w:r>
          </w:p>
        </w:tc>
        <w:tc>
          <w:tcPr>
            <w:tcW w:w="3280" w:type="dxa"/>
            <w:tcBorders>
              <w:top w:val="single" w:sz="7" w:space="0" w:color="7ABDC8"/>
              <w:left w:val="single" w:sz="7" w:space="0" w:color="7ABDC8"/>
              <w:bottom w:val="single" w:sz="7" w:space="0" w:color="7ABDC8"/>
              <w:right w:val="single" w:sz="7" w:space="0" w:color="7ABDC8"/>
            </w:tcBorders>
            <w:shd w:val="clear" w:color="auto" w:fill="00FFFF"/>
            <w:tcMar>
              <w:left w:w="0" w:type="dxa"/>
              <w:right w:w="0" w:type="dxa"/>
            </w:tcMar>
          </w:tcPr>
          <w:p w14:paraId="1A34415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1D2125"/>
              </w:rPr>
            </w:pPr>
            <w:r>
              <w:rPr>
                <w:b/>
                <w:bCs/>
                <w:color w:val="1D2125"/>
              </w:rPr>
              <w:t>Habilidad Evaluada</w:t>
            </w:r>
          </w:p>
        </w:tc>
      </w:tr>
      <w:tr w:rsidR="00371376" w14:paraId="01D4C282" w14:textId="77777777">
        <w:trPr>
          <w:trHeight w:val="2910"/>
        </w:trPr>
        <w:tc>
          <w:tcPr>
            <w:tcW w:w="6641"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4F5DED2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Informe con el paso a paso de la propuesta de solución, teniendo en cuenta:</w:t>
            </w:r>
          </w:p>
          <w:p w14:paraId="615F0A24" w14:textId="77777777" w:rsidR="00371376" w:rsidRDefault="00CC1181">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bCs/>
                <w:color w:val="1D2125"/>
              </w:rPr>
              <w:t>Identificación de las entidades y justificación de su elección.</w:t>
            </w:r>
          </w:p>
          <w:p w14:paraId="1614EA49" w14:textId="77777777" w:rsidR="00371376" w:rsidRDefault="00CC1181">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bCs/>
                <w:color w:val="1D2125"/>
              </w:rPr>
              <w:t>Identificación de los atributos de las entidades y justificación de su elección.</w:t>
            </w:r>
          </w:p>
          <w:p w14:paraId="3B6CB8E1" w14:textId="77777777" w:rsidR="00371376" w:rsidRDefault="00CC1181">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bCs/>
                <w:color w:val="1D2125"/>
              </w:rPr>
              <w:t>Determinación de las relaciones Entidades-Atributos y justificación de su elección.</w:t>
            </w:r>
          </w:p>
          <w:p w14:paraId="54FD58B8" w14:textId="77777777" w:rsidR="00371376" w:rsidRDefault="00CC1181">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Pr>
                <w:b/>
                <w:bCs/>
                <w:color w:val="1D2125"/>
              </w:rPr>
              <w:t>Conclusiones individuales sobre el proceso de solución, destacando dificultades, dudas, aspectos relevantes del proceso.</w:t>
            </w:r>
          </w:p>
        </w:tc>
        <w:tc>
          <w:tcPr>
            <w:tcW w:w="3280"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1641618A"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Capacidad de análisis y redacción técnica</w:t>
            </w:r>
          </w:p>
          <w:p w14:paraId="6547A4AD"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p>
          <w:p w14:paraId="08856DDF"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Reflexión crítica y aprendizaje personal</w:t>
            </w:r>
          </w:p>
        </w:tc>
      </w:tr>
      <w:tr w:rsidR="00371376" w14:paraId="0B879DDB" w14:textId="77777777">
        <w:trPr>
          <w:trHeight w:val="534"/>
        </w:trPr>
        <w:tc>
          <w:tcPr>
            <w:tcW w:w="6641"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5A36951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Diagrama MER</w:t>
            </w:r>
          </w:p>
        </w:tc>
        <w:tc>
          <w:tcPr>
            <w:tcW w:w="3280"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7B01B4F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Comprensión del modelo conceptual</w:t>
            </w:r>
          </w:p>
        </w:tc>
      </w:tr>
      <w:tr w:rsidR="00371376" w14:paraId="400E0868" w14:textId="77777777">
        <w:trPr>
          <w:trHeight w:val="564"/>
        </w:trPr>
        <w:tc>
          <w:tcPr>
            <w:tcW w:w="6641"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6CBF8A49"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Video de sustentación</w:t>
            </w:r>
          </w:p>
        </w:tc>
        <w:tc>
          <w:tcPr>
            <w:tcW w:w="3280"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0B290769"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Comunicación oral, trabajo en equipo</w:t>
            </w:r>
          </w:p>
        </w:tc>
      </w:tr>
      <w:tr w:rsidR="00371376" w14:paraId="6625FE16" w14:textId="77777777">
        <w:trPr>
          <w:trHeight w:val="564"/>
        </w:trPr>
        <w:tc>
          <w:tcPr>
            <w:tcW w:w="6641"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75655FA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Específicos</w:t>
            </w:r>
          </w:p>
        </w:tc>
        <w:tc>
          <w:tcPr>
            <w:tcW w:w="3280" w:type="dxa"/>
            <w:tcBorders>
              <w:top w:val="single" w:sz="7" w:space="0" w:color="7ABDC8"/>
              <w:left w:val="single" w:sz="7" w:space="0" w:color="7ABDC8"/>
              <w:bottom w:val="single" w:sz="7" w:space="0" w:color="7ABDC8"/>
              <w:right w:val="single" w:sz="7" w:space="0" w:color="7ABDC8"/>
            </w:tcBorders>
            <w:tcMar>
              <w:top w:w="100" w:type="dxa"/>
              <w:left w:w="100" w:type="dxa"/>
              <w:bottom w:w="100" w:type="dxa"/>
              <w:right w:w="100" w:type="dxa"/>
            </w:tcMar>
            <w:vAlign w:val="center"/>
          </w:tcPr>
          <w:p w14:paraId="4D12D298"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Competencia en gestión de versiones y organización digital</w:t>
            </w:r>
          </w:p>
        </w:tc>
      </w:tr>
    </w:tbl>
    <w:p w14:paraId="5A918F45"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D2125"/>
        </w:rPr>
      </w:pPr>
      <w:r>
        <w:rPr>
          <w:b/>
          <w:bCs/>
          <w:color w:val="1D2125"/>
        </w:rPr>
        <w:t>Nota: Analiza los criterios de evaluación y verifica su cumplimiento antes de entregar la tarea</w:t>
      </w:r>
    </w:p>
    <w:p w14:paraId="1D323EE2"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p w14:paraId="2BA31E66"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r>
        <w:br w:type="page"/>
      </w:r>
    </w:p>
    <w:p w14:paraId="2BD1EEAC"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p w14:paraId="2FBDF821"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674EA7"/>
          <w:sz w:val="34"/>
          <w:szCs w:val="34"/>
        </w:rPr>
      </w:pPr>
      <w:r>
        <w:rPr>
          <w:b/>
          <w:bCs/>
          <w:color w:val="674EA7"/>
          <w:sz w:val="34"/>
          <w:szCs w:val="34"/>
        </w:rPr>
        <w:t>Informe con resultados</w:t>
      </w:r>
    </w:p>
    <w:p w14:paraId="25E4D3F2"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p>
    <w:p w14:paraId="56A3A91A"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980000"/>
          <w:sz w:val="30"/>
          <w:szCs w:val="30"/>
        </w:rPr>
      </w:pPr>
      <w:r>
        <w:rPr>
          <w:b/>
          <w:bCs/>
          <w:color w:val="980000"/>
          <w:sz w:val="30"/>
          <w:szCs w:val="30"/>
        </w:rPr>
        <w:t>Modelo Conceptual</w:t>
      </w:r>
    </w:p>
    <w:p w14:paraId="5F9B4181"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p>
    <w:p w14:paraId="622CE3C1"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000000"/>
          <w:sz w:val="24"/>
          <w:szCs w:val="24"/>
        </w:rPr>
      </w:pPr>
      <w:r>
        <w:rPr>
          <w:b/>
          <w:bCs/>
          <w:sz w:val="24"/>
          <w:szCs w:val="24"/>
        </w:rPr>
        <w:t>Ítem</w:t>
      </w:r>
      <w:r>
        <w:rPr>
          <w:b/>
          <w:bCs/>
          <w:color w:val="000000"/>
          <w:sz w:val="24"/>
          <w:szCs w:val="24"/>
        </w:rPr>
        <w:t xml:space="preserve"> #1: Inventario de Entidades </w:t>
      </w:r>
    </w:p>
    <w:p w14:paraId="2226E5BC"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p>
    <w:p w14:paraId="4948102C" w14:textId="4083A37F" w:rsidR="00371376" w:rsidRDefault="006E1A3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sidRPr="006E1A30">
        <w:rPr>
          <w:b/>
          <w:bCs/>
          <w:noProof/>
          <w:sz w:val="24"/>
          <w:szCs w:val="24"/>
        </w:rPr>
        <w:drawing>
          <wp:inline distT="0" distB="0" distL="0" distR="0" wp14:anchorId="3EC5B98A" wp14:editId="6FDB060A">
            <wp:extent cx="6301105" cy="3507105"/>
            <wp:effectExtent l="0" t="0" r="0" b="0"/>
            <wp:docPr id="2878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2167" name=""/>
                    <pic:cNvPicPr/>
                  </pic:nvPicPr>
                  <pic:blipFill>
                    <a:blip r:embed="rId10"/>
                    <a:stretch>
                      <a:fillRect/>
                    </a:stretch>
                  </pic:blipFill>
                  <pic:spPr>
                    <a:xfrm>
                      <a:off x="0" y="0"/>
                      <a:ext cx="6301105" cy="3507105"/>
                    </a:xfrm>
                    <a:prstGeom prst="rect">
                      <a:avLst/>
                    </a:prstGeom>
                  </pic:spPr>
                </pic:pic>
              </a:graphicData>
            </a:graphic>
          </wp:inline>
        </w:drawing>
      </w:r>
    </w:p>
    <w:p w14:paraId="6CA14EA2" w14:textId="77777777" w:rsidR="00371376" w:rsidRDefault="00CC1181">
      <w:r>
        <w:br w:type="page"/>
      </w:r>
    </w:p>
    <w:p w14:paraId="03529737"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127FBDEC"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t>Ítem #2: Inventario de Relaciones</w:t>
      </w:r>
    </w:p>
    <w:p w14:paraId="65534FDF" w14:textId="078CB073" w:rsidR="00371376" w:rsidRDefault="00371376" w:rsidP="007B6BB6">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i/>
          <w:iCs/>
          <w:color w:val="3D85C6"/>
          <w:sz w:val="20"/>
          <w:szCs w:val="20"/>
        </w:rPr>
      </w:pPr>
    </w:p>
    <w:p w14:paraId="482C16B9"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i/>
          <w:iCs/>
          <w:color w:val="0B5394"/>
          <w:sz w:val="20"/>
          <w:szCs w:val="20"/>
        </w:rPr>
      </w:pPr>
    </w:p>
    <w:p w14:paraId="5E708295" w14:textId="7DE67EB8" w:rsidR="00371376" w:rsidRDefault="006E1A30">
      <w:pPr>
        <w:pBdr>
          <w:top w:val="none" w:sz="0" w:space="0" w:color="000000"/>
          <w:left w:val="none" w:sz="0" w:space="0" w:color="000000"/>
          <w:bottom w:val="none" w:sz="0" w:space="0" w:color="000000"/>
          <w:right w:val="none" w:sz="0" w:space="0" w:color="000000"/>
          <w:between w:val="none" w:sz="0" w:space="0" w:color="000000"/>
        </w:pBdr>
        <w:spacing w:after="0" w:line="240" w:lineRule="auto"/>
        <w:rPr>
          <w:i/>
          <w:iCs/>
          <w:color w:val="0B5394"/>
          <w:sz w:val="20"/>
          <w:szCs w:val="20"/>
        </w:rPr>
        <w:sectPr w:rsidR="00371376">
          <w:headerReference w:type="default" r:id="rId11"/>
          <w:pgSz w:w="11906" w:h="16838"/>
          <w:pgMar w:top="681" w:right="849" w:bottom="567" w:left="1134" w:header="426" w:footer="708" w:gutter="0"/>
          <w:pgNumType w:start="1"/>
          <w:cols w:space="720"/>
        </w:sectPr>
      </w:pPr>
      <w:r w:rsidRPr="006E1A30">
        <w:rPr>
          <w:i/>
          <w:iCs/>
          <w:noProof/>
          <w:color w:val="0B5394"/>
          <w:sz w:val="20"/>
          <w:szCs w:val="20"/>
        </w:rPr>
        <w:drawing>
          <wp:inline distT="0" distB="0" distL="0" distR="0" wp14:anchorId="0A89427B" wp14:editId="0F514E10">
            <wp:extent cx="6301105" cy="3540760"/>
            <wp:effectExtent l="0" t="0" r="0" b="2540"/>
            <wp:docPr id="105007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71074" name=""/>
                    <pic:cNvPicPr/>
                  </pic:nvPicPr>
                  <pic:blipFill>
                    <a:blip r:embed="rId12"/>
                    <a:stretch>
                      <a:fillRect/>
                    </a:stretch>
                  </pic:blipFill>
                  <pic:spPr>
                    <a:xfrm>
                      <a:off x="0" y="0"/>
                      <a:ext cx="6301105" cy="3540760"/>
                    </a:xfrm>
                    <a:prstGeom prst="rect">
                      <a:avLst/>
                    </a:prstGeom>
                  </pic:spPr>
                </pic:pic>
              </a:graphicData>
            </a:graphic>
          </wp:inline>
        </w:drawing>
      </w:r>
    </w:p>
    <w:p w14:paraId="4C759814" w14:textId="60093FFE" w:rsidR="00371376" w:rsidRDefault="00CC1181" w:rsidP="006E1A30">
      <w:pPr>
        <w:pBdr>
          <w:top w:val="none" w:sz="0" w:space="0" w:color="000000"/>
          <w:left w:val="none" w:sz="0" w:space="0" w:color="000000"/>
          <w:bottom w:val="none" w:sz="0" w:space="0" w:color="000000"/>
          <w:right w:val="none" w:sz="0" w:space="0" w:color="000000"/>
          <w:between w:val="none" w:sz="0" w:space="0" w:color="000000"/>
        </w:pBdr>
        <w:spacing w:after="0" w:line="240" w:lineRule="auto"/>
        <w:rPr>
          <w:i/>
          <w:iCs/>
          <w:color w:val="0B5394"/>
          <w:sz w:val="20"/>
          <w:szCs w:val="20"/>
        </w:rPr>
      </w:pPr>
      <w:r>
        <w:rPr>
          <w:b/>
          <w:bCs/>
          <w:sz w:val="24"/>
          <w:szCs w:val="24"/>
        </w:rPr>
        <w:t xml:space="preserve">Ítem 3: </w:t>
      </w:r>
      <w:r>
        <w:rPr>
          <w:b/>
          <w:bCs/>
          <w:color w:val="000000"/>
          <w:sz w:val="24"/>
          <w:szCs w:val="24"/>
        </w:rPr>
        <w:t xml:space="preserve">Modelo </w:t>
      </w:r>
      <w:proofErr w:type="gramStart"/>
      <w:r>
        <w:rPr>
          <w:b/>
          <w:bCs/>
          <w:color w:val="000000"/>
          <w:sz w:val="24"/>
          <w:szCs w:val="24"/>
        </w:rPr>
        <w:t>Relacional  -</w:t>
      </w:r>
      <w:proofErr w:type="gramEnd"/>
      <w:r>
        <w:rPr>
          <w:b/>
          <w:bCs/>
          <w:color w:val="000000"/>
          <w:sz w:val="24"/>
          <w:szCs w:val="24"/>
        </w:rPr>
        <w:t xml:space="preserve"> Diagrama Entidad-</w:t>
      </w:r>
      <w:r>
        <w:rPr>
          <w:b/>
          <w:bCs/>
          <w:sz w:val="24"/>
          <w:szCs w:val="24"/>
        </w:rPr>
        <w:t>Relación (Chen)</w:t>
      </w:r>
      <w:r w:rsidR="006E1A30" w:rsidRPr="006E1A30">
        <w:rPr>
          <w:noProof/>
        </w:rPr>
        <w:t xml:space="preserve"> </w:t>
      </w:r>
      <w:r w:rsidR="006E1A30">
        <w:rPr>
          <w:noProof/>
        </w:rPr>
        <w:drawing>
          <wp:inline distT="0" distB="0" distL="0" distR="0" wp14:anchorId="1467DE4C" wp14:editId="46201ACA">
            <wp:extent cx="7835900" cy="5925494"/>
            <wp:effectExtent l="0" t="0" r="0" b="5715"/>
            <wp:docPr id="1540593232"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3232" name="Picture 7"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989643" cy="6041754"/>
                    </a:xfrm>
                    <a:prstGeom prst="rect">
                      <a:avLst/>
                    </a:prstGeom>
                  </pic:spPr>
                </pic:pic>
              </a:graphicData>
            </a:graphic>
          </wp:inline>
        </w:drawing>
      </w:r>
    </w:p>
    <w:p w14:paraId="0B448E1B" w14:textId="57E23399" w:rsidR="00371376" w:rsidRDefault="00371376" w:rsidP="006E1A30">
      <w:pPr>
        <w:rPr>
          <w:b/>
          <w:bCs/>
          <w:color w:val="000000"/>
          <w:sz w:val="24"/>
          <w:szCs w:val="24"/>
        </w:rPr>
        <w:sectPr w:rsidR="00371376">
          <w:pgSz w:w="16838" w:h="11906" w:orient="landscape"/>
          <w:pgMar w:top="1134" w:right="681" w:bottom="849" w:left="567" w:header="426" w:footer="708" w:gutter="0"/>
          <w:pgNumType w:start="1"/>
          <w:cols w:space="720"/>
        </w:sectPr>
      </w:pPr>
    </w:p>
    <w:p w14:paraId="600C5522"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000000"/>
          <w:sz w:val="24"/>
          <w:szCs w:val="24"/>
        </w:rPr>
      </w:pPr>
    </w:p>
    <w:p w14:paraId="542AE373"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980000"/>
          <w:sz w:val="30"/>
          <w:szCs w:val="30"/>
        </w:rPr>
      </w:pPr>
      <w:r>
        <w:rPr>
          <w:b/>
          <w:bCs/>
          <w:color w:val="980000"/>
          <w:sz w:val="30"/>
          <w:szCs w:val="30"/>
        </w:rPr>
        <w:t>Modelo Lógico</w:t>
      </w:r>
    </w:p>
    <w:p w14:paraId="0C64946A"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099E4DA0" w14:textId="77777777" w:rsidR="00371376" w:rsidRDefault="00CC1181">
      <w:pPr>
        <w:spacing w:after="0"/>
        <w:jc w:val="both"/>
        <w:rPr>
          <w:b/>
          <w:bCs/>
          <w:sz w:val="24"/>
          <w:szCs w:val="24"/>
        </w:rPr>
      </w:pPr>
      <w:r>
        <w:rPr>
          <w:b/>
          <w:bCs/>
          <w:sz w:val="24"/>
          <w:szCs w:val="24"/>
        </w:rPr>
        <w:t>4- Definición de Atributos y Proceso de Normalización en 1FN</w:t>
      </w:r>
    </w:p>
    <w:p w14:paraId="730B9915"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i/>
          <w:iCs/>
          <w:color w:val="980000"/>
          <w:sz w:val="24"/>
          <w:szCs w:val="24"/>
          <w:highlight w:val="white"/>
        </w:rPr>
      </w:pPr>
    </w:p>
    <w:p w14:paraId="1EFCBD9B" w14:textId="46C5A5EB" w:rsidR="00371376" w:rsidRDefault="006E1A30">
      <w:pPr>
        <w:spacing w:after="0"/>
        <w:ind w:left="720"/>
        <w:jc w:val="both"/>
        <w:rPr>
          <w:b/>
          <w:bCs/>
          <w:sz w:val="20"/>
          <w:szCs w:val="20"/>
        </w:rPr>
      </w:pPr>
      <w:r w:rsidRPr="006E1A30">
        <w:rPr>
          <w:i/>
          <w:iCs/>
          <w:noProof/>
          <w:color w:val="0000FF"/>
          <w:sz w:val="20"/>
          <w:szCs w:val="20"/>
        </w:rPr>
        <w:drawing>
          <wp:inline distT="0" distB="0" distL="0" distR="0" wp14:anchorId="1B18DB66" wp14:editId="0E869316">
            <wp:extent cx="6301105" cy="3537585"/>
            <wp:effectExtent l="0" t="0" r="0" b="5715"/>
            <wp:docPr id="211312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22455" name=""/>
                    <pic:cNvPicPr/>
                  </pic:nvPicPr>
                  <pic:blipFill>
                    <a:blip r:embed="rId14"/>
                    <a:stretch>
                      <a:fillRect/>
                    </a:stretch>
                  </pic:blipFill>
                  <pic:spPr>
                    <a:xfrm>
                      <a:off x="0" y="0"/>
                      <a:ext cx="6301105" cy="3537585"/>
                    </a:xfrm>
                    <a:prstGeom prst="rect">
                      <a:avLst/>
                    </a:prstGeom>
                  </pic:spPr>
                </pic:pic>
              </a:graphicData>
            </a:graphic>
          </wp:inline>
        </w:drawing>
      </w:r>
    </w:p>
    <w:p w14:paraId="71AEBD73" w14:textId="470D8B2D" w:rsidR="006E1A30" w:rsidRDefault="006E1A30" w:rsidP="008C33A7">
      <w:pPr>
        <w:spacing w:after="0"/>
        <w:jc w:val="both"/>
        <w:rPr>
          <w:b/>
          <w:bCs/>
          <w:sz w:val="26"/>
          <w:szCs w:val="26"/>
        </w:rPr>
      </w:pPr>
      <w:r>
        <w:rPr>
          <w:b/>
          <w:bCs/>
          <w:sz w:val="26"/>
          <w:szCs w:val="26"/>
        </w:rPr>
        <w:br w:type="page"/>
      </w:r>
    </w:p>
    <w:p w14:paraId="743B8EB3" w14:textId="77777777" w:rsidR="006E1A30" w:rsidRDefault="00CC1181" w:rsidP="006E1A30">
      <w:pPr>
        <w:spacing w:after="0"/>
        <w:jc w:val="both"/>
        <w:rPr>
          <w:b/>
          <w:bCs/>
          <w:sz w:val="26"/>
          <w:szCs w:val="26"/>
        </w:rPr>
      </w:pPr>
      <w:r>
        <w:rPr>
          <w:b/>
          <w:bCs/>
          <w:sz w:val="26"/>
          <w:szCs w:val="26"/>
        </w:rPr>
        <w:t>5-Proceso</w:t>
      </w:r>
      <w:r w:rsidR="006E1A30">
        <w:rPr>
          <w:b/>
          <w:bCs/>
          <w:sz w:val="26"/>
          <w:szCs w:val="26"/>
        </w:rPr>
        <w:t xml:space="preserve"> </w:t>
      </w:r>
      <w:r>
        <w:rPr>
          <w:b/>
          <w:bCs/>
          <w:sz w:val="26"/>
          <w:szCs w:val="26"/>
        </w:rPr>
        <w:t>de</w:t>
      </w:r>
      <w:r w:rsidR="006E1A30">
        <w:rPr>
          <w:b/>
          <w:bCs/>
          <w:sz w:val="26"/>
          <w:szCs w:val="26"/>
        </w:rPr>
        <w:t xml:space="preserve"> </w:t>
      </w:r>
      <w:r>
        <w:rPr>
          <w:b/>
          <w:bCs/>
          <w:sz w:val="26"/>
          <w:szCs w:val="26"/>
        </w:rPr>
        <w:t>Normalización</w:t>
      </w:r>
      <w:r w:rsidR="006E1A30">
        <w:rPr>
          <w:b/>
          <w:bCs/>
          <w:sz w:val="26"/>
          <w:szCs w:val="26"/>
        </w:rPr>
        <w:t>&gt;</w:t>
      </w:r>
    </w:p>
    <w:p w14:paraId="211F9446" w14:textId="0B3E687F" w:rsidR="00371376" w:rsidRPr="006E1A30" w:rsidRDefault="006E1A30" w:rsidP="006E1A30">
      <w:pPr>
        <w:spacing w:after="0"/>
        <w:jc w:val="both"/>
        <w:rPr>
          <w:b/>
          <w:bCs/>
          <w:sz w:val="26"/>
          <w:szCs w:val="26"/>
        </w:rPr>
      </w:pPr>
      <w:r w:rsidRPr="006E1A30">
        <w:rPr>
          <w:i/>
          <w:iCs/>
          <w:noProof/>
          <w:color w:val="0000FF"/>
          <w:sz w:val="20"/>
          <w:szCs w:val="20"/>
        </w:rPr>
        <w:drawing>
          <wp:inline distT="0" distB="0" distL="0" distR="0" wp14:anchorId="70CB108C" wp14:editId="50B16962">
            <wp:extent cx="5143348" cy="6502400"/>
            <wp:effectExtent l="0" t="0" r="635" b="0"/>
            <wp:docPr id="171415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50947" name=""/>
                    <pic:cNvPicPr/>
                  </pic:nvPicPr>
                  <pic:blipFill>
                    <a:blip r:embed="rId15"/>
                    <a:stretch>
                      <a:fillRect/>
                    </a:stretch>
                  </pic:blipFill>
                  <pic:spPr>
                    <a:xfrm>
                      <a:off x="0" y="0"/>
                      <a:ext cx="5155423" cy="6517666"/>
                    </a:xfrm>
                    <a:prstGeom prst="rect">
                      <a:avLst/>
                    </a:prstGeom>
                  </pic:spPr>
                </pic:pic>
              </a:graphicData>
            </a:graphic>
          </wp:inline>
        </w:drawing>
      </w:r>
      <w:r w:rsidRPr="006E1A30">
        <w:rPr>
          <w:i/>
          <w:iCs/>
          <w:noProof/>
          <w:color w:val="0000FF"/>
          <w:sz w:val="20"/>
          <w:szCs w:val="20"/>
        </w:rPr>
        <w:drawing>
          <wp:inline distT="0" distB="0" distL="0" distR="0" wp14:anchorId="54385576" wp14:editId="473E87B6">
            <wp:extent cx="6301105" cy="7990840"/>
            <wp:effectExtent l="0" t="0" r="0" b="0"/>
            <wp:docPr id="128394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43783" name=""/>
                    <pic:cNvPicPr/>
                  </pic:nvPicPr>
                  <pic:blipFill>
                    <a:blip r:embed="rId16"/>
                    <a:stretch>
                      <a:fillRect/>
                    </a:stretch>
                  </pic:blipFill>
                  <pic:spPr>
                    <a:xfrm>
                      <a:off x="0" y="0"/>
                      <a:ext cx="6301105" cy="7990840"/>
                    </a:xfrm>
                    <a:prstGeom prst="rect">
                      <a:avLst/>
                    </a:prstGeom>
                  </pic:spPr>
                </pic:pic>
              </a:graphicData>
            </a:graphic>
          </wp:inline>
        </w:drawing>
      </w:r>
    </w:p>
    <w:p w14:paraId="5387F880" w14:textId="77777777" w:rsidR="00371376" w:rsidRDefault="00371376">
      <w:pPr>
        <w:spacing w:after="0"/>
        <w:jc w:val="both"/>
        <w:rPr>
          <w:i/>
          <w:iCs/>
          <w:color w:val="0000FF"/>
          <w:sz w:val="20"/>
          <w:szCs w:val="20"/>
        </w:rPr>
      </w:pPr>
    </w:p>
    <w:p w14:paraId="225533BF" w14:textId="77777777" w:rsidR="00371376" w:rsidRDefault="00371376">
      <w:pPr>
        <w:spacing w:after="0"/>
        <w:jc w:val="both"/>
        <w:rPr>
          <w:i/>
          <w:iCs/>
          <w:color w:val="0000FF"/>
          <w:sz w:val="20"/>
          <w:szCs w:val="20"/>
        </w:rPr>
      </w:pPr>
    </w:p>
    <w:p w14:paraId="39AEF9C8" w14:textId="77777777" w:rsidR="00371376" w:rsidRDefault="00371376">
      <w:pPr>
        <w:spacing w:after="0"/>
        <w:jc w:val="both"/>
        <w:rPr>
          <w:i/>
          <w:iCs/>
          <w:color w:val="0000FF"/>
          <w:sz w:val="20"/>
          <w:szCs w:val="20"/>
        </w:rPr>
      </w:pPr>
    </w:p>
    <w:p w14:paraId="08B14DDE" w14:textId="77777777" w:rsidR="00371376" w:rsidRDefault="00371376">
      <w:pPr>
        <w:spacing w:after="0"/>
        <w:ind w:left="720"/>
        <w:jc w:val="both"/>
        <w:rPr>
          <w:sz w:val="20"/>
          <w:szCs w:val="20"/>
        </w:rPr>
      </w:pPr>
    </w:p>
    <w:p w14:paraId="1504F9D2" w14:textId="77777777" w:rsidR="00371376" w:rsidRDefault="00CC1181">
      <w:pPr>
        <w:spacing w:after="0"/>
        <w:ind w:left="720"/>
        <w:jc w:val="both"/>
        <w:rPr>
          <w:b/>
          <w:bCs/>
          <w:sz w:val="20"/>
          <w:szCs w:val="20"/>
        </w:rPr>
      </w:pPr>
      <w:r>
        <w:br w:type="page"/>
      </w:r>
    </w:p>
    <w:p w14:paraId="7AF09B4B" w14:textId="77777777" w:rsidR="00371376" w:rsidRDefault="00371376">
      <w:pPr>
        <w:spacing w:after="0"/>
        <w:ind w:left="720"/>
        <w:jc w:val="both"/>
        <w:rPr>
          <w:b/>
          <w:bCs/>
        </w:rPr>
      </w:pPr>
    </w:p>
    <w:p w14:paraId="7B827A50" w14:textId="77777777" w:rsidR="00371376" w:rsidRDefault="00CC1181">
      <w:pPr>
        <w:spacing w:after="0"/>
        <w:jc w:val="both"/>
        <w:rPr>
          <w:b/>
          <w:bCs/>
          <w:sz w:val="26"/>
          <w:szCs w:val="26"/>
        </w:rPr>
      </w:pPr>
      <w:r>
        <w:rPr>
          <w:b/>
          <w:bCs/>
          <w:sz w:val="26"/>
          <w:szCs w:val="26"/>
        </w:rPr>
        <w:t>6- Proceso de Normalización: 3FN</w:t>
      </w:r>
    </w:p>
    <w:p w14:paraId="56C857AE" w14:textId="734242B6" w:rsidR="00371376" w:rsidRDefault="006E1A30">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rPr>
          <w:i/>
          <w:iCs/>
          <w:color w:val="3D85C6"/>
        </w:rPr>
      </w:pPr>
      <w:r w:rsidRPr="006E1A30">
        <w:rPr>
          <w:b/>
          <w:bCs/>
          <w:i/>
          <w:iCs/>
          <w:noProof/>
          <w:color w:val="980000"/>
          <w:sz w:val="24"/>
          <w:szCs w:val="24"/>
        </w:rPr>
        <w:drawing>
          <wp:inline distT="0" distB="0" distL="0" distR="0" wp14:anchorId="79561386" wp14:editId="47250BCB">
            <wp:extent cx="6301105" cy="8424545"/>
            <wp:effectExtent l="0" t="0" r="0" b="0"/>
            <wp:docPr id="170923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37481" name=""/>
                    <pic:cNvPicPr/>
                  </pic:nvPicPr>
                  <pic:blipFill>
                    <a:blip r:embed="rId17"/>
                    <a:stretch>
                      <a:fillRect/>
                    </a:stretch>
                  </pic:blipFill>
                  <pic:spPr>
                    <a:xfrm>
                      <a:off x="0" y="0"/>
                      <a:ext cx="6301105" cy="8424545"/>
                    </a:xfrm>
                    <a:prstGeom prst="rect">
                      <a:avLst/>
                    </a:prstGeom>
                  </pic:spPr>
                </pic:pic>
              </a:graphicData>
            </a:graphic>
          </wp:inline>
        </w:drawing>
      </w:r>
    </w:p>
    <w:p w14:paraId="5ED8A45F" w14:textId="42EA5E18" w:rsidR="00371376" w:rsidRDefault="004A6276">
      <w:pPr>
        <w:spacing w:after="0"/>
        <w:ind w:left="720"/>
        <w:jc w:val="both"/>
        <w:rPr>
          <w:sz w:val="20"/>
          <w:szCs w:val="20"/>
        </w:rPr>
      </w:pPr>
      <w:r w:rsidRPr="004A6276">
        <w:rPr>
          <w:noProof/>
          <w:sz w:val="20"/>
          <w:szCs w:val="20"/>
        </w:rPr>
        <w:drawing>
          <wp:inline distT="0" distB="0" distL="0" distR="0" wp14:anchorId="34289A48" wp14:editId="785C383D">
            <wp:extent cx="6301105" cy="8751570"/>
            <wp:effectExtent l="0" t="0" r="0" b="0"/>
            <wp:docPr id="3438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302" name=""/>
                    <pic:cNvPicPr/>
                  </pic:nvPicPr>
                  <pic:blipFill>
                    <a:blip r:embed="rId18"/>
                    <a:stretch>
                      <a:fillRect/>
                    </a:stretch>
                  </pic:blipFill>
                  <pic:spPr>
                    <a:xfrm>
                      <a:off x="0" y="0"/>
                      <a:ext cx="6301105" cy="8751570"/>
                    </a:xfrm>
                    <a:prstGeom prst="rect">
                      <a:avLst/>
                    </a:prstGeom>
                  </pic:spPr>
                </pic:pic>
              </a:graphicData>
            </a:graphic>
          </wp:inline>
        </w:drawing>
      </w:r>
    </w:p>
    <w:p w14:paraId="3826BB83" w14:textId="77777777" w:rsidR="00371376" w:rsidRDefault="00371376">
      <w:pPr>
        <w:spacing w:after="0"/>
        <w:ind w:left="720" w:hanging="932"/>
        <w:jc w:val="center"/>
        <w:rPr>
          <w:sz w:val="20"/>
          <w:szCs w:val="20"/>
        </w:rPr>
      </w:pPr>
    </w:p>
    <w:p w14:paraId="40F452C0" w14:textId="77777777" w:rsidR="00371376" w:rsidRDefault="00CC1181">
      <w:pPr>
        <w:spacing w:after="0"/>
        <w:jc w:val="both"/>
        <w:rPr>
          <w:b/>
          <w:bCs/>
          <w:sz w:val="24"/>
          <w:szCs w:val="24"/>
        </w:rPr>
      </w:pPr>
      <w:r>
        <w:br w:type="page"/>
      </w:r>
    </w:p>
    <w:p w14:paraId="3CE72AF0" w14:textId="0C2F673B" w:rsidR="00371376" w:rsidRPr="004A6276" w:rsidRDefault="00CC1181">
      <w:pPr>
        <w:spacing w:after="0"/>
        <w:jc w:val="both"/>
        <w:rPr>
          <w:b/>
          <w:bCs/>
          <w:sz w:val="24"/>
          <w:szCs w:val="24"/>
        </w:rPr>
      </w:pPr>
      <w:r>
        <w:rPr>
          <w:b/>
          <w:bCs/>
          <w:sz w:val="24"/>
          <w:szCs w:val="24"/>
        </w:rPr>
        <w:t>7.- Diccionario de Datos Genérico</w:t>
      </w:r>
    </w:p>
    <w:p w14:paraId="0B6704CB" w14:textId="1D8835B3" w:rsidR="00371376" w:rsidRDefault="00371376">
      <w:pPr>
        <w:spacing w:after="0"/>
        <w:jc w:val="center"/>
        <w:rPr>
          <w:b/>
          <w:bCs/>
          <w:sz w:val="24"/>
          <w:szCs w:val="24"/>
        </w:rPr>
      </w:pPr>
    </w:p>
    <w:p w14:paraId="0A2F9DCA" w14:textId="77777777" w:rsidR="00371376" w:rsidRDefault="00371376">
      <w:pPr>
        <w:spacing w:after="0"/>
        <w:jc w:val="both"/>
        <w:rPr>
          <w:b/>
          <w:bCs/>
          <w:sz w:val="24"/>
          <w:szCs w:val="24"/>
        </w:rPr>
      </w:pPr>
    </w:p>
    <w:p w14:paraId="5FC51124" w14:textId="49EE0965" w:rsidR="00371376" w:rsidRDefault="004A6276">
      <w:pPr>
        <w:spacing w:after="0"/>
        <w:jc w:val="center"/>
        <w:rPr>
          <w:b/>
          <w:bCs/>
          <w:sz w:val="24"/>
          <w:szCs w:val="24"/>
        </w:rPr>
      </w:pPr>
      <w:r w:rsidRPr="004A6276">
        <w:rPr>
          <w:b/>
          <w:bCs/>
          <w:noProof/>
          <w:sz w:val="24"/>
          <w:szCs w:val="24"/>
        </w:rPr>
        <w:drawing>
          <wp:inline distT="0" distB="0" distL="0" distR="0" wp14:anchorId="6848785D" wp14:editId="4BEB50D1">
            <wp:extent cx="6301105" cy="5422265"/>
            <wp:effectExtent l="0" t="0" r="0" b="635"/>
            <wp:docPr id="15291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3893" name=""/>
                    <pic:cNvPicPr/>
                  </pic:nvPicPr>
                  <pic:blipFill>
                    <a:blip r:embed="rId19"/>
                    <a:stretch>
                      <a:fillRect/>
                    </a:stretch>
                  </pic:blipFill>
                  <pic:spPr>
                    <a:xfrm>
                      <a:off x="0" y="0"/>
                      <a:ext cx="6301105" cy="5422265"/>
                    </a:xfrm>
                    <a:prstGeom prst="rect">
                      <a:avLst/>
                    </a:prstGeom>
                  </pic:spPr>
                </pic:pic>
              </a:graphicData>
            </a:graphic>
          </wp:inline>
        </w:drawing>
      </w:r>
    </w:p>
    <w:p w14:paraId="262F8C37" w14:textId="77777777" w:rsidR="00371376" w:rsidRDefault="00371376">
      <w:pPr>
        <w:spacing w:after="0"/>
        <w:rPr>
          <w:b/>
          <w:bCs/>
          <w:sz w:val="24"/>
          <w:szCs w:val="24"/>
        </w:rPr>
      </w:pPr>
    </w:p>
    <w:p w14:paraId="0922D04F"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r>
        <w:br w:type="page"/>
      </w:r>
    </w:p>
    <w:p w14:paraId="179E0E44"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p>
    <w:p w14:paraId="7B790EC3" w14:textId="069FC557" w:rsidR="00F57A9E" w:rsidRDefault="00CC1181" w:rsidP="00F57A9E">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r>
        <w:rPr>
          <w:b/>
          <w:bCs/>
          <w:sz w:val="24"/>
          <w:szCs w:val="24"/>
          <w:highlight w:val="white"/>
        </w:rPr>
        <w:t>Ítem 8: Análisis de los resultados del GRUPO</w:t>
      </w:r>
    </w:p>
    <w:p w14:paraId="68A509F0" w14:textId="77777777" w:rsidR="00F57A9E" w:rsidRPr="00F57A9E" w:rsidRDefault="00F57A9E" w:rsidP="00F57A9E">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p>
    <w:p w14:paraId="1605AE8B" w14:textId="6E3849A5" w:rsidR="00371376" w:rsidRDefault="00F57A9E" w:rsidP="00F57A9E">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rsidRPr="00F57A9E">
        <w:rPr>
          <w:sz w:val="24"/>
          <w:szCs w:val="24"/>
        </w:rPr>
        <w:t>El desarrollo de esta actividad permitió aplicar de manera práctica los conceptos fundamentales del diseño de bases de datos. Durante el proceso, se analizó el problema y se comprendió el funcionamiento del sistema productor-consumidor apícola. Se identificaron entidades y relaciones, y se elaboró un modelo entidad-relación que facilitó la comprensión del sistema. La normalización eliminó redundancias y mejoró la organización de los datos. Finalmente, el diccionario de datos documentó la estructura de la base de datos, describiendo cada tabla y sus campos.</w:t>
      </w:r>
    </w:p>
    <w:p w14:paraId="74284F48" w14:textId="77777777" w:rsidR="00F57A9E" w:rsidRDefault="00F57A9E" w:rsidP="00F57A9E">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p>
    <w:p w14:paraId="7305CE27"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r>
        <w:rPr>
          <w:b/>
          <w:bCs/>
          <w:sz w:val="24"/>
          <w:szCs w:val="24"/>
          <w:highlight w:val="white"/>
        </w:rPr>
        <w:t>Ítem 9: Conclusiones INDIVIDUALES</w:t>
      </w:r>
    </w:p>
    <w:p w14:paraId="0BDE9EDA" w14:textId="2A0AFAC9" w:rsidR="00371376" w:rsidRDefault="0007588E">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i/>
          <w:iCs/>
          <w:color w:val="3D85C6"/>
          <w:sz w:val="24"/>
          <w:szCs w:val="24"/>
          <w:highlight w:val="white"/>
        </w:rPr>
        <w:t>SAMUEL BRAND GAVIRIA</w:t>
      </w:r>
      <w:r w:rsidR="00E6147D">
        <w:rPr>
          <w:i/>
          <w:iCs/>
          <w:color w:val="3D85C6"/>
          <w:sz w:val="24"/>
          <w:szCs w:val="24"/>
          <w:highlight w:val="white"/>
        </w:rPr>
        <w:t xml:space="preserve"> </w:t>
      </w:r>
      <w:r>
        <w:rPr>
          <w:i/>
          <w:iCs/>
          <w:color w:val="3D85C6"/>
          <w:sz w:val="24"/>
          <w:szCs w:val="24"/>
          <w:highlight w:val="white"/>
        </w:rPr>
        <w:br/>
      </w:r>
      <w:r w:rsidRPr="0007588E">
        <w:rPr>
          <w:sz w:val="24"/>
          <w:szCs w:val="24"/>
        </w:rPr>
        <w:t>La realización de esta actividad permitió comprender la importancia del diseño adecuado de una base de datos dentro del desarrollo de sistemas de información. El modelo entidad-relación y la normalización son herramientas fundamentales para organizar y gestionar datos de manera eficiente. Esto fortalece habilidades de análisis, modelado y documentación, esenciales en ingeniería de software y gestión de bases de datos. El diseño de bases de datos constituye una etapa esencial en la construcción de sistemas de información eficientes, garantizando una correcta organización, almacenamiento y gestión de los datos.</w:t>
      </w:r>
      <w:r w:rsidR="00872785" w:rsidRPr="00872785">
        <w:t xml:space="preserve"> </w:t>
      </w:r>
      <w:r w:rsidR="008620C3">
        <w:br/>
      </w:r>
      <w:r w:rsidR="008620C3">
        <w:br/>
      </w:r>
      <w:r w:rsidR="008620C3" w:rsidRPr="00E6147D">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ADER ELIECEL QUINTANA HERERA</w:t>
      </w:r>
      <w:r w:rsidR="008620C3">
        <w:br/>
      </w:r>
      <w:r w:rsidR="00872785" w:rsidRPr="00872785">
        <w:rPr>
          <w:sz w:val="24"/>
          <w:szCs w:val="24"/>
        </w:rPr>
        <w:t xml:space="preserve">Llegar al final de este proyecto con la plataforma API-KONECT fue muy placentero ya que me dejó aprendizajes mucho más allá de la teoría, al principio el caso de la red apícola colombiana parecía una super complicado lleno de información suelta entre productores, consumidores y sensores </w:t>
      </w:r>
      <w:proofErr w:type="spellStart"/>
      <w:r w:rsidR="00872785" w:rsidRPr="00872785">
        <w:rPr>
          <w:sz w:val="24"/>
          <w:szCs w:val="24"/>
        </w:rPr>
        <w:t>IoT</w:t>
      </w:r>
      <w:proofErr w:type="spellEnd"/>
      <w:r w:rsidR="00872785" w:rsidRPr="00872785">
        <w:rPr>
          <w:sz w:val="24"/>
          <w:szCs w:val="24"/>
        </w:rPr>
        <w:t xml:space="preserve">, pero logramos transformar ese caos en un modelo estructurado mediante un análisis de requisitos profundo, identificar con claridad las entidades para usuarios, colmenas y pedidos permitió que el proyecto dejara de ser un </w:t>
      </w:r>
      <w:proofErr w:type="spellStart"/>
      <w:r w:rsidR="00872785" w:rsidRPr="00872785">
        <w:rPr>
          <w:sz w:val="24"/>
          <w:szCs w:val="24"/>
        </w:rPr>
        <w:t>montruo</w:t>
      </w:r>
      <w:proofErr w:type="spellEnd"/>
      <w:r w:rsidR="00872785" w:rsidRPr="00872785">
        <w:rPr>
          <w:sz w:val="24"/>
          <w:szCs w:val="24"/>
        </w:rPr>
        <w:t xml:space="preserve"> inmanejable para convertirse en algo coherente, la parte más exigente fue aplicar la normalización, pues pasar de la teoría a nuestros propios datos nos obligó a eliminar redundancias y errores de diseño mediante la primera, segunda y tercera forma normal. Gracias a ese esfuerzo logramos que cada dato dependiera exclusivamente de su clave primaria, evitando que la información se llenara de basura o se repitiera innecesariamente. </w:t>
      </w:r>
      <w:proofErr w:type="spellStart"/>
      <w:r w:rsidR="00872785" w:rsidRPr="00872785">
        <w:rPr>
          <w:sz w:val="24"/>
          <w:szCs w:val="24"/>
        </w:rPr>
        <w:t>Támbién</w:t>
      </w:r>
      <w:proofErr w:type="spellEnd"/>
      <w:r w:rsidR="00872785" w:rsidRPr="00872785">
        <w:rPr>
          <w:sz w:val="24"/>
          <w:szCs w:val="24"/>
        </w:rPr>
        <w:t xml:space="preserve"> fue clave la creación del diccionario de datos, que se convirtió en la biblia del proyecto al usar tipos de datos genéricos que nos dan flexibilidad para implementar el sistema en programas como PostgreSQL más adelante, esta experiencia cambió mi perspectiva sobre el desarrollo de software, pues ahora entiendo </w:t>
      </w:r>
      <w:proofErr w:type="gramStart"/>
      <w:r w:rsidR="00872785" w:rsidRPr="00872785">
        <w:rPr>
          <w:sz w:val="24"/>
          <w:szCs w:val="24"/>
        </w:rPr>
        <w:t>que</w:t>
      </w:r>
      <w:proofErr w:type="gramEnd"/>
      <w:r w:rsidR="00872785" w:rsidRPr="00872785">
        <w:rPr>
          <w:sz w:val="24"/>
          <w:szCs w:val="24"/>
        </w:rPr>
        <w:t xml:space="preserve"> si la base de datos está mal diseñada, todo el sistema será un desastre. En un proyecto con tanto impacto social como API-KONECT, garantizar la integridad de la información es una obligación para ayudar de verdad a la comunidad apícola. Me voy con la satisfacción de </w:t>
      </w:r>
      <w:proofErr w:type="spellStart"/>
      <w:r w:rsidR="00872785" w:rsidRPr="00872785">
        <w:rPr>
          <w:sz w:val="24"/>
          <w:szCs w:val="24"/>
        </w:rPr>
        <w:t>entregr</w:t>
      </w:r>
      <w:proofErr w:type="spellEnd"/>
      <w:r w:rsidR="00872785" w:rsidRPr="00872785">
        <w:rPr>
          <w:sz w:val="24"/>
          <w:szCs w:val="24"/>
        </w:rPr>
        <w:t xml:space="preserve"> un diseño solido que está listo para soportar la operación real y brindar confianza tanto a los apicultores como a los consumidores finales.</w:t>
      </w:r>
      <w:r>
        <w:rPr>
          <w:sz w:val="24"/>
          <w:szCs w:val="24"/>
        </w:rPr>
        <w:br/>
      </w:r>
      <w:r w:rsidR="000873E3" w:rsidRPr="00E6147D">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E6147D" w:rsidRPr="00E6147D">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FRANKLIN ALEJANDRO TORRES FLOREZ</w:t>
      </w:r>
      <w:r w:rsidR="00736C22" w:rsidRPr="00E6147D">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0873E3" w:rsidRPr="000873E3">
        <w:rPr>
          <w:sz w:val="24"/>
          <w:szCs w:val="24"/>
        </w:rPr>
        <w:t xml:space="preserve">La elaboración de este trabajo me resulto entretenida pero al mismo tiempo un poco complicada, cosa que me ayudo a adentrarme </w:t>
      </w:r>
      <w:proofErr w:type="spellStart"/>
      <w:r w:rsidR="000873E3" w:rsidRPr="000873E3">
        <w:rPr>
          <w:sz w:val="24"/>
          <w:szCs w:val="24"/>
        </w:rPr>
        <w:t>aun</w:t>
      </w:r>
      <w:proofErr w:type="spellEnd"/>
      <w:r w:rsidR="000873E3" w:rsidRPr="000873E3">
        <w:rPr>
          <w:sz w:val="24"/>
          <w:szCs w:val="24"/>
        </w:rPr>
        <w:t xml:space="preserve"> </w:t>
      </w:r>
      <w:proofErr w:type="spellStart"/>
      <w:r w:rsidR="000873E3" w:rsidRPr="000873E3">
        <w:rPr>
          <w:sz w:val="24"/>
          <w:szCs w:val="24"/>
        </w:rPr>
        <w:t>mas</w:t>
      </w:r>
      <w:proofErr w:type="spellEnd"/>
      <w:r w:rsidR="000873E3" w:rsidRPr="000873E3">
        <w:rPr>
          <w:sz w:val="24"/>
          <w:szCs w:val="24"/>
        </w:rPr>
        <w:t xml:space="preserve"> en el tema, por parte de la implementación de las metodologías, me pareció una manera extraña ya que normalmente otro profesores se inclinan más por simplemente poner un taller y un examen, pero al mismo tiempo me gusto bastante salir de mi zona de confort, esto me motivo al trabajo y a la investigación individual para comprender y manejar de una manera </w:t>
      </w:r>
      <w:proofErr w:type="spellStart"/>
      <w:r w:rsidR="000873E3" w:rsidRPr="000873E3">
        <w:rPr>
          <w:sz w:val="24"/>
          <w:szCs w:val="24"/>
        </w:rPr>
        <w:t>mas</w:t>
      </w:r>
      <w:proofErr w:type="spellEnd"/>
      <w:r w:rsidR="000873E3" w:rsidRPr="000873E3">
        <w:rPr>
          <w:sz w:val="24"/>
          <w:szCs w:val="24"/>
        </w:rPr>
        <w:t xml:space="preserve"> adecuada los temas, todo esto claramente con las bases dadas por el profesor en las clases, entender esta unidad es de fundamental importancia para mi carrera y vida profesional, ya que si de por si todo son datos, en el área de la informática esta frase toma relevancia en un nivel casi absoluto, esta tarea me deja diferentes sabores de boca, por un lado intriga y en cierto punto miedo por la cantidad de información que debo almacenar para poder comprender de una manera correcta todo lo relacionado con las bases de datos, un tema que es muy extenso pero al mismo tiempo fascinante, y por otro lado deseo de adentrarme </w:t>
      </w:r>
      <w:proofErr w:type="spellStart"/>
      <w:r w:rsidR="000873E3" w:rsidRPr="000873E3">
        <w:rPr>
          <w:sz w:val="24"/>
          <w:szCs w:val="24"/>
        </w:rPr>
        <w:t>mas</w:t>
      </w:r>
      <w:proofErr w:type="spellEnd"/>
      <w:r w:rsidR="000873E3" w:rsidRPr="000873E3">
        <w:rPr>
          <w:sz w:val="24"/>
          <w:szCs w:val="24"/>
        </w:rPr>
        <w:t xml:space="preserve"> aun en el basto mundo de las bases de datos e informática.</w:t>
      </w:r>
      <w:r w:rsidR="00736C22">
        <w:rPr>
          <w:sz w:val="24"/>
          <w:szCs w:val="24"/>
        </w:rPr>
        <w:t xml:space="preserve"> </w:t>
      </w:r>
      <w:r w:rsidR="008620C3">
        <w:rPr>
          <w:sz w:val="24"/>
          <w:szCs w:val="24"/>
        </w:rPr>
        <w:br/>
      </w:r>
    </w:p>
    <w:p w14:paraId="7680CC03"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r>
        <w:br w:type="page"/>
      </w:r>
    </w:p>
    <w:p w14:paraId="461F7F7B"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highlight w:val="white"/>
        </w:rPr>
      </w:pPr>
      <w:r>
        <w:rPr>
          <w:b/>
          <w:bCs/>
          <w:sz w:val="24"/>
          <w:szCs w:val="24"/>
          <w:highlight w:val="white"/>
        </w:rPr>
        <w:t>Ítem 11: Video de Sustentación</w:t>
      </w:r>
    </w:p>
    <w:p w14:paraId="6D3195FA" w14:textId="77777777" w:rsidR="00371376" w:rsidRDefault="00371376">
      <w:pPr>
        <w:spacing w:after="0"/>
        <w:jc w:val="both"/>
        <w:rPr>
          <w:b/>
          <w:bCs/>
          <w:sz w:val="24"/>
          <w:szCs w:val="24"/>
        </w:rPr>
      </w:pPr>
    </w:p>
    <w:p w14:paraId="22538CC9" w14:textId="4D5F4710" w:rsidR="00371376" w:rsidRDefault="00C5573A">
      <w:pPr>
        <w:spacing w:after="0"/>
        <w:jc w:val="center"/>
        <w:rPr>
          <w:b/>
          <w:bCs/>
          <w:sz w:val="24"/>
          <w:szCs w:val="24"/>
        </w:rPr>
      </w:pPr>
      <w:r w:rsidRPr="00C5573A">
        <w:rPr>
          <w:b/>
          <w:bCs/>
          <w:noProof/>
          <w:sz w:val="24"/>
          <w:szCs w:val="24"/>
        </w:rPr>
        <w:drawing>
          <wp:inline distT="0" distB="0" distL="0" distR="0" wp14:anchorId="6BADEAFB" wp14:editId="6181D899">
            <wp:extent cx="6301105" cy="2528570"/>
            <wp:effectExtent l="0" t="0" r="0" b="0"/>
            <wp:docPr id="18772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35461" name=""/>
                    <pic:cNvPicPr/>
                  </pic:nvPicPr>
                  <pic:blipFill>
                    <a:blip r:embed="rId20"/>
                    <a:stretch>
                      <a:fillRect/>
                    </a:stretch>
                  </pic:blipFill>
                  <pic:spPr>
                    <a:xfrm>
                      <a:off x="0" y="0"/>
                      <a:ext cx="6301105" cy="2528570"/>
                    </a:xfrm>
                    <a:prstGeom prst="rect">
                      <a:avLst/>
                    </a:prstGeom>
                  </pic:spPr>
                </pic:pic>
              </a:graphicData>
            </a:graphic>
          </wp:inline>
        </w:drawing>
      </w:r>
    </w:p>
    <w:p w14:paraId="7A4CC352"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p>
    <w:p w14:paraId="6DEE2BDA"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p>
    <w:p w14:paraId="65154F31"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p>
    <w:p w14:paraId="7D8BF485"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r>
        <w:br w:type="page"/>
      </w:r>
    </w:p>
    <w:p w14:paraId="66C24134" w14:textId="18A5CC32" w:rsidR="00371376" w:rsidRPr="00DA16FC" w:rsidRDefault="00CC1181" w:rsidP="00DA16FC">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highlight w:val="white"/>
        </w:rPr>
      </w:pPr>
      <w:r>
        <w:rPr>
          <w:b/>
          <w:bCs/>
          <w:sz w:val="24"/>
          <w:szCs w:val="24"/>
          <w:highlight w:val="white"/>
        </w:rPr>
        <w:t xml:space="preserve">Ítem 12: Repositorio Git </w:t>
      </w:r>
    </w:p>
    <w:p w14:paraId="454C59A2" w14:textId="6D0D2D96" w:rsidR="00371376" w:rsidRDefault="00E836E4">
      <w:pPr>
        <w:spacing w:after="0"/>
        <w:jc w:val="center"/>
        <w:rPr>
          <w:i/>
          <w:iCs/>
          <w:color w:val="0000FF"/>
          <w:sz w:val="20"/>
          <w:szCs w:val="20"/>
        </w:rPr>
      </w:pPr>
      <w:r w:rsidRPr="00E836E4">
        <w:rPr>
          <w:i/>
          <w:iCs/>
          <w:color w:val="0000FF"/>
          <w:sz w:val="20"/>
          <w:szCs w:val="20"/>
        </w:rPr>
        <w:drawing>
          <wp:inline distT="0" distB="0" distL="0" distR="0" wp14:anchorId="0628E95B" wp14:editId="2D9AB7D3">
            <wp:extent cx="6301105" cy="2811780"/>
            <wp:effectExtent l="0" t="0" r="0" b="0"/>
            <wp:docPr id="31351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17719" name=""/>
                    <pic:cNvPicPr/>
                  </pic:nvPicPr>
                  <pic:blipFill>
                    <a:blip r:embed="rId21"/>
                    <a:stretch>
                      <a:fillRect/>
                    </a:stretch>
                  </pic:blipFill>
                  <pic:spPr>
                    <a:xfrm>
                      <a:off x="0" y="0"/>
                      <a:ext cx="6301105" cy="2811780"/>
                    </a:xfrm>
                    <a:prstGeom prst="rect">
                      <a:avLst/>
                    </a:prstGeom>
                  </pic:spPr>
                </pic:pic>
              </a:graphicData>
            </a:graphic>
          </wp:inline>
        </w:drawing>
      </w:r>
      <w:r w:rsidR="00DA16FC" w:rsidRPr="00DA16FC">
        <w:rPr>
          <w:i/>
          <w:iCs/>
          <w:color w:val="0000FF"/>
          <w:sz w:val="20"/>
          <w:szCs w:val="20"/>
        </w:rPr>
        <w:drawing>
          <wp:inline distT="0" distB="0" distL="0" distR="0" wp14:anchorId="61E61F7B" wp14:editId="7E46613C">
            <wp:extent cx="6301105" cy="3823335"/>
            <wp:effectExtent l="0" t="0" r="0" b="0"/>
            <wp:docPr id="48869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90157" name=""/>
                    <pic:cNvPicPr/>
                  </pic:nvPicPr>
                  <pic:blipFill>
                    <a:blip r:embed="rId22"/>
                    <a:stretch>
                      <a:fillRect/>
                    </a:stretch>
                  </pic:blipFill>
                  <pic:spPr>
                    <a:xfrm>
                      <a:off x="0" y="0"/>
                      <a:ext cx="6301105" cy="3823335"/>
                    </a:xfrm>
                    <a:prstGeom prst="rect">
                      <a:avLst/>
                    </a:prstGeom>
                  </pic:spPr>
                </pic:pic>
              </a:graphicData>
            </a:graphic>
          </wp:inline>
        </w:drawing>
      </w:r>
    </w:p>
    <w:p w14:paraId="267E2AD2"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p>
    <w:p w14:paraId="513D8CEF"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br w:type="page"/>
      </w:r>
    </w:p>
    <w:p w14:paraId="41549413"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p>
    <w:p w14:paraId="64C18247"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Rúbrica: Criterios de Evaluación de la Tarea</w:t>
      </w:r>
    </w:p>
    <w:tbl>
      <w:tblPr>
        <w:tblStyle w:val="af0"/>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16"/>
        <w:gridCol w:w="1845"/>
        <w:gridCol w:w="2452"/>
        <w:gridCol w:w="2452"/>
        <w:gridCol w:w="990"/>
        <w:gridCol w:w="1275"/>
      </w:tblGrid>
      <w:tr w:rsidR="00371376" w14:paraId="26991463" w14:textId="77777777">
        <w:trPr>
          <w:trHeight w:val="400"/>
        </w:trPr>
        <w:tc>
          <w:tcPr>
            <w:tcW w:w="615"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6EAFD4C7"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w:t>
            </w:r>
          </w:p>
        </w:tc>
        <w:tc>
          <w:tcPr>
            <w:tcW w:w="6749" w:type="dxa"/>
            <w:gridSpan w:val="3"/>
            <w:tcBorders>
              <w:top w:val="single" w:sz="8" w:space="0" w:color="000000"/>
              <w:left w:val="single" w:sz="8" w:space="0" w:color="000000"/>
              <w:bottom w:val="single" w:sz="8" w:space="0" w:color="000000"/>
            </w:tcBorders>
            <w:shd w:val="clear" w:color="auto" w:fill="DBEEF3"/>
            <w:tcMar>
              <w:top w:w="100" w:type="dxa"/>
              <w:left w:w="100" w:type="dxa"/>
              <w:bottom w:w="100" w:type="dxa"/>
              <w:right w:w="100" w:type="dxa"/>
            </w:tcMar>
          </w:tcPr>
          <w:p w14:paraId="6A82C137"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Criterio</w:t>
            </w:r>
          </w:p>
        </w:tc>
        <w:tc>
          <w:tcPr>
            <w:tcW w:w="990"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353B3C9D"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Peso</w:t>
            </w:r>
          </w:p>
        </w:tc>
        <w:tc>
          <w:tcPr>
            <w:tcW w:w="1275"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3C912083"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18"/>
                <w:szCs w:val="18"/>
              </w:rPr>
            </w:pPr>
            <w:r>
              <w:rPr>
                <w:b/>
                <w:bCs/>
                <w:sz w:val="18"/>
                <w:szCs w:val="18"/>
              </w:rPr>
              <w:t>Calificación</w:t>
            </w:r>
          </w:p>
        </w:tc>
      </w:tr>
      <w:tr w:rsidR="00371376" w14:paraId="067690A4" w14:textId="77777777">
        <w:trPr>
          <w:trHeight w:val="42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AFE8CA"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1</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4C826A85"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000000"/>
                <w:sz w:val="26"/>
                <w:szCs w:val="26"/>
                <w:highlight w:val="white"/>
              </w:rPr>
            </w:pPr>
            <w:r>
              <w:rPr>
                <w:b/>
                <w:bCs/>
                <w:sz w:val="26"/>
                <w:szCs w:val="26"/>
              </w:rPr>
              <w:t>Inventario de Entidades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3D41B0"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25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DE0D1"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0CEE4661" w14:textId="77777777">
        <w:trPr>
          <w:trHeight w:val="42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978779"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2</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0934E0A9"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i/>
                <w:iCs/>
                <w:color w:val="980000"/>
                <w:highlight w:val="white"/>
              </w:rPr>
            </w:pPr>
            <w:r>
              <w:rPr>
                <w:b/>
                <w:bCs/>
                <w:sz w:val="26"/>
                <w:szCs w:val="26"/>
              </w:rPr>
              <w:t xml:space="preserve">Inventario de Relaciones. </w:t>
            </w:r>
            <w:r>
              <w:rPr>
                <w:b/>
                <w:bCs/>
                <w:i/>
                <w:iCs/>
                <w:color w:val="980000"/>
              </w:rPr>
              <w:t>Nota: Respeta la nomenclatura de nombres requerida</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9B739C"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15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EF4B4"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483C2506"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0EB86E"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3</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4BC61F7B"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000000"/>
              </w:rPr>
            </w:pPr>
            <w:r>
              <w:rPr>
                <w:b/>
                <w:bCs/>
                <w:sz w:val="26"/>
                <w:szCs w:val="26"/>
                <w:highlight w:val="white"/>
              </w:rPr>
              <w:t>Modelo Relacional</w:t>
            </w:r>
            <w:r>
              <w:rPr>
                <w:b/>
                <w:bCs/>
                <w:i/>
                <w:iCs/>
                <w:color w:val="FF0000"/>
                <w:highlight w:val="white"/>
              </w:rPr>
              <w:t xml:space="preserve"> (Diagrama E-R Chen SIN atributos)</w:t>
            </w:r>
            <w:r>
              <w:rPr>
                <w:b/>
                <w:bCs/>
                <w:highlight w:val="white"/>
              </w:rPr>
              <w:t xml:space="preserve">. </w:t>
            </w:r>
            <w:r>
              <w:rPr>
                <w:b/>
                <w:bCs/>
                <w:i/>
                <w:iCs/>
                <w:color w:val="980000"/>
                <w:highlight w:val="white"/>
              </w:rPr>
              <w:t>Nota: DEBEN estar presentes todas las entidades y relaciones anteriores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B27FE0"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30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0697F"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7228CFEE"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6522A2"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4</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30EE775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6"/>
                <w:szCs w:val="26"/>
                <w:highlight w:val="white"/>
              </w:rPr>
            </w:pPr>
            <w:r>
              <w:rPr>
                <w:b/>
                <w:bCs/>
                <w:sz w:val="26"/>
                <w:szCs w:val="26"/>
                <w:highlight w:val="white"/>
              </w:rPr>
              <w:t xml:space="preserve">Atributos y Normalización - 1FN. </w:t>
            </w:r>
            <w:r>
              <w:rPr>
                <w:b/>
                <w:bCs/>
                <w:i/>
                <w:iCs/>
                <w:color w:val="980000"/>
                <w:highlight w:val="white"/>
              </w:rPr>
              <w:t>Nota: Todos los atributos deben tener una entidad asociada</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644FCB"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30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5F1C4"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43AD0869"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DD4AD"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5</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6794A406"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6"/>
                <w:szCs w:val="26"/>
                <w:highlight w:val="white"/>
              </w:rPr>
            </w:pPr>
            <w:r>
              <w:rPr>
                <w:b/>
                <w:bCs/>
                <w:sz w:val="26"/>
                <w:szCs w:val="26"/>
                <w:highlight w:val="white"/>
              </w:rPr>
              <w:t xml:space="preserve">Normalización - 2FN. </w:t>
            </w:r>
            <w:r>
              <w:rPr>
                <w:b/>
                <w:bCs/>
                <w:i/>
                <w:iCs/>
                <w:color w:val="980000"/>
                <w:highlight w:val="white"/>
              </w:rPr>
              <w:t>Nota: DEBEN estar presentes todas las tablas resultantes de la 1FN del Modelo Lógico</w:t>
            </w:r>
            <w:r>
              <w:rPr>
                <w:b/>
                <w:bCs/>
                <w:sz w:val="26"/>
                <w:szCs w:val="26"/>
                <w:highlight w:val="white"/>
              </w:rPr>
              <w:t xml:space="preserve"> </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655657"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20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E317A"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49938D6F"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287DFB"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6</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0C75FE39"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6"/>
                <w:szCs w:val="26"/>
                <w:highlight w:val="white"/>
              </w:rPr>
            </w:pPr>
            <w:r>
              <w:rPr>
                <w:b/>
                <w:bCs/>
                <w:sz w:val="26"/>
                <w:szCs w:val="26"/>
                <w:highlight w:val="white"/>
              </w:rPr>
              <w:t xml:space="preserve">Normalización - 3FN. </w:t>
            </w:r>
            <w:r>
              <w:rPr>
                <w:b/>
                <w:bCs/>
                <w:i/>
                <w:iCs/>
                <w:color w:val="980000"/>
                <w:highlight w:val="white"/>
              </w:rPr>
              <w:t>Nota: DEBEN estar presentes todas las tablas resultantes de la 2FN del Modelo Lógico</w:t>
            </w:r>
            <w:r>
              <w:rPr>
                <w:b/>
                <w:bCs/>
                <w:sz w:val="26"/>
                <w:szCs w:val="26"/>
                <w:highlight w:val="white"/>
              </w:rPr>
              <w:t xml:space="preserve"> </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A683BC"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10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89187"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07C67DA1"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A5A74E"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7</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3A10237E"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i/>
                <w:iCs/>
                <w:color w:val="980000"/>
                <w:highlight w:val="white"/>
              </w:rPr>
            </w:pPr>
            <w:r>
              <w:rPr>
                <w:b/>
                <w:bCs/>
                <w:sz w:val="26"/>
                <w:szCs w:val="26"/>
                <w:highlight w:val="white"/>
              </w:rPr>
              <w:t>Diccionario de Datos “Genérico”.</w:t>
            </w:r>
            <w:r>
              <w:rPr>
                <w:b/>
                <w:bCs/>
                <w:highlight w:val="white"/>
              </w:rPr>
              <w:t xml:space="preserve"> </w:t>
            </w:r>
            <w:r>
              <w:rPr>
                <w:b/>
                <w:bCs/>
                <w:i/>
                <w:iCs/>
                <w:color w:val="980000"/>
                <w:highlight w:val="white"/>
              </w:rPr>
              <w:t>Nota: DEBEN estar presentes todas las tablas resultantes de la 3FN del Modelo Lógico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2E6F8B"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50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9E802"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191B5571"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CE485A"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8</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58BA8DBE"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highlight w:val="white"/>
              </w:rPr>
            </w:pPr>
            <w:r>
              <w:rPr>
                <w:b/>
                <w:bCs/>
                <w:sz w:val="26"/>
                <w:szCs w:val="26"/>
                <w:highlight w:val="white"/>
              </w:rPr>
              <w:t>Análisis de resultados</w:t>
            </w:r>
            <w:r>
              <w:rPr>
                <w:b/>
                <w:bCs/>
                <w:highlight w:val="white"/>
              </w:rPr>
              <w:t xml:space="preserve"> de las actividades realizadas (GRUPO).  (500 palabras mínimo y auténticas)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DCA531"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10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A033F"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7C63298A"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A98374"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9</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2A24C3D9"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highlight w:val="white"/>
              </w:rPr>
            </w:pPr>
            <w:r>
              <w:rPr>
                <w:b/>
                <w:bCs/>
                <w:sz w:val="26"/>
                <w:szCs w:val="26"/>
                <w:highlight w:val="white"/>
              </w:rPr>
              <w:t>Conclusiones INDIVIDUALES</w:t>
            </w:r>
            <w:r>
              <w:rPr>
                <w:b/>
                <w:bCs/>
                <w:highlight w:val="white"/>
              </w:rPr>
              <w:t>.  (300 palabras mínimo y auténticas)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7A12FA"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20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6F508"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0CE8D1C0"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3D9A15"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10</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6D4CD059"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18"/>
                <w:szCs w:val="18"/>
                <w:highlight w:val="white"/>
              </w:rPr>
            </w:pPr>
            <w:r>
              <w:rPr>
                <w:b/>
                <w:bCs/>
                <w:sz w:val="26"/>
                <w:szCs w:val="26"/>
                <w:highlight w:val="white"/>
              </w:rPr>
              <w:t>Calidad Informe.</w:t>
            </w:r>
            <w:r>
              <w:rPr>
                <w:b/>
                <w:bCs/>
                <w:sz w:val="18"/>
                <w:szCs w:val="18"/>
                <w:highlight w:val="white"/>
              </w:rPr>
              <w:t xml:space="preserve"> Elabora un documento de entrega en el formato y presentación solicitados (bien organizado, COMPACTO, NO PARTE LAS TABLAS ENTRE PÁGINAS Y UTRILIZA ENCABEZADOS, presentable, buena redacción, identificación del equipo y los participantes). </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E1D36E"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20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8FF5A"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204CCD85"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C3731D"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11</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1723FA80"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18"/>
                <w:szCs w:val="18"/>
                <w:highlight w:val="white"/>
              </w:rPr>
            </w:pPr>
            <w:r>
              <w:rPr>
                <w:b/>
                <w:bCs/>
                <w:sz w:val="26"/>
                <w:szCs w:val="26"/>
                <w:highlight w:val="white"/>
              </w:rPr>
              <w:t>Video de sustentación</w:t>
            </w:r>
            <w:r>
              <w:rPr>
                <w:b/>
                <w:bCs/>
                <w:highlight w:val="white"/>
              </w:rPr>
              <w:t xml:space="preserve">. </w:t>
            </w:r>
            <w:r>
              <w:rPr>
                <w:b/>
                <w:bCs/>
                <w:sz w:val="18"/>
                <w:szCs w:val="18"/>
                <w:highlight w:val="white"/>
              </w:rPr>
              <w:t xml:space="preserve">Presenta un video de todas las actividades realizadas. El vídeo debe tener una duración mínima de 10 minutos y máxima de 15 minutos. Se demuestra el trabajo colaborativo. (Estudiante que no aparece en el video, no tiene calificación en este ítem). </w:t>
            </w:r>
            <w:r>
              <w:rPr>
                <w:b/>
                <w:bCs/>
                <w:color w:val="FF0000"/>
                <w:sz w:val="18"/>
                <w:szCs w:val="18"/>
                <w:highlight w:val="white"/>
              </w:rPr>
              <w:t>Atención</w:t>
            </w:r>
            <w:r>
              <w:rPr>
                <w:b/>
                <w:bCs/>
                <w:sz w:val="18"/>
                <w:szCs w:val="18"/>
                <w:highlight w:val="white"/>
              </w:rPr>
              <w:t xml:space="preserve">: Buena calidad y buen sonido. Se debe ver claramente el </w:t>
            </w:r>
            <w:proofErr w:type="spellStart"/>
            <w:r>
              <w:rPr>
                <w:b/>
                <w:bCs/>
                <w:sz w:val="18"/>
                <w:szCs w:val="18"/>
                <w:highlight w:val="white"/>
              </w:rPr>
              <w:t>rostor</w:t>
            </w:r>
            <w:proofErr w:type="spellEnd"/>
            <w:r>
              <w:rPr>
                <w:b/>
                <w:bCs/>
                <w:sz w:val="18"/>
                <w:szCs w:val="18"/>
                <w:highlight w:val="white"/>
              </w:rPr>
              <w:t xml:space="preserve"> y nombre de cada participante.</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4DC79B"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100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F6D9B"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1C85E823" w14:textId="77777777">
        <w:trPr>
          <w:trHeight w:val="4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7524AF"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highlight w:val="white"/>
              </w:rPr>
            </w:pPr>
            <w:r>
              <w:rPr>
                <w:b/>
                <w:bCs/>
                <w:sz w:val="24"/>
                <w:szCs w:val="24"/>
                <w:highlight w:val="white"/>
              </w:rPr>
              <w:t>12</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520D1E59"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6"/>
                <w:szCs w:val="26"/>
                <w:highlight w:val="white"/>
              </w:rPr>
            </w:pPr>
            <w:r>
              <w:rPr>
                <w:b/>
                <w:bCs/>
                <w:sz w:val="26"/>
                <w:szCs w:val="26"/>
                <w:highlight w:val="white"/>
              </w:rPr>
              <w:t>Repositorio GIT. Presenta el repositorio acorde a los requerimientos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520ED4"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20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FB454"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2783608E" w14:textId="77777777">
        <w:trPr>
          <w:trHeight w:val="400"/>
        </w:trPr>
        <w:tc>
          <w:tcPr>
            <w:tcW w:w="615"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58275696"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highlight w:val="black"/>
              </w:rPr>
            </w:pPr>
          </w:p>
        </w:tc>
        <w:tc>
          <w:tcPr>
            <w:tcW w:w="6749" w:type="dxa"/>
            <w:gridSpan w:val="3"/>
            <w:tcBorders>
              <w:top w:val="single" w:sz="8" w:space="0" w:color="000000"/>
              <w:left w:val="single" w:sz="8" w:space="0" w:color="000000"/>
              <w:bottom w:val="single" w:sz="8" w:space="0" w:color="000000"/>
            </w:tcBorders>
            <w:shd w:val="clear" w:color="auto" w:fill="DBEEF3"/>
            <w:tcMar>
              <w:top w:w="100" w:type="dxa"/>
              <w:left w:w="100" w:type="dxa"/>
              <w:bottom w:w="100" w:type="dxa"/>
              <w:right w:w="100" w:type="dxa"/>
            </w:tcMar>
          </w:tcPr>
          <w:p w14:paraId="7831AA74"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right"/>
              <w:rPr>
                <w:b/>
                <w:bCs/>
                <w:sz w:val="24"/>
                <w:szCs w:val="24"/>
              </w:rPr>
            </w:pPr>
            <w:r>
              <w:rPr>
                <w:b/>
                <w:bCs/>
                <w:sz w:val="24"/>
                <w:szCs w:val="24"/>
              </w:rPr>
              <w:t>TOTAL</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652EE9"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350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56368"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28158EC9" w14:textId="77777777">
        <w:trPr>
          <w:trHeight w:val="42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1BDDE8"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highlight w:val="white"/>
              </w:rPr>
            </w:pPr>
            <w:r>
              <w:rPr>
                <w:b/>
                <w:bCs/>
                <w:sz w:val="20"/>
                <w:szCs w:val="20"/>
                <w:highlight w:val="white"/>
              </w:rPr>
              <w:t>B1</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261D0192"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0B5394"/>
                <w:highlight w:val="white"/>
              </w:rPr>
            </w:pPr>
            <w:r>
              <w:rPr>
                <w:b/>
                <w:bCs/>
                <w:color w:val="0B5394"/>
                <w:sz w:val="24"/>
                <w:szCs w:val="24"/>
              </w:rPr>
              <w:t>BONO. Modelo BIS: Presenta ADICIONALMENTE un Diagrama E-R en inglés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D21448"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10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0EA9E"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7C1A258D" w14:textId="77777777">
        <w:trPr>
          <w:trHeight w:val="42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137143"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highlight w:val="white"/>
              </w:rPr>
            </w:pPr>
            <w:r>
              <w:rPr>
                <w:b/>
                <w:bCs/>
                <w:sz w:val="20"/>
                <w:szCs w:val="20"/>
                <w:highlight w:val="white"/>
              </w:rPr>
              <w:t>B2</w:t>
            </w:r>
          </w:p>
        </w:tc>
        <w:tc>
          <w:tcPr>
            <w:tcW w:w="6749" w:type="dxa"/>
            <w:gridSpan w:val="3"/>
            <w:tcBorders>
              <w:top w:val="single" w:sz="8" w:space="0" w:color="000000"/>
              <w:left w:val="single" w:sz="8" w:space="0" w:color="000000"/>
              <w:bottom w:val="single" w:sz="8" w:space="0" w:color="000000"/>
            </w:tcBorders>
            <w:tcMar>
              <w:top w:w="100" w:type="dxa"/>
              <w:left w:w="100" w:type="dxa"/>
              <w:bottom w:w="100" w:type="dxa"/>
              <w:right w:w="100" w:type="dxa"/>
            </w:tcMar>
          </w:tcPr>
          <w:p w14:paraId="2AECF2AE"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0B5394"/>
                <w:sz w:val="24"/>
                <w:szCs w:val="24"/>
              </w:rPr>
            </w:pPr>
            <w:r>
              <w:rPr>
                <w:b/>
                <w:bCs/>
                <w:color w:val="0B5394"/>
                <w:sz w:val="24"/>
                <w:szCs w:val="24"/>
              </w:rPr>
              <w:t xml:space="preserve">BONO. Modelo BIS: Presenta ADICIONALMENTE un Diccionario de Datos en </w:t>
            </w:r>
            <w:proofErr w:type="gramStart"/>
            <w:r>
              <w:rPr>
                <w:b/>
                <w:bCs/>
                <w:color w:val="0B5394"/>
                <w:sz w:val="24"/>
                <w:szCs w:val="24"/>
              </w:rPr>
              <w:t>Inglés</w:t>
            </w:r>
            <w:proofErr w:type="gramEnd"/>
            <w:r>
              <w:rPr>
                <w:b/>
                <w:bCs/>
                <w:color w:val="0B5394"/>
                <w:sz w:val="24"/>
                <w:szCs w:val="24"/>
              </w:rPr>
              <w:t xml:space="preserve"> </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26C0CB"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20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F25CD"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r w:rsidR="00371376" w14:paraId="3CC081A0" w14:textId="77777777">
        <w:tc>
          <w:tcPr>
            <w:tcW w:w="615"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121F8AA3"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highlight w:val="white"/>
              </w:rPr>
            </w:pPr>
          </w:p>
        </w:tc>
        <w:tc>
          <w:tcPr>
            <w:tcW w:w="1845"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5F163ECB"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rPr>
            </w:pPr>
            <w:r>
              <w:rPr>
                <w:b/>
                <w:bCs/>
              </w:rPr>
              <w:t>PUNTOS (0/350)</w:t>
            </w:r>
          </w:p>
        </w:tc>
        <w:tc>
          <w:tcPr>
            <w:tcW w:w="24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3D8B2"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rPr>
            </w:pPr>
          </w:p>
        </w:tc>
        <w:tc>
          <w:tcPr>
            <w:tcW w:w="2452"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3E4D1488"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bookmarkStart w:id="3" w:name="_heading=h.30j0zll" w:colFirst="0" w:colLast="0"/>
            <w:bookmarkEnd w:id="3"/>
            <w:r>
              <w:rPr>
                <w:b/>
                <w:bCs/>
              </w:rPr>
              <w:t>NOTA (0-5)</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198697" w14:textId="77777777" w:rsidR="00371376" w:rsidRDefault="00CC1181">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70C0"/>
                <w:sz w:val="26"/>
                <w:szCs w:val="26"/>
                <w:highlight w:val="white"/>
              </w:rPr>
            </w:pPr>
            <w:r>
              <w:rPr>
                <w:b/>
                <w:bCs/>
                <w:color w:val="0070C0"/>
                <w:sz w:val="26"/>
                <w:szCs w:val="26"/>
                <w:highlight w:val="white"/>
              </w:rPr>
              <w:t>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D18E3" w14:textId="77777777" w:rsidR="00371376" w:rsidRDefault="00371376">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highlight w:val="white"/>
              </w:rPr>
            </w:pPr>
          </w:p>
        </w:tc>
      </w:tr>
    </w:tbl>
    <w:p w14:paraId="4039A3B4" w14:textId="77777777" w:rsidR="00371376" w:rsidRDefault="00371376">
      <w:pPr>
        <w:spacing w:after="0"/>
        <w:jc w:val="center"/>
        <w:rPr>
          <w:b/>
          <w:bCs/>
          <w:sz w:val="24"/>
          <w:szCs w:val="24"/>
        </w:rPr>
      </w:pPr>
    </w:p>
    <w:p w14:paraId="7E49FC4A" w14:textId="70E45163"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000000"/>
        </w:rPr>
      </w:pPr>
    </w:p>
    <w:p w14:paraId="7760A328" w14:textId="77777777" w:rsidR="00371376" w:rsidRDefault="003713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rPr>
      </w:pPr>
    </w:p>
    <w:p w14:paraId="474E5ABD" w14:textId="77777777" w:rsidR="00371376" w:rsidRDefault="00CC1181">
      <w:r>
        <w:br/>
        <w:t>Proceso de Normalización a Primera Forma Normal (1FN)</w:t>
      </w:r>
      <w:r>
        <w:br/>
      </w:r>
      <w:r>
        <w:br/>
        <w:t xml:space="preserve">Para llevar el modelo a Primera Forma Normal se analizó la información inicial del sistema apícola productor–consumidor. </w:t>
      </w:r>
      <w:r>
        <w:br/>
        <w:t>El objetivo principal fue garantizar que cada tabla contenga datos atómicos, es decir, que cada atributo almacene un solo valor y que no existan grupos repetidos.</w:t>
      </w:r>
      <w:r>
        <w:br/>
      </w:r>
      <w:r>
        <w:br/>
        <w:t xml:space="preserve">En el análisis inicial se identificaron posibles repeticiones de datos relacionadas con usuarios, roles, apiarios y productos. </w:t>
      </w:r>
      <w:r>
        <w:br/>
        <w:t>Estas repeticiones podían provocar redundancia y dificultades para realizar consultas o actualizaciones en la base de datos.</w:t>
      </w:r>
      <w:r>
        <w:br/>
      </w:r>
      <w:r>
        <w:br/>
        <w:t>Para cumplir con la 1FN se aplicaron las siguientes reglas:</w:t>
      </w:r>
      <w:r>
        <w:br/>
      </w:r>
      <w:r>
        <w:br/>
        <w:t xml:space="preserve">1. Eliminación de atributos </w:t>
      </w:r>
      <w:proofErr w:type="spellStart"/>
      <w:r>
        <w:t>multivalorados</w:t>
      </w:r>
      <w:proofErr w:type="spellEnd"/>
      <w:r>
        <w:t xml:space="preserve">.  </w:t>
      </w:r>
      <w:r>
        <w:br/>
        <w:t xml:space="preserve">   Cada atributo almacena un único valor. Por ejemplo, la información de un usuario no puede contener múltiples roles en un mismo campo.</w:t>
      </w:r>
      <w:r>
        <w:br/>
      </w:r>
      <w:r>
        <w:br/>
        <w:t xml:space="preserve">2. Eliminación de grupos repetidos.  </w:t>
      </w:r>
      <w:r>
        <w:br/>
        <w:t xml:space="preserve">   Cuando una entidad podía tener múltiples valores asociados, se creó una nueva entidad o relación para representar esos datos.</w:t>
      </w:r>
      <w:r>
        <w:br/>
      </w:r>
      <w:r>
        <w:br/>
        <w:t xml:space="preserve">3. Definición de claves primarias.  </w:t>
      </w:r>
      <w:r>
        <w:br/>
        <w:t xml:space="preserve">   Cada entidad cuenta con una clave primaria que permite identificar cada registro de forma única.</w:t>
      </w:r>
      <w:r>
        <w:br/>
      </w:r>
      <w:r>
        <w:br/>
        <w:t xml:space="preserve">4. Uso de filas con datos independientes.  </w:t>
      </w:r>
      <w:r>
        <w:br/>
        <w:t xml:space="preserve">   Cada registro representa una instancia única de la entidad.</w:t>
      </w:r>
      <w:r>
        <w:br/>
      </w:r>
      <w:r>
        <w:br/>
        <w:t>Con estas reglas se organizaron las entidades principales como usuario, rol, apiario y otras entidades del sistema, garantizando que los datos se almacenen de forma estructurada y sin duplicaciones innecesarias.</w:t>
      </w:r>
      <w:r>
        <w:br/>
      </w:r>
    </w:p>
    <w:p w14:paraId="23FBDE80" w14:textId="77777777" w:rsidR="00371376" w:rsidRDefault="00CC1181">
      <w:r>
        <w:br w:type="page"/>
      </w:r>
    </w:p>
    <w:p w14:paraId="1093A62D" w14:textId="77777777" w:rsidR="00371376" w:rsidRDefault="00CC1181">
      <w:r>
        <w:br/>
        <w:t>Proceso de Normalización a Segunda Forma Normal (2FN)</w:t>
      </w:r>
      <w:r>
        <w:br/>
      </w:r>
      <w:r>
        <w:br/>
        <w:t>Una vez que el modelo se encontraba en Primera Forma Normal, se procedió a analizar las dependencias funcionales para garantizar que cada atributo dependiera completamente de la clave primaria de su tabla.</w:t>
      </w:r>
      <w:r>
        <w:br/>
      </w:r>
      <w:r>
        <w:br/>
        <w:t>La Segunda Forma Normal busca eliminar dependencias parciales. Esto ocurre cuando un atributo depende solo de una parte de una clave compuesta.</w:t>
      </w:r>
      <w:r>
        <w:br/>
      </w:r>
      <w:r>
        <w:br/>
        <w:t>Durante el análisis se identificaron los siguientes puntos:</w:t>
      </w:r>
      <w:r>
        <w:br/>
      </w:r>
      <w:r>
        <w:br/>
        <w:t xml:space="preserve">• Algunos atributos describían información específica de entidades particulares, como datos del apiario o del usuario.  </w:t>
      </w:r>
      <w:r>
        <w:br/>
        <w:t>• Estos atributos se separaron en tablas independientes para evitar redundancia de información.</w:t>
      </w:r>
      <w:r>
        <w:br/>
      </w:r>
      <w:r>
        <w:br/>
        <w:t>Las acciones realizadas fueron:</w:t>
      </w:r>
      <w:r>
        <w:br/>
      </w:r>
      <w:r>
        <w:br/>
        <w:t>1. Identificación de claves primarias compuestas en las relaciones.</w:t>
      </w:r>
      <w:r>
        <w:br/>
        <w:t>2. Separación de atributos que no dependían completamente de la clave.</w:t>
      </w:r>
      <w:r>
        <w:br/>
        <w:t>3. Creación de nuevas tablas para representar correctamente las dependencias.</w:t>
      </w:r>
      <w:r>
        <w:br/>
      </w:r>
      <w:r>
        <w:br/>
        <w:t>Con este proceso se logró que cada atributo dependiera totalmente de la clave primaria de su tabla, reduciendo inconsistencias y mejorando la integridad de la base de datos.</w:t>
      </w:r>
      <w:r>
        <w:br/>
      </w:r>
    </w:p>
    <w:p w14:paraId="0B5ABF61" w14:textId="77777777" w:rsidR="00371376" w:rsidRDefault="00CC1181">
      <w:r>
        <w:br w:type="page"/>
      </w:r>
    </w:p>
    <w:p w14:paraId="336C941A" w14:textId="77777777" w:rsidR="00371376" w:rsidRDefault="00CC1181">
      <w:r>
        <w:br/>
        <w:t>Proceso de Normalización a Tercera Forma Normal (3FN)</w:t>
      </w:r>
      <w:r>
        <w:br/>
      </w:r>
      <w:r>
        <w:br/>
        <w:t>El último paso consistió en analizar las dependencias transitivas para asegurar que los atributos dependieran únicamente de la clave primaria y no de otros atributos dentro de la misma tabla.</w:t>
      </w:r>
      <w:r>
        <w:br/>
      </w:r>
      <w:r>
        <w:br/>
        <w:t>Una dependencia transitiva ocurre cuando un atributo depende de otro atributo que no es clave.</w:t>
      </w:r>
      <w:r>
        <w:br/>
      </w:r>
      <w:r>
        <w:br/>
        <w:t>Para cumplir con la Tercera Forma Normal se realizaron las siguientes acciones:</w:t>
      </w:r>
      <w:r>
        <w:br/>
      </w:r>
      <w:r>
        <w:br/>
        <w:t>1. Identificación de dependencias transitivas.</w:t>
      </w:r>
      <w:r>
        <w:br/>
        <w:t>2. Separación de atributos que dependían de otros atributos no clave.</w:t>
      </w:r>
      <w:r>
        <w:br/>
        <w:t>3. Creación de nuevas tablas cuando fue necesario para mantener la integridad de los datos.</w:t>
      </w:r>
      <w:r>
        <w:br/>
      </w:r>
      <w:r>
        <w:br/>
        <w:t>Con la aplicación de la 3FN se logró un modelo de base de datos más eficiente, evitando redundancias y facilitando las operaciones de inserción, actualización y eliminación.</w:t>
      </w:r>
      <w:r>
        <w:br/>
      </w:r>
      <w:r>
        <w:br/>
        <w:t>El resultado final es un conjunto de tablas bien estructuradas que representan correctamente las entidades y relaciones del sistema productor–consumidor apícola.</w:t>
      </w:r>
      <w:r>
        <w:br/>
      </w:r>
    </w:p>
    <w:p w14:paraId="677A7532" w14:textId="77777777" w:rsidR="00371376" w:rsidRDefault="00CC1181">
      <w:r>
        <w:br w:type="page"/>
      </w:r>
    </w:p>
    <w:p w14:paraId="5FEEF181" w14:textId="77777777" w:rsidR="00371376" w:rsidRDefault="00CC1181">
      <w:r>
        <w:br/>
        <w:t>Análisis de resultados del grupo</w:t>
      </w:r>
      <w:r>
        <w:br/>
      </w:r>
      <w:r>
        <w:br/>
        <w:t xml:space="preserve">Durante el desarrollo de esta actividad se realizó un proceso completo de análisis y modelado de datos enfocado en el diseño de una base de datos para el sistema productor‑consumidor apícola. </w:t>
      </w:r>
      <w:r>
        <w:br/>
        <w:t>El trabajo inició con la comprensión del problema planteado en el caso de estudio, donde se identificaron los actores principales del sistema, las actividades que realizan y la información que se requiere almacenar para su funcionamiento.</w:t>
      </w:r>
      <w:r>
        <w:br/>
      </w:r>
      <w:r>
        <w:br/>
        <w:t xml:space="preserve">La primera etapa consistió en identificar las entidades relevantes del sistema. Para ello se analizó el contexto del proceso productivo apícola, determinando elementos como usuarios, roles, apiarios, productos y demás componentes que forman parte de la gestión de la producción y el consumo. </w:t>
      </w:r>
      <w:r>
        <w:br/>
        <w:t>Esta fase permitió entender qué objetos del mundo real debían representarse dentro de la base de datos.</w:t>
      </w:r>
      <w:r>
        <w:br/>
      </w:r>
      <w:r>
        <w:br/>
        <w:t xml:space="preserve">Posteriormente se establecieron las relaciones entre dichas entidades. Este paso fue clave para comprender cómo interactúan los diferentes componentes del sistema. </w:t>
      </w:r>
      <w:r>
        <w:br/>
        <w:t>La definición de cardinalidades permitió identificar relaciones de tipo uno a uno, uno a muchos y muchos a muchos, lo cual facilitó la construcción del modelo conceptual mediante el diagrama entidad‑relación de Chen.</w:t>
      </w:r>
      <w:r>
        <w:br/>
      </w:r>
      <w:r>
        <w:br/>
        <w:t xml:space="preserve">Una vez definido el modelo conceptual, el equipo avanzó hacia el modelo lógico mediante el proceso de normalización. </w:t>
      </w:r>
      <w:r>
        <w:br/>
        <w:t>Este proceso fue fundamental para organizar correctamente los datos y evitar problemas de redundancia o inconsistencias dentro de la base de datos.</w:t>
      </w:r>
      <w:r>
        <w:br/>
      </w:r>
      <w:r>
        <w:br/>
        <w:t xml:space="preserve">En la Primera Forma Normal se verificó que todos los atributos fueran atómicos y que no existieran grupos repetidos. </w:t>
      </w:r>
      <w:r>
        <w:br/>
        <w:t xml:space="preserve">Posteriormente, en la Segunda Forma Normal, se analizaron las dependencias funcionales para eliminar dependencias parciales respecto a claves compuestas. </w:t>
      </w:r>
      <w:r>
        <w:br/>
        <w:t>Finalmente, en la Tercera Forma Normal se eliminaron dependencias transitivas, logrando una estructura de datos más eficiente y organizada.</w:t>
      </w:r>
      <w:r>
        <w:br/>
      </w:r>
      <w:r>
        <w:br/>
        <w:t xml:space="preserve">Otro resultado importante del proceso fue la construcción del diccionario de datos. </w:t>
      </w:r>
      <w:r>
        <w:br/>
        <w:t xml:space="preserve">Este documento permitió definir de forma clara cada tabla, sus atributos, los tipos de datos y las relaciones existentes. </w:t>
      </w:r>
      <w:r>
        <w:br/>
        <w:t>El diccionario de datos es una herramienta fundamental para el desarrollo de sistemas de información, ya que facilita la comprensión de la estructura de la base de datos tanto para desarrolladores como para administradores.</w:t>
      </w:r>
      <w:r>
        <w:br/>
      </w:r>
      <w:r>
        <w:br/>
        <w:t xml:space="preserve">En general, la actividad permitió aplicar de forma práctica los conceptos teóricos vistos en la asignatura de bases de datos. </w:t>
      </w:r>
      <w:r>
        <w:br/>
        <w:t>El proceso ayudó a desarrollar habilidades de análisis, abstracción y organización de información, las cuales son esenciales en el diseño de sistemas de información modernos.</w:t>
      </w:r>
      <w:r>
        <w:br/>
      </w:r>
      <w:r>
        <w:br/>
        <w:t>Además, el trabajo en equipo permitió distribuir responsabilidades y fortalecer la comprensión del proceso de modelado de datos, desde la identificación de requerimientos hasta la estructuración final de la base de datos.</w:t>
      </w:r>
      <w:r>
        <w:br/>
      </w:r>
    </w:p>
    <w:p w14:paraId="4742EDE8" w14:textId="7702932E" w:rsidR="00371376" w:rsidRDefault="00371376"/>
    <w:sectPr w:rsidR="00371376">
      <w:pgSz w:w="11906" w:h="16838"/>
      <w:pgMar w:top="681" w:right="849" w:bottom="567" w:left="1134"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7F134" w14:textId="77777777" w:rsidR="00843460" w:rsidRDefault="00843460">
      <w:pPr>
        <w:spacing w:after="0" w:line="240" w:lineRule="auto"/>
      </w:pPr>
      <w:r>
        <w:separator/>
      </w:r>
    </w:p>
  </w:endnote>
  <w:endnote w:type="continuationSeparator" w:id="0">
    <w:p w14:paraId="304D2637" w14:textId="77777777" w:rsidR="00843460" w:rsidRDefault="00843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CA61CC2-4009-1347-82FE-7E659153D21D}"/>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3" w:fontKey="{2B201D98-89EB-EA4B-BDF1-419B6F538D61}"/>
  </w:font>
  <w:font w:name="Roboto">
    <w:panose1 w:val="02000000000000000000"/>
    <w:charset w:val="00"/>
    <w:family w:val="auto"/>
    <w:pitch w:val="variable"/>
    <w:sig w:usb0="E0000AFF" w:usb1="5000217F" w:usb2="00000021" w:usb3="00000000" w:csb0="0000019F" w:csb1="00000000"/>
    <w:embedRegular r:id="rId4" w:fontKey="{F86E7F80-2FB9-884C-8763-E74C065D3119}"/>
    <w:embedBold r:id="rId5" w:fontKey="{82D0A261-1A47-904F-ADC3-1D4804139033}"/>
  </w:font>
  <w:font w:name="Calibri">
    <w:panose1 w:val="020F0502020204030204"/>
    <w:charset w:val="00"/>
    <w:family w:val="swiss"/>
    <w:pitch w:val="variable"/>
    <w:sig w:usb0="E4002EFF" w:usb1="C200247B" w:usb2="00000009" w:usb3="00000000" w:csb0="000001FF" w:csb1="00000000"/>
    <w:embedRegular r:id="rId6" w:fontKey="{91B9B9BC-E62B-914D-8272-6811003E9E39}"/>
    <w:embedBold r:id="rId7" w:fontKey="{68C174BC-37E3-0E4F-9691-246467CAC553}"/>
    <w:embedItalic r:id="rId8" w:fontKey="{C280D542-B78B-FC44-A846-B95A6C745DAE}"/>
    <w:embedBoldItalic r:id="rId9" w:fontKey="{A1491964-9A41-4A4E-AAB8-09B95B69BAF0}"/>
  </w:font>
  <w:font w:name="Arial">
    <w:panose1 w:val="020B0604020202020204"/>
    <w:charset w:val="00"/>
    <w:family w:val="swiss"/>
    <w:pitch w:val="variable"/>
    <w:sig w:usb0="E0002EFF" w:usb1="C000785B" w:usb2="00000009" w:usb3="00000000" w:csb0="000001FF" w:csb1="00000000"/>
    <w:embedRegular r:id="rId10" w:fontKey="{DDCD4A65-D37D-964B-BBEB-6338F0AD6555}"/>
  </w:font>
  <w:font w:name="Georgia">
    <w:panose1 w:val="02040502050405020303"/>
    <w:charset w:val="00"/>
    <w:family w:val="roman"/>
    <w:pitch w:val="variable"/>
    <w:sig w:usb0="00000287" w:usb1="00000000" w:usb2="00000000" w:usb3="00000000" w:csb0="0000009F" w:csb1="00000000"/>
    <w:embedItalic r:id="rId11" w:fontKey="{1F7EF29A-71BC-074F-BDB3-324401223AB5}"/>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2" w:fontKey="{0F015DF1-2CE2-A644-B21A-C87B6BD01404}"/>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4A44C" w14:textId="77777777" w:rsidR="00843460" w:rsidRDefault="00843460">
      <w:pPr>
        <w:spacing w:after="0" w:line="240" w:lineRule="auto"/>
      </w:pPr>
      <w:r>
        <w:separator/>
      </w:r>
    </w:p>
  </w:footnote>
  <w:footnote w:type="continuationSeparator" w:id="0">
    <w:p w14:paraId="38795DD4" w14:textId="77777777" w:rsidR="00843460" w:rsidRDefault="008434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66F3"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bCs/>
        <w:color w:val="000000"/>
        <w:sz w:val="18"/>
        <w:szCs w:val="18"/>
      </w:rPr>
    </w:pPr>
    <w:r>
      <w:rPr>
        <w:b/>
        <w:bCs/>
        <w:color w:val="000000"/>
        <w:sz w:val="18"/>
        <w:szCs w:val="18"/>
      </w:rPr>
      <w:t>I.U. PASCUAL BRAVO</w:t>
    </w:r>
  </w:p>
  <w:p w14:paraId="5A3057BC"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bCs/>
        <w:color w:val="000000"/>
        <w:sz w:val="18"/>
        <w:szCs w:val="18"/>
      </w:rPr>
    </w:pPr>
    <w:r>
      <w:rPr>
        <w:b/>
        <w:bCs/>
        <w:color w:val="000000"/>
        <w:sz w:val="18"/>
        <w:szCs w:val="18"/>
      </w:rPr>
      <w:t>BASE DE DATOS I (</w:t>
    </w:r>
    <w:r>
      <w:rPr>
        <w:b/>
        <w:bCs/>
        <w:sz w:val="18"/>
        <w:szCs w:val="18"/>
      </w:rPr>
      <w:t>SD1006</w:t>
    </w:r>
    <w:r>
      <w:rPr>
        <w:b/>
        <w:bCs/>
        <w:color w:val="000000"/>
        <w:sz w:val="18"/>
        <w:szCs w:val="18"/>
      </w:rPr>
      <w:t xml:space="preserve">) </w:t>
    </w:r>
  </w:p>
  <w:p w14:paraId="0BA2B0E0"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bCs/>
        <w:color w:val="000000"/>
        <w:sz w:val="18"/>
        <w:szCs w:val="18"/>
      </w:rPr>
    </w:pPr>
    <w:r>
      <w:rPr>
        <w:b/>
        <w:bCs/>
        <w:color w:val="000000"/>
        <w:sz w:val="18"/>
        <w:szCs w:val="18"/>
      </w:rPr>
      <w:t>PROFESOR: JAIME E SOTO U</w:t>
    </w:r>
  </w:p>
  <w:p w14:paraId="7B68323A" w14:textId="77777777" w:rsidR="00371376" w:rsidRDefault="00CC1181">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bCs/>
        <w:sz w:val="18"/>
        <w:szCs w:val="18"/>
      </w:rPr>
    </w:pPr>
    <w:r>
      <w:rPr>
        <w:b/>
        <w:bCs/>
        <w:sz w:val="18"/>
        <w:szCs w:val="18"/>
      </w:rPr>
      <w:t>SEMESTRE 2026-1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3CB"/>
    <w:multiLevelType w:val="multilevel"/>
    <w:tmpl w:val="286E5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D51B8"/>
    <w:multiLevelType w:val="multilevel"/>
    <w:tmpl w:val="79845F5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147103"/>
    <w:multiLevelType w:val="multilevel"/>
    <w:tmpl w:val="AA447520"/>
    <w:lvl w:ilvl="0">
      <w:start w:val="1"/>
      <w:numFmt w:val="bullet"/>
      <w:lvlText w:val="●"/>
      <w:lvlJc w:val="left"/>
      <w:pPr>
        <w:ind w:left="720" w:hanging="360"/>
      </w:pPr>
      <w:rPr>
        <w:rFonts w:ascii="Roboto" w:eastAsia="Roboto" w:hAnsi="Roboto" w:cs="Roboto"/>
        <w:color w:val="1D2125"/>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770E73"/>
    <w:multiLevelType w:val="multilevel"/>
    <w:tmpl w:val="F7308AA0"/>
    <w:lvl w:ilvl="0">
      <w:start w:val="1"/>
      <w:numFmt w:val="decimal"/>
      <w:lvlText w:val="%1."/>
      <w:lvlJc w:val="left"/>
      <w:pPr>
        <w:ind w:left="720" w:hanging="360"/>
      </w:pPr>
      <w:rPr>
        <w:sz w:val="22"/>
        <w:szCs w:val="22"/>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1B800CF"/>
    <w:multiLevelType w:val="multilevel"/>
    <w:tmpl w:val="5A0AC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5108ED"/>
    <w:multiLevelType w:val="multilevel"/>
    <w:tmpl w:val="2140F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911E6D"/>
    <w:multiLevelType w:val="multilevel"/>
    <w:tmpl w:val="F490B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51515D"/>
    <w:multiLevelType w:val="multilevel"/>
    <w:tmpl w:val="34C4A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4C231CD"/>
    <w:multiLevelType w:val="multilevel"/>
    <w:tmpl w:val="78861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2229A3"/>
    <w:multiLevelType w:val="multilevel"/>
    <w:tmpl w:val="0E1A3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0238E0"/>
    <w:multiLevelType w:val="multilevel"/>
    <w:tmpl w:val="74A8D104"/>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29938D1"/>
    <w:multiLevelType w:val="multilevel"/>
    <w:tmpl w:val="C952F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3B4FD8"/>
    <w:multiLevelType w:val="multilevel"/>
    <w:tmpl w:val="88E8B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A93CE7"/>
    <w:multiLevelType w:val="multilevel"/>
    <w:tmpl w:val="B9B28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1119377">
    <w:abstractNumId w:val="13"/>
  </w:num>
  <w:num w:numId="2" w16cid:durableId="815728390">
    <w:abstractNumId w:val="3"/>
  </w:num>
  <w:num w:numId="3" w16cid:durableId="212695338">
    <w:abstractNumId w:val="5"/>
  </w:num>
  <w:num w:numId="4" w16cid:durableId="691537201">
    <w:abstractNumId w:val="0"/>
  </w:num>
  <w:num w:numId="5" w16cid:durableId="157773065">
    <w:abstractNumId w:val="12"/>
  </w:num>
  <w:num w:numId="6" w16cid:durableId="267586559">
    <w:abstractNumId w:val="9"/>
  </w:num>
  <w:num w:numId="7" w16cid:durableId="939412660">
    <w:abstractNumId w:val="7"/>
  </w:num>
  <w:num w:numId="8" w16cid:durableId="1596088426">
    <w:abstractNumId w:val="2"/>
  </w:num>
  <w:num w:numId="9" w16cid:durableId="1650673571">
    <w:abstractNumId w:val="6"/>
  </w:num>
  <w:num w:numId="10" w16cid:durableId="1837112504">
    <w:abstractNumId w:val="1"/>
  </w:num>
  <w:num w:numId="11" w16cid:durableId="451746157">
    <w:abstractNumId w:val="10"/>
  </w:num>
  <w:num w:numId="12" w16cid:durableId="851531482">
    <w:abstractNumId w:val="11"/>
  </w:num>
  <w:num w:numId="13" w16cid:durableId="22824706">
    <w:abstractNumId w:val="4"/>
  </w:num>
  <w:num w:numId="14" w16cid:durableId="19656472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376"/>
    <w:rsid w:val="00046C4A"/>
    <w:rsid w:val="0007588E"/>
    <w:rsid w:val="000873E3"/>
    <w:rsid w:val="000C1234"/>
    <w:rsid w:val="000D6A96"/>
    <w:rsid w:val="00112995"/>
    <w:rsid w:val="00117AF6"/>
    <w:rsid w:val="00137F3D"/>
    <w:rsid w:val="001C66CD"/>
    <w:rsid w:val="00251919"/>
    <w:rsid w:val="0026518D"/>
    <w:rsid w:val="002978F9"/>
    <w:rsid w:val="00320C6B"/>
    <w:rsid w:val="0032739C"/>
    <w:rsid w:val="003521BF"/>
    <w:rsid w:val="00371376"/>
    <w:rsid w:val="00372E5A"/>
    <w:rsid w:val="004271E8"/>
    <w:rsid w:val="00460010"/>
    <w:rsid w:val="004A6276"/>
    <w:rsid w:val="004D799D"/>
    <w:rsid w:val="00601C82"/>
    <w:rsid w:val="00660AB7"/>
    <w:rsid w:val="006826CD"/>
    <w:rsid w:val="00690F3F"/>
    <w:rsid w:val="006E1A30"/>
    <w:rsid w:val="00736C22"/>
    <w:rsid w:val="00783E44"/>
    <w:rsid w:val="007B6BB6"/>
    <w:rsid w:val="00832BD0"/>
    <w:rsid w:val="00843460"/>
    <w:rsid w:val="008620C3"/>
    <w:rsid w:val="00872785"/>
    <w:rsid w:val="008B3F55"/>
    <w:rsid w:val="008C33A7"/>
    <w:rsid w:val="009124D7"/>
    <w:rsid w:val="0092760C"/>
    <w:rsid w:val="00966C98"/>
    <w:rsid w:val="00A05FBD"/>
    <w:rsid w:val="00A8528C"/>
    <w:rsid w:val="00BA1C8A"/>
    <w:rsid w:val="00BA4BAE"/>
    <w:rsid w:val="00BC338C"/>
    <w:rsid w:val="00BF0C6A"/>
    <w:rsid w:val="00C40CB1"/>
    <w:rsid w:val="00C5573A"/>
    <w:rsid w:val="00C76549"/>
    <w:rsid w:val="00CC1181"/>
    <w:rsid w:val="00D81F9D"/>
    <w:rsid w:val="00D93B7A"/>
    <w:rsid w:val="00DA16FC"/>
    <w:rsid w:val="00E0690F"/>
    <w:rsid w:val="00E6147D"/>
    <w:rsid w:val="00E836E4"/>
    <w:rsid w:val="00F57A9E"/>
    <w:rsid w:val="00FB08EE"/>
    <w:rsid w:val="00FD1E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3422A6"/>
  <w15:docId w15:val="{20671941-D61E-834E-A6FE-27352DAF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Header">
    <w:name w:val="header"/>
    <w:link w:val="HeaderChar"/>
    <w:uiPriority w:val="99"/>
    <w:unhideWhenUsed/>
    <w:pPr>
      <w:tabs>
        <w:tab w:val="center" w:pos="4252"/>
        <w:tab w:val="right" w:pos="8504"/>
      </w:tabs>
      <w:spacing w:after="0" w:line="240" w:lineRule="auto"/>
    </w:pPr>
  </w:style>
  <w:style w:type="paragraph" w:styleId="Footer">
    <w:name w:val="footer"/>
    <w:link w:val="FooterChar"/>
    <w:uiPriority w:val="99"/>
    <w:unhideWhenUsed/>
    <w:pPr>
      <w:tabs>
        <w:tab w:val="center" w:pos="4252"/>
        <w:tab w:val="right" w:pos="8504"/>
      </w:tabs>
      <w:spacing w:after="0" w:line="240" w:lineRule="auto"/>
    </w:pPr>
  </w:style>
  <w:style w:type="paragraph" w:styleId="BodyText">
    <w:name w:val="Body Text"/>
    <w:link w:val="BodyTextChar"/>
    <w:uiPriority w:val="1"/>
    <w:qFormat/>
    <w:pPr>
      <w:widowControl w:val="0"/>
      <w:autoSpaceDE w:val="0"/>
      <w:autoSpaceDN w:val="0"/>
      <w:spacing w:after="0" w:line="240" w:lineRule="auto"/>
      <w:ind w:left="1741"/>
    </w:pPr>
    <w:rPr>
      <w:rFonts w:ascii="Arial" w:eastAsia="Arial" w:hAnsi="Arial" w:cs="Arial"/>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0">
    <w:name w:val="Table Normal1"/>
    <w:uiPriority w:val="2"/>
    <w:qFormat/>
    <w:tblPr>
      <w:tblCellMar>
        <w:top w:w="0" w:type="dxa"/>
        <w:left w:w="0" w:type="dxa"/>
        <w:bottom w:w="0" w:type="dxa"/>
        <w:right w:w="0" w:type="dxa"/>
      </w:tblCellMar>
    </w:tblPr>
  </w:style>
  <w:style w:type="paragraph" w:styleId="NoSpacing">
    <w:name w:val="No Spacing"/>
    <w:uiPriority w:val="1"/>
    <w:qFormat/>
    <w:pPr>
      <w:spacing w:after="0" w:line="240" w:lineRule="auto"/>
    </w:pPr>
    <w:rPr>
      <w:lang w:val="es-E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Mencinsinresolver1">
    <w:name w:val="Mención sin resolver1"/>
    <w:basedOn w:val="DefaultParagraphFont"/>
    <w:uiPriority w:val="99"/>
    <w:semiHidden/>
    <w:unhideWhenUsed/>
    <w:rPr>
      <w:color w:val="605E5C"/>
      <w:shd w:val="clear" w:color="auto" w:fill="E1DFDD"/>
    </w:rPr>
  </w:style>
  <w:style w:type="table" w:customStyle="1" w:styleId="Style36">
    <w:name w:val="_Style 36"/>
    <w:basedOn w:val="TableNormal10"/>
    <w:tblPr>
      <w:tblCellMar>
        <w:left w:w="70" w:type="dxa"/>
        <w:right w:w="70" w:type="dxa"/>
      </w:tblCellMar>
    </w:tblPr>
  </w:style>
  <w:style w:type="table" w:customStyle="1" w:styleId="Style37">
    <w:name w:val="_Style 37"/>
    <w:basedOn w:val="TableNormal10"/>
    <w:tblPr>
      <w:tblCellMar>
        <w:left w:w="70" w:type="dxa"/>
        <w:right w:w="70" w:type="dxa"/>
      </w:tblCellMar>
    </w:tblPr>
  </w:style>
  <w:style w:type="table" w:customStyle="1" w:styleId="Style38">
    <w:name w:val="_Style 38"/>
    <w:basedOn w:val="TableNormal10"/>
    <w:tblPr>
      <w:tblCellMar>
        <w:left w:w="70" w:type="dxa"/>
        <w:right w:w="70" w:type="dxa"/>
      </w:tblCellMar>
    </w:tblPr>
  </w:style>
  <w:style w:type="table" w:customStyle="1" w:styleId="Style39">
    <w:name w:val="_Style 39"/>
    <w:basedOn w:val="TableNormal10"/>
    <w:tblPr>
      <w:tblCellMar>
        <w:left w:w="70" w:type="dxa"/>
        <w:right w:w="70" w:type="dxa"/>
      </w:tblCellMar>
    </w:tblPr>
  </w:style>
  <w:style w:type="table" w:customStyle="1" w:styleId="Style40">
    <w:name w:val="_Style 40"/>
    <w:basedOn w:val="TableNormal10"/>
    <w:tblPr>
      <w:tblCellMar>
        <w:left w:w="70" w:type="dxa"/>
        <w:right w:w="70" w:type="dxa"/>
      </w:tblCellMar>
    </w:tblPr>
  </w:style>
  <w:style w:type="table" w:customStyle="1" w:styleId="Style41">
    <w:name w:val="_Style 41"/>
    <w:basedOn w:val="TableNormal10"/>
    <w:tblPr>
      <w:tblCellMar>
        <w:left w:w="70" w:type="dxa"/>
        <w:right w:w="70" w:type="dxa"/>
      </w:tblCellMar>
    </w:tblPr>
  </w:style>
  <w:style w:type="character" w:customStyle="1" w:styleId="BodyTextChar">
    <w:name w:val="Body Text Char"/>
    <w:basedOn w:val="DefaultParagraphFont"/>
    <w:link w:val="BodyText"/>
    <w:uiPriority w:val="1"/>
    <w:rPr>
      <w:rFonts w:ascii="Arial" w:eastAsia="Arial" w:hAnsi="Arial" w:cs="Arial"/>
      <w:sz w:val="24"/>
      <w:szCs w:val="24"/>
      <w:lang w:eastAsia="en-US"/>
    </w:rPr>
  </w:style>
  <w:style w:type="paragraph" w:styleId="ListParagraph">
    <w:name w:val="List Paragraph"/>
    <w:uiPriority w:val="34"/>
    <w:qFormat/>
    <w:pPr>
      <w:widowControl w:val="0"/>
      <w:autoSpaceDE w:val="0"/>
      <w:autoSpaceDN w:val="0"/>
      <w:spacing w:after="0" w:line="240" w:lineRule="auto"/>
      <w:ind w:left="1741" w:hanging="360"/>
    </w:pPr>
    <w:rPr>
      <w:rFonts w:ascii="Arial" w:eastAsia="Arial" w:hAnsi="Arial" w:cs="Arial"/>
    </w:rPr>
  </w:style>
  <w:style w:type="paragraph" w:customStyle="1" w:styleId="TableParagraph">
    <w:name w:val="Table Paragraph"/>
    <w:uiPriority w:val="1"/>
    <w:qFormat/>
    <w:pPr>
      <w:widowControl w:val="0"/>
      <w:autoSpaceDE w:val="0"/>
      <w:autoSpaceDN w:val="0"/>
      <w:spacing w:after="0" w:line="301" w:lineRule="exact"/>
      <w:ind w:left="107"/>
    </w:pPr>
    <w:rPr>
      <w:rFonts w:ascii="Times New Roman" w:eastAsia="Times New Roman" w:hAnsi="Times New Roman" w:cs="Times New Roman"/>
    </w:rPr>
  </w:style>
  <w:style w:type="table" w:customStyle="1" w:styleId="Style46">
    <w:name w:val="_Style 46"/>
    <w:basedOn w:val="TableNormal10"/>
    <w:tblPr>
      <w:tblCellMar>
        <w:left w:w="70" w:type="dxa"/>
        <w:right w:w="70" w:type="dxa"/>
      </w:tblCellMar>
    </w:tblPr>
  </w:style>
  <w:style w:type="table" w:customStyle="1" w:styleId="Style47">
    <w:name w:val="_Style 47"/>
    <w:basedOn w:val="TableNormal10"/>
    <w:tblPr>
      <w:tblCellMar>
        <w:left w:w="70" w:type="dxa"/>
        <w:right w:w="70" w:type="dxa"/>
      </w:tblCellMar>
    </w:tblPr>
  </w:style>
  <w:style w:type="table" w:customStyle="1" w:styleId="Style48">
    <w:name w:val="_Style 48"/>
    <w:basedOn w:val="TableNormal10"/>
    <w:tblPr>
      <w:tblCellMar>
        <w:left w:w="70" w:type="dxa"/>
        <w:right w:w="70" w:type="dxa"/>
      </w:tblCellMar>
    </w:tblPr>
  </w:style>
  <w:style w:type="table" w:customStyle="1" w:styleId="Style49">
    <w:name w:val="_Style 49"/>
    <w:basedOn w:val="TableNormal10"/>
    <w:tblPr>
      <w:tblCellMar>
        <w:left w:w="70" w:type="dxa"/>
        <w:right w:w="70" w:type="dxa"/>
      </w:tblCellMar>
    </w:tblPr>
  </w:style>
  <w:style w:type="table" w:customStyle="1" w:styleId="Style50">
    <w:name w:val="_Style 50"/>
    <w:basedOn w:val="TableNormal10"/>
    <w:tblPr>
      <w:tblCellMar>
        <w:left w:w="70" w:type="dxa"/>
        <w:right w:w="70" w:type="dxa"/>
      </w:tblCellMar>
    </w:tblPr>
  </w:style>
  <w:style w:type="table" w:customStyle="1" w:styleId="Style51">
    <w:name w:val="_Style 51"/>
    <w:basedOn w:val="TableNormal10"/>
    <w:tblPr>
      <w:tblCellMar>
        <w:left w:w="70" w:type="dxa"/>
        <w:right w:w="70" w:type="dxa"/>
      </w:tblCellMar>
    </w:tblPr>
  </w:style>
  <w:style w:type="table" w:customStyle="1" w:styleId="Style52">
    <w:name w:val="_Style 52"/>
    <w:basedOn w:val="TableNormal10"/>
    <w:tblPr>
      <w:tblCellMar>
        <w:left w:w="70" w:type="dxa"/>
        <w:right w:w="70" w:type="dxa"/>
      </w:tblCellMar>
    </w:tblPr>
  </w:style>
  <w:style w:type="table" w:customStyle="1" w:styleId="Style53">
    <w:name w:val="_Style 53"/>
    <w:basedOn w:val="TableNormal10"/>
    <w:tblPr>
      <w:tblCellMar>
        <w:left w:w="70" w:type="dxa"/>
        <w:right w:w="70" w:type="dxa"/>
      </w:tblCellMar>
    </w:tblPr>
  </w:style>
  <w:style w:type="table" w:customStyle="1" w:styleId="Style54">
    <w:name w:val="_Style 54"/>
    <w:basedOn w:val="TableNormal10"/>
    <w:tblPr>
      <w:tblCellMar>
        <w:left w:w="115" w:type="dxa"/>
        <w:right w:w="115" w:type="dxa"/>
      </w:tblCellMar>
    </w:tblPr>
  </w:style>
  <w:style w:type="table" w:customStyle="1" w:styleId="Style55">
    <w:name w:val="_Style 55"/>
    <w:basedOn w:val="TableNormal10"/>
    <w:tblPr>
      <w:tblCellMar>
        <w:left w:w="115" w:type="dxa"/>
        <w:right w:w="115" w:type="dxa"/>
      </w:tblCellMar>
    </w:tblPr>
  </w:style>
  <w:style w:type="table" w:customStyle="1" w:styleId="Style58">
    <w:name w:val="_Style 58"/>
    <w:basedOn w:val="TableNormal10"/>
    <w:pPr>
      <w:spacing w:after="0" w:line="240" w:lineRule="auto"/>
    </w:pPr>
    <w:tblPr>
      <w:tblCellMar>
        <w:left w:w="108" w:type="dxa"/>
        <w:right w:w="108" w:type="dxa"/>
      </w:tblCellMar>
    </w:tblPr>
  </w:style>
  <w:style w:type="table" w:customStyle="1" w:styleId="Style59">
    <w:name w:val="_Style 59"/>
    <w:basedOn w:val="TableNormal10"/>
    <w:pPr>
      <w:spacing w:after="0" w:line="240" w:lineRule="auto"/>
    </w:pPr>
    <w:tblPr>
      <w:tblCellMar>
        <w:left w:w="108" w:type="dxa"/>
        <w:right w:w="108" w:type="dxa"/>
      </w:tblCellMar>
    </w:tblPr>
  </w:style>
  <w:style w:type="table" w:customStyle="1" w:styleId="Style60">
    <w:name w:val="_Style 60"/>
    <w:basedOn w:val="TableNormal10"/>
    <w:pPr>
      <w:spacing w:after="0" w:line="240" w:lineRule="auto"/>
    </w:pPr>
    <w:tblPr>
      <w:tblCellMar>
        <w:left w:w="108" w:type="dxa"/>
        <w:right w:w="108" w:type="dxa"/>
      </w:tblCellMar>
    </w:tblPr>
  </w:style>
  <w:style w:type="table" w:customStyle="1" w:styleId="Style61">
    <w:name w:val="_Style 61"/>
    <w:basedOn w:val="TableNormal10"/>
    <w:pPr>
      <w:spacing w:after="0" w:line="240" w:lineRule="auto"/>
    </w:pPr>
    <w:tblPr>
      <w:tblCellMar>
        <w:left w:w="108" w:type="dxa"/>
        <w:right w:w="108" w:type="dxa"/>
      </w:tblCellMar>
    </w:tblPr>
  </w:style>
  <w:style w:type="table" w:customStyle="1" w:styleId="Style62">
    <w:name w:val="_Style 62"/>
    <w:basedOn w:val="TableNormal10"/>
    <w:pPr>
      <w:spacing w:after="0" w:line="240" w:lineRule="auto"/>
    </w:pPr>
    <w:tblPr>
      <w:tblCellMar>
        <w:left w:w="108" w:type="dxa"/>
        <w:right w:w="108" w:type="dxa"/>
      </w:tblCellMar>
    </w:tblPr>
  </w:style>
  <w:style w:type="table" w:customStyle="1" w:styleId="Style63">
    <w:name w:val="_Style 63"/>
    <w:basedOn w:val="TableNormal10"/>
    <w:pPr>
      <w:spacing w:after="0" w:line="240" w:lineRule="auto"/>
    </w:pPr>
    <w:tblPr>
      <w:tblCellMar>
        <w:left w:w="108" w:type="dxa"/>
        <w:right w:w="108" w:type="dxa"/>
      </w:tblCellMar>
    </w:tblPr>
  </w:style>
  <w:style w:type="table" w:customStyle="1" w:styleId="Style64">
    <w:name w:val="_Style 64"/>
    <w:basedOn w:val="TableNormal10"/>
    <w:pPr>
      <w:spacing w:after="0" w:line="240" w:lineRule="auto"/>
    </w:pPr>
    <w:tblPr>
      <w:tblCellMar>
        <w:left w:w="108" w:type="dxa"/>
        <w:right w:w="108" w:type="dxa"/>
      </w:tblCellMar>
    </w:tblPr>
  </w:style>
  <w:style w:type="table" w:customStyle="1" w:styleId="Style65">
    <w:name w:val="_Style 65"/>
    <w:basedOn w:val="TableNormal10"/>
    <w:pPr>
      <w:spacing w:after="0" w:line="240" w:lineRule="auto"/>
    </w:pPr>
    <w:tblPr>
      <w:tblCellMar>
        <w:left w:w="108" w:type="dxa"/>
        <w:right w:w="108" w:type="dxa"/>
      </w:tblCellMar>
    </w:tblPr>
  </w:style>
  <w:style w:type="table" w:customStyle="1" w:styleId="Style66">
    <w:name w:val="_Style 66"/>
    <w:basedOn w:val="TableNormal10"/>
    <w:pPr>
      <w:spacing w:after="0" w:line="240" w:lineRule="auto"/>
    </w:pPr>
    <w:tblPr>
      <w:tblCellMar>
        <w:left w:w="108" w:type="dxa"/>
        <w:right w:w="108" w:type="dxa"/>
      </w:tblCellMar>
    </w:tblPr>
  </w:style>
  <w:style w:type="table" w:customStyle="1" w:styleId="Style67">
    <w:name w:val="_Style 67"/>
    <w:basedOn w:val="TableNormal10"/>
    <w:pPr>
      <w:spacing w:after="0" w:line="240" w:lineRule="auto"/>
    </w:pPr>
    <w:tblPr>
      <w:tblCellMar>
        <w:left w:w="108" w:type="dxa"/>
        <w:right w:w="108" w:type="dxa"/>
      </w:tblCellMar>
    </w:tblPr>
  </w:style>
  <w:style w:type="table" w:customStyle="1" w:styleId="Style68">
    <w:name w:val="_Style 68"/>
    <w:basedOn w:val="TableNormal10"/>
    <w:tblPr>
      <w:tblCellMar>
        <w:left w:w="115" w:type="dxa"/>
        <w:right w:w="115" w:type="dxa"/>
      </w:tblCellMar>
    </w:tbl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table" w:customStyle="1" w:styleId="a1">
    <w:basedOn w:val="TableNormal2"/>
    <w:pPr>
      <w:spacing w:after="0" w:line="240" w:lineRule="auto"/>
    </w:pPr>
    <w:tblPr>
      <w:tblStyleRowBandSize w:val="1"/>
      <w:tblStyleColBandSize w:val="1"/>
      <w:tblCellMar>
        <w:left w:w="108" w:type="dxa"/>
        <w:right w:w="108"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pPr>
      <w:spacing w:after="0" w:line="240" w:lineRule="auto"/>
    </w:pPr>
    <w:tblPr>
      <w:tblStyleRowBandSize w:val="1"/>
      <w:tblStyleColBandSize w:val="1"/>
      <w:tblCellMar>
        <w:left w:w="108" w:type="dxa"/>
        <w:right w:w="108" w:type="dxa"/>
      </w:tblCellMar>
    </w:tblPr>
  </w:style>
  <w:style w:type="table" w:customStyle="1" w:styleId="a5">
    <w:basedOn w:val="TableNormal2"/>
    <w:pPr>
      <w:spacing w:after="0" w:line="240" w:lineRule="auto"/>
    </w:pPr>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left w:w="115" w:type="dxa"/>
        <w:right w:w="115" w:type="dxa"/>
      </w:tblCellMar>
    </w:tblPr>
  </w:style>
  <w:style w:type="table" w:customStyle="1" w:styleId="a7">
    <w:basedOn w:val="TableNormal2"/>
    <w:tblPr>
      <w:tblStyleRowBandSize w:val="1"/>
      <w:tblStyleColBandSize w:val="1"/>
    </w:tblPr>
    <w:tcPr>
      <w:shd w:val="clear" w:color="auto" w:fill="B8DCE2"/>
    </w:tcPr>
  </w:style>
  <w:style w:type="table" w:customStyle="1" w:styleId="a8">
    <w:basedOn w:val="TableNormal2"/>
    <w:tblPr>
      <w:tblStyleRowBandSize w:val="1"/>
      <w:tblStyleColBandSize w:val="1"/>
    </w:tblPr>
    <w:tcPr>
      <w:shd w:val="clear" w:color="auto" w:fill="B8DCE2"/>
    </w:tc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2"/>
    <w:tblPr>
      <w:tblStyleRowBandSize w:val="1"/>
      <w:tblStyleColBandSize w:val="1"/>
      <w:tblCellMar>
        <w:left w:w="115" w:type="dxa"/>
        <w:right w:w="115" w:type="dxa"/>
      </w:tblCellMar>
    </w:tblPr>
    <w:tcPr>
      <w:shd w:val="clear" w:color="auto" w:fill="B8DCE2"/>
    </w:tcPr>
  </w:style>
  <w:style w:type="table" w:customStyle="1" w:styleId="af">
    <w:basedOn w:val="TableNormal2"/>
    <w:tblPr>
      <w:tblStyleRowBandSize w:val="1"/>
      <w:tblStyleColBandSize w:val="1"/>
      <w:tblCellMar>
        <w:left w:w="115" w:type="dxa"/>
        <w:right w:w="115" w:type="dxa"/>
      </w:tblCellMar>
    </w:tblPr>
    <w:tcPr>
      <w:shd w:val="clear" w:color="auto" w:fill="B8DCE2"/>
    </w:tcPr>
  </w:style>
  <w:style w:type="table" w:customStyle="1" w:styleId="af0">
    <w:basedOn w:val="TableNormal2"/>
    <w:tblPr>
      <w:tblStyleRowBandSize w:val="1"/>
      <w:tblStyleColBandSize w:val="1"/>
      <w:tblCellMar>
        <w:left w:w="115" w:type="dxa"/>
        <w:right w:w="115" w:type="dxa"/>
      </w:tblCellMar>
    </w:tblPr>
  </w:style>
  <w:style w:type="table" w:customStyle="1" w:styleId="af1">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ocs.github.com/es/get-started/onboarding/getting-started-with-github-team" TargetMode="Externa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Lq/dGjmFRe+TYWDwa97s6gSfQ==">CgMxLjAyCWguMmV0OTJwMDIOaC5waGRvaGtwemllOHcyDmguMjFlZ2p5ZTN2azkwMgloLjMwajB6bGwyCWguMzBqMHpsbDIJaC4zMGowemxsMgloLjMwajB6bGwyCWguMzBqMHpsbDIJaC4zMGowemxsMgloLjMwajB6bGwyCWguMzBqMHpsbDIJaC4zMGowemxsOAByITFmVWZsd1Y3bHBjMlJsRzVBVjFHS2Zzbl9RbElUVzYycA==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2370</Words>
  <Characters>13511</Characters>
  <Application>Microsoft Office Word</Application>
  <DocSecurity>4</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15850</CharactersWithSpaces>
  <SharedDoc>false</SharedDoc>
  <HLinks>
    <vt:vector size="12" baseType="variant">
      <vt:variant>
        <vt:i4>7340144</vt:i4>
      </vt:variant>
      <vt:variant>
        <vt:i4>3</vt:i4>
      </vt:variant>
      <vt:variant>
        <vt:i4>0</vt:i4>
      </vt:variant>
      <vt:variant>
        <vt:i4>5</vt:i4>
      </vt:variant>
      <vt:variant>
        <vt:lpwstr>https://docs.github.com/es/get-started/onboarding/getting-started-with-github-team</vt:lpwstr>
      </vt:variant>
      <vt:variant>
        <vt:lpwstr/>
      </vt:variant>
      <vt:variant>
        <vt:i4>8126567</vt:i4>
      </vt:variant>
      <vt:variant>
        <vt:i4>0</vt:i4>
      </vt:variant>
      <vt:variant>
        <vt:i4>0</vt:i4>
      </vt:variant>
      <vt:variant>
        <vt:i4>5</vt:i4>
      </vt:variant>
      <vt:variant>
        <vt:lpwstr>https://github.com/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Ibest</dc:creator>
  <cp:keywords/>
  <cp:lastModifiedBy>Samuel Brand Gaviria</cp:lastModifiedBy>
  <cp:revision>37</cp:revision>
  <dcterms:created xsi:type="dcterms:W3CDTF">2026-03-06T05:34:00Z</dcterms:created>
  <dcterms:modified xsi:type="dcterms:W3CDTF">2026-03-06T06:43:00Z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D45E5A71CA284F34BCF763675788D703_12</vt:lpwstr>
  </property>
</Properties>
</file>