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8B0C" w14:textId="77777777" w:rsidR="005A783F" w:rsidRDefault="00A0202A">
      <w:pPr>
        <w:spacing w:after="60"/>
        <w:jc w:val="center"/>
      </w:pPr>
      <w:proofErr w:type="spellStart"/>
      <w:r>
        <w:rPr>
          <w:b/>
          <w:bCs/>
          <w:color w:val="1F3864"/>
          <w:sz w:val="40"/>
          <w:szCs w:val="40"/>
        </w:rPr>
        <w:t>ShopFlow</w:t>
      </w:r>
      <w:proofErr w:type="spellEnd"/>
      <w:r>
        <w:rPr>
          <w:b/>
          <w:bCs/>
          <w:color w:val="1F3864"/>
          <w:sz w:val="40"/>
          <w:szCs w:val="40"/>
        </w:rPr>
        <w:t xml:space="preserve"> — Database Migration Documentation</w:t>
      </w:r>
    </w:p>
    <w:p w14:paraId="59AD8B0E" w14:textId="56278919" w:rsidR="005A783F" w:rsidRDefault="00A0202A" w:rsidP="0014701E">
      <w:pPr>
        <w:spacing w:after="60"/>
        <w:jc w:val="center"/>
      </w:pPr>
      <w:r>
        <w:rPr>
          <w:color w:val="2E75B6"/>
          <w:sz w:val="26"/>
          <w:szCs w:val="26"/>
        </w:rPr>
        <w:t xml:space="preserve">GCP </w:t>
      </w:r>
      <w:proofErr w:type="spellStart"/>
      <w:r>
        <w:rPr>
          <w:color w:val="2E75B6"/>
          <w:sz w:val="26"/>
          <w:szCs w:val="26"/>
        </w:rPr>
        <w:t>Firestore</w:t>
      </w:r>
      <w:proofErr w:type="spellEnd"/>
      <w:r>
        <w:rPr>
          <w:color w:val="2E75B6"/>
          <w:sz w:val="26"/>
          <w:szCs w:val="26"/>
        </w:rPr>
        <w:t xml:space="preserve"> to AWS </w:t>
      </w:r>
      <w:proofErr w:type="spellStart"/>
      <w:r>
        <w:rPr>
          <w:color w:val="2E75B6"/>
          <w:sz w:val="26"/>
          <w:szCs w:val="26"/>
        </w:rPr>
        <w:t>DocumentDB</w:t>
      </w:r>
      <w:proofErr w:type="spellEnd"/>
    </w:p>
    <w:p w14:paraId="59AD8B0F" w14:textId="77777777" w:rsidR="005A783F" w:rsidRDefault="005A783F">
      <w:pPr>
        <w:pBdr>
          <w:bottom w:val="single" w:sz="4" w:space="1" w:color="CCCCCC"/>
        </w:pBdr>
        <w:spacing w:before="120" w:after="120"/>
      </w:pPr>
    </w:p>
    <w:p w14:paraId="59AD8B10" w14:textId="77777777" w:rsidR="005A783F" w:rsidRDefault="00A0202A">
      <w:pPr>
        <w:pStyle w:val="Heading1"/>
      </w:pPr>
      <w:r>
        <w:rPr>
          <w:color w:val="1F3864"/>
        </w:rPr>
        <w:t>1. Overview</w:t>
      </w:r>
    </w:p>
    <w:p w14:paraId="59AD8B11" w14:textId="02501440" w:rsidR="005A783F" w:rsidRDefault="00A0202A">
      <w:pPr>
        <w:spacing w:before="60" w:after="60"/>
      </w:pPr>
      <w:proofErr w:type="spellStart"/>
      <w:r>
        <w:t>ShopFlow</w:t>
      </w:r>
      <w:proofErr w:type="spellEnd"/>
      <w:r>
        <w:t xml:space="preserve"> e-commerce platform. The migration moved all application data from Google Cloud </w:t>
      </w:r>
      <w:proofErr w:type="spellStart"/>
      <w:r>
        <w:t>Firestore</w:t>
      </w:r>
      <w:proofErr w:type="spellEnd"/>
      <w:r>
        <w:t xml:space="preserve"> (NoSQL) on GCP to Amazon </w:t>
      </w:r>
      <w:proofErr w:type="spellStart"/>
      <w:r>
        <w:t>DocumentDB</w:t>
      </w:r>
      <w:proofErr w:type="spellEnd"/>
      <w:r>
        <w:t xml:space="preserve"> (MongoDB-compatible) on AWS as part of a full cloud migration from GCP to AWS.</w:t>
      </w:r>
    </w:p>
    <w:p w14:paraId="59AD8B12" w14:textId="77777777" w:rsidR="005A783F" w:rsidRDefault="005A783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A783F" w14:paraId="59AD8B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13" w14:textId="77777777" w:rsidR="005A783F" w:rsidRDefault="00A0202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14" w14:textId="77777777" w:rsidR="005A783F" w:rsidRDefault="00A0202A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5A783F" w14:paraId="59AD8B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16" w14:textId="77777777" w:rsidR="005A783F" w:rsidRDefault="00A0202A">
            <w:r>
              <w:rPr>
                <w:color w:val="000000"/>
                <w:sz w:val="20"/>
                <w:szCs w:val="20"/>
              </w:rPr>
              <w:t>Migration 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17" w14:textId="77777777" w:rsidR="005A783F" w:rsidRDefault="00A0202A">
            <w:r>
              <w:rPr>
                <w:color w:val="000000"/>
                <w:sz w:val="20"/>
                <w:szCs w:val="20"/>
              </w:rPr>
              <w:t>Offline Bulk Migration (Export &gt; Transform &gt; Import)</w:t>
            </w:r>
          </w:p>
        </w:tc>
      </w:tr>
      <w:tr w:rsidR="005A783F" w14:paraId="59AD8B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19" w14:textId="77777777" w:rsidR="005A783F" w:rsidRDefault="00A0202A">
            <w:r>
              <w:rPr>
                <w:color w:val="000000"/>
                <w:sz w:val="20"/>
                <w:szCs w:val="20"/>
              </w:rPr>
              <w:t>Source 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1A" w14:textId="77777777" w:rsidR="005A783F" w:rsidRDefault="00A0202A">
            <w:r>
              <w:rPr>
                <w:color w:val="000000"/>
                <w:sz w:val="20"/>
                <w:szCs w:val="20"/>
              </w:rPr>
              <w:t xml:space="preserve">Google Cloud </w:t>
            </w:r>
            <w:proofErr w:type="spellStart"/>
            <w:r>
              <w:rPr>
                <w:color w:val="000000"/>
                <w:sz w:val="20"/>
                <w:szCs w:val="20"/>
              </w:rPr>
              <w:t>Firestore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(GCP project: capstone-project-490610)</w:t>
            </w:r>
          </w:p>
        </w:tc>
      </w:tr>
      <w:tr w:rsidR="005A783F" w14:paraId="59AD8B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1C" w14:textId="77777777" w:rsidR="005A783F" w:rsidRDefault="00A0202A">
            <w:r>
              <w:rPr>
                <w:color w:val="000000"/>
                <w:sz w:val="20"/>
                <w:szCs w:val="20"/>
              </w:rPr>
              <w:t>Target 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1D" w14:textId="77777777" w:rsidR="005A783F" w:rsidRDefault="00A0202A">
            <w:r>
              <w:rPr>
                <w:color w:val="000000"/>
                <w:sz w:val="20"/>
                <w:szCs w:val="20"/>
              </w:rPr>
              <w:t xml:space="preserve">Amazon </w:t>
            </w:r>
            <w:proofErr w:type="spellStart"/>
            <w:r>
              <w:rPr>
                <w:color w:val="000000"/>
                <w:sz w:val="20"/>
                <w:szCs w:val="20"/>
              </w:rPr>
              <w:t>DocumentDB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(cluster: three-tier-</w:t>
            </w:r>
            <w:proofErr w:type="spellStart"/>
            <w:r>
              <w:rPr>
                <w:color w:val="000000"/>
                <w:sz w:val="20"/>
                <w:szCs w:val="20"/>
              </w:rPr>
              <w:t>docdb</w:t>
            </w:r>
            <w:proofErr w:type="spellEnd"/>
            <w:r>
              <w:rPr>
                <w:color w:val="000000"/>
                <w:sz w:val="20"/>
                <w:szCs w:val="20"/>
              </w:rPr>
              <w:t>-cluster)</w:t>
            </w:r>
          </w:p>
        </w:tc>
      </w:tr>
      <w:tr w:rsidR="005A783F" w14:paraId="59AD8B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1F" w14:textId="77777777" w:rsidR="005A783F" w:rsidRDefault="00A0202A">
            <w:r>
              <w:rPr>
                <w:color w:val="000000"/>
                <w:sz w:val="20"/>
                <w:szCs w:val="20"/>
              </w:rPr>
              <w:t>Collections migrated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20" w14:textId="77777777" w:rsidR="005A783F" w:rsidRDefault="00A0202A">
            <w:r>
              <w:rPr>
                <w:color w:val="000000"/>
                <w:sz w:val="20"/>
                <w:szCs w:val="20"/>
              </w:rPr>
              <w:t>users, products, orders, cart</w:t>
            </w:r>
          </w:p>
        </w:tc>
      </w:tr>
      <w:tr w:rsidR="005A783F" w14:paraId="59AD8B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22" w14:textId="77777777" w:rsidR="005A783F" w:rsidRDefault="00A0202A">
            <w:r>
              <w:rPr>
                <w:color w:val="000000"/>
                <w:sz w:val="20"/>
                <w:szCs w:val="20"/>
              </w:rPr>
              <w:t>Data format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23" w14:textId="77777777" w:rsidR="005A783F" w:rsidRDefault="00A0202A">
            <w:r>
              <w:rPr>
                <w:color w:val="000000"/>
                <w:sz w:val="20"/>
                <w:szCs w:val="20"/>
              </w:rPr>
              <w:t>JSON (intermediate format during transfer)</w:t>
            </w:r>
          </w:p>
        </w:tc>
      </w:tr>
      <w:tr w:rsidR="005A783F" w14:paraId="59AD8B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25" w14:textId="77777777" w:rsidR="005A783F" w:rsidRDefault="00A0202A">
            <w:r>
              <w:rPr>
                <w:color w:val="000000"/>
                <w:sz w:val="20"/>
                <w:szCs w:val="20"/>
              </w:rPr>
              <w:t>Transfer 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26" w14:textId="77777777" w:rsidR="005A783F" w:rsidRDefault="00A0202A">
            <w:r>
              <w:rPr>
                <w:color w:val="000000"/>
                <w:sz w:val="20"/>
                <w:szCs w:val="20"/>
              </w:rPr>
              <w:t>Secure SCP over SSH via GCP VM to AWS EC2</w:t>
            </w:r>
          </w:p>
        </w:tc>
      </w:tr>
      <w:tr w:rsidR="005A783F" w14:paraId="59AD8B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28" w14:textId="77777777" w:rsidR="005A783F" w:rsidRDefault="00A0202A">
            <w:r>
              <w:rPr>
                <w:color w:val="000000"/>
                <w:sz w:val="20"/>
                <w:szCs w:val="20"/>
              </w:rPr>
              <w:t>Encryption in transit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29" w14:textId="77777777" w:rsidR="005A783F" w:rsidRDefault="00A0202A">
            <w:r>
              <w:rPr>
                <w:color w:val="000000"/>
                <w:sz w:val="20"/>
                <w:szCs w:val="20"/>
              </w:rPr>
              <w:t>TLS/SSL on all connections</w:t>
            </w:r>
          </w:p>
        </w:tc>
      </w:tr>
      <w:tr w:rsidR="005A783F" w14:paraId="59AD8B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2B" w14:textId="77777777" w:rsidR="005A783F" w:rsidRDefault="00A0202A">
            <w:r>
              <w:rPr>
                <w:color w:val="000000"/>
                <w:sz w:val="20"/>
                <w:szCs w:val="20"/>
              </w:rPr>
              <w:t>AWS 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2C" w14:textId="77777777" w:rsidR="005A783F" w:rsidRDefault="00A0202A">
            <w:r>
              <w:rPr>
                <w:color w:val="000000"/>
                <w:sz w:val="20"/>
                <w:szCs w:val="20"/>
              </w:rPr>
              <w:t>ap-south-1 (Mumbai)</w:t>
            </w:r>
          </w:p>
        </w:tc>
      </w:tr>
    </w:tbl>
    <w:p w14:paraId="59AD8B2E" w14:textId="77777777" w:rsidR="005A783F" w:rsidRDefault="005A783F">
      <w:pPr>
        <w:spacing w:before="200"/>
      </w:pPr>
    </w:p>
    <w:p w14:paraId="59AD8B2F" w14:textId="77777777" w:rsidR="005A783F" w:rsidRDefault="005A783F">
      <w:pPr>
        <w:pBdr>
          <w:bottom w:val="single" w:sz="4" w:space="1" w:color="CCCCCC"/>
        </w:pBdr>
        <w:spacing w:before="120" w:after="120"/>
      </w:pPr>
    </w:p>
    <w:p w14:paraId="59AD8B30" w14:textId="77777777" w:rsidR="005A783F" w:rsidRDefault="00A0202A">
      <w:pPr>
        <w:pStyle w:val="Heading1"/>
      </w:pPr>
      <w:r>
        <w:rPr>
          <w:color w:val="1F3864"/>
        </w:rPr>
        <w:t>2. Security — How the Migration Was Secured</w:t>
      </w:r>
    </w:p>
    <w:p w14:paraId="59AD8B31" w14:textId="77777777" w:rsidR="005A783F" w:rsidRDefault="00A0202A">
      <w:pPr>
        <w:spacing w:before="60" w:after="60"/>
      </w:pPr>
      <w:r>
        <w:t>No VPN was used. Instead, the migration used multiple layers of AWS and GCP native security controls to ensure data was protected throughout the entire process.</w:t>
      </w:r>
    </w:p>
    <w:p w14:paraId="59AD8B32" w14:textId="77777777" w:rsidR="005A783F" w:rsidRDefault="005A783F">
      <w:pPr>
        <w:spacing w:before="100" w:after="100"/>
      </w:pPr>
    </w:p>
    <w:p w14:paraId="59AD8B33" w14:textId="77777777" w:rsidR="005A783F" w:rsidRDefault="00A0202A">
      <w:pPr>
        <w:pStyle w:val="Heading2"/>
      </w:pPr>
      <w:r>
        <w:rPr>
          <w:color w:val="2E75B6"/>
        </w:rPr>
        <w:t>2.1 Encryption in Transit</w:t>
      </w:r>
    </w:p>
    <w:p w14:paraId="59AD8B34" w14:textId="77777777" w:rsidR="005A783F" w:rsidRDefault="00A0202A">
      <w:pPr>
        <w:pStyle w:val="ListParagraph"/>
        <w:numPr>
          <w:ilvl w:val="0"/>
          <w:numId w:val="2"/>
        </w:numPr>
        <w:spacing w:before="40" w:after="40"/>
      </w:pPr>
      <w:r>
        <w:t>All data transferred between GCP VM and AWS EC2 used SCP over SSH (port 22) — this is encrypted end-to-end by default.</w:t>
      </w:r>
    </w:p>
    <w:p w14:paraId="59AD8B35" w14:textId="77777777" w:rsidR="005A783F" w:rsidRDefault="00A0202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DocumentDB</w:t>
      </w:r>
      <w:proofErr w:type="spellEnd"/>
      <w:r>
        <w:t xml:space="preserve"> requires TLS connections. The global-</w:t>
      </w:r>
      <w:proofErr w:type="spellStart"/>
      <w:r>
        <w:t>bundle.pem</w:t>
      </w:r>
      <w:proofErr w:type="spellEnd"/>
      <w:r>
        <w:t xml:space="preserve"> certificate was used for all connections to the cluster.</w:t>
      </w:r>
    </w:p>
    <w:p w14:paraId="59AD8B36" w14:textId="55257A58" w:rsidR="005A783F" w:rsidRDefault="00A0202A">
      <w:pPr>
        <w:pStyle w:val="ListParagraph"/>
        <w:numPr>
          <w:ilvl w:val="0"/>
          <w:numId w:val="2"/>
        </w:numPr>
        <w:spacing w:before="40" w:after="40"/>
      </w:pPr>
      <w:r>
        <w:t xml:space="preserve">The MONGO_URI </w:t>
      </w:r>
      <w:proofErr w:type="spellStart"/>
      <w:r>
        <w:t>in</w:t>
      </w:r>
      <w:r>
        <w:t>.env</w:t>
      </w:r>
      <w:proofErr w:type="spellEnd"/>
      <w:r>
        <w:t xml:space="preserve"> uses </w:t>
      </w:r>
      <w:proofErr w:type="spellStart"/>
      <w:r>
        <w:t>tls</w:t>
      </w:r>
      <w:proofErr w:type="spellEnd"/>
      <w:r>
        <w:t xml:space="preserve">=true and </w:t>
      </w:r>
      <w:proofErr w:type="spellStart"/>
      <w:r>
        <w:t>tlsCAFile</w:t>
      </w:r>
      <w:proofErr w:type="spellEnd"/>
      <w:r>
        <w:t xml:space="preserve"> pointing to the AWS certificate bundle.</w:t>
      </w:r>
    </w:p>
    <w:p w14:paraId="59AD8B37" w14:textId="77777777" w:rsidR="005A783F" w:rsidRDefault="005A783F">
      <w:pPr>
        <w:spacing w:before="80" w:after="80"/>
      </w:pPr>
    </w:p>
    <w:p w14:paraId="59AD8B38" w14:textId="77777777" w:rsidR="005A783F" w:rsidRDefault="00A0202A">
      <w:pPr>
        <w:pStyle w:val="Heading2"/>
      </w:pPr>
      <w:r>
        <w:rPr>
          <w:color w:val="2E75B6"/>
        </w:rPr>
        <w:t>2.2 Network Security</w:t>
      </w:r>
    </w:p>
    <w:p w14:paraId="59AD8B39" w14:textId="77777777" w:rsidR="005A783F" w:rsidRDefault="00A0202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DocumentDB</w:t>
      </w:r>
      <w:proofErr w:type="spellEnd"/>
      <w:r>
        <w:t xml:space="preserve"> lives in Tier 3 — Private Subnet (Data Tier) with NO public internet access.</w:t>
      </w:r>
    </w:p>
    <w:p w14:paraId="59AD8B3A" w14:textId="77777777" w:rsidR="005A783F" w:rsidRDefault="00A0202A">
      <w:pPr>
        <w:pStyle w:val="ListParagraph"/>
        <w:numPr>
          <w:ilvl w:val="0"/>
          <w:numId w:val="2"/>
        </w:numPr>
        <w:spacing w:before="40" w:after="40"/>
      </w:pPr>
      <w:r>
        <w:t xml:space="preserve">Only EC2 instances in Tier 2 (Application Tier) can reach </w:t>
      </w:r>
      <w:proofErr w:type="spellStart"/>
      <w:r>
        <w:t>DocumentDB</w:t>
      </w:r>
      <w:proofErr w:type="spellEnd"/>
      <w:r>
        <w:t xml:space="preserve"> via security group rules.</w:t>
      </w:r>
    </w:p>
    <w:p w14:paraId="59AD8B3B" w14:textId="77777777" w:rsidR="005A783F" w:rsidRDefault="00A0202A">
      <w:pPr>
        <w:pStyle w:val="ListParagraph"/>
        <w:numPr>
          <w:ilvl w:val="0"/>
          <w:numId w:val="2"/>
        </w:numPr>
        <w:spacing w:before="40" w:after="40"/>
      </w:pPr>
      <w:r>
        <w:t>The EC2 instances themselves are in a Private Subnet — access is only via ALB or SSM Session Manager.</w:t>
      </w:r>
    </w:p>
    <w:p w14:paraId="59AD8B3C" w14:textId="77777777" w:rsidR="005A783F" w:rsidRDefault="00A0202A">
      <w:pPr>
        <w:pStyle w:val="ListParagraph"/>
        <w:numPr>
          <w:ilvl w:val="0"/>
          <w:numId w:val="2"/>
        </w:numPr>
        <w:spacing w:before="40" w:after="40"/>
      </w:pPr>
      <w:r>
        <w:t>NAT Gateway allows EC2 to reach the internet outbound but blocks all inbound connections.</w:t>
      </w:r>
    </w:p>
    <w:p w14:paraId="59AD8B3D" w14:textId="77777777" w:rsidR="005A783F" w:rsidRDefault="005A783F">
      <w:pPr>
        <w:spacing w:before="80" w:after="80"/>
      </w:pPr>
    </w:p>
    <w:p w14:paraId="59AD8B3E" w14:textId="77777777" w:rsidR="005A783F" w:rsidRDefault="00A0202A">
      <w:pPr>
        <w:pStyle w:val="Heading2"/>
      </w:pPr>
      <w:r>
        <w:rPr>
          <w:color w:val="2E75B6"/>
        </w:rPr>
        <w:t>2.3 Authentication</w:t>
      </w:r>
    </w:p>
    <w:p w14:paraId="59AD8B3F" w14:textId="77777777" w:rsidR="005A783F" w:rsidRDefault="00A0202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DocumentDB</w:t>
      </w:r>
      <w:proofErr w:type="spellEnd"/>
      <w:r>
        <w:t xml:space="preserve"> credentials (username: </w:t>
      </w:r>
      <w:proofErr w:type="spellStart"/>
      <w:r>
        <w:t>docdbadmin</w:t>
      </w:r>
      <w:proofErr w:type="spellEnd"/>
      <w:r>
        <w:t>, password) are stored in AWS Secrets Manager — not hardcoded.</w:t>
      </w:r>
    </w:p>
    <w:p w14:paraId="59AD8B40" w14:textId="77777777" w:rsidR="005A783F" w:rsidRDefault="00A0202A">
      <w:pPr>
        <w:pStyle w:val="ListParagraph"/>
        <w:numPr>
          <w:ilvl w:val="0"/>
          <w:numId w:val="2"/>
        </w:numPr>
        <w:spacing w:before="40" w:after="40"/>
      </w:pPr>
      <w:r>
        <w:t xml:space="preserve">The Lambda function reads credentials via the Secrets Manager key: </w:t>
      </w:r>
      <w:proofErr w:type="gramStart"/>
      <w:r>
        <w:t>arn:aws</w:t>
      </w:r>
      <w:proofErr w:type="gramEnd"/>
      <w:r>
        <w:t>:</w:t>
      </w:r>
      <w:proofErr w:type="gramStart"/>
      <w:r>
        <w:t>secretsmanager:ap</w:t>
      </w:r>
      <w:proofErr w:type="gramEnd"/>
      <w:r>
        <w:t>-south-</w:t>
      </w:r>
      <w:proofErr w:type="gramStart"/>
      <w:r>
        <w:t>1:270899142807:secret</w:t>
      </w:r>
      <w:proofErr w:type="gramEnd"/>
      <w:r>
        <w:t>:lambda-credentials</w:t>
      </w:r>
    </w:p>
    <w:p w14:paraId="59AD8B41" w14:textId="77777777" w:rsidR="005A783F" w:rsidRDefault="00A0202A">
      <w:pPr>
        <w:pStyle w:val="ListParagraph"/>
        <w:numPr>
          <w:ilvl w:val="0"/>
          <w:numId w:val="2"/>
        </w:numPr>
        <w:spacing w:before="40" w:after="40"/>
      </w:pPr>
      <w:r>
        <w:t>IAM roles (ec2-app-role) control what each service is allowed to do — principle of least privilege.</w:t>
      </w:r>
    </w:p>
    <w:p w14:paraId="59AD8B42" w14:textId="77777777" w:rsidR="005A783F" w:rsidRDefault="00A0202A">
      <w:pPr>
        <w:pStyle w:val="ListParagraph"/>
        <w:numPr>
          <w:ilvl w:val="0"/>
          <w:numId w:val="2"/>
        </w:numPr>
        <w:spacing w:before="40" w:after="40"/>
      </w:pPr>
      <w:r>
        <w:t>SSM Session Manager was used to access EC2 instead of SSH keys — no open port 22 needed.</w:t>
      </w:r>
    </w:p>
    <w:p w14:paraId="59AD8B43" w14:textId="77777777" w:rsidR="005A783F" w:rsidRDefault="005A783F">
      <w:pPr>
        <w:spacing w:before="80" w:after="80"/>
      </w:pPr>
    </w:p>
    <w:p w14:paraId="59AD8B44" w14:textId="77777777" w:rsidR="005A783F" w:rsidRDefault="00A0202A">
      <w:pPr>
        <w:pStyle w:val="Heading2"/>
      </w:pPr>
      <w:r>
        <w:rPr>
          <w:color w:val="2E75B6"/>
        </w:rPr>
        <w:t>2.4 Security Architecture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A783F" w14:paraId="59AD8B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45" w14:textId="77777777" w:rsidR="005A783F" w:rsidRDefault="00A0202A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46" w14:textId="77777777" w:rsidR="005A783F" w:rsidRDefault="00A0202A">
            <w:r>
              <w:rPr>
                <w:b/>
                <w:bCs/>
                <w:color w:val="FFFFFF"/>
                <w:sz w:val="20"/>
                <w:szCs w:val="20"/>
              </w:rPr>
              <w:t>Security Control</w:t>
            </w:r>
          </w:p>
        </w:tc>
      </w:tr>
      <w:tr w:rsidR="005A783F" w14:paraId="59AD8B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48" w14:textId="77777777" w:rsidR="005A783F" w:rsidRDefault="00A0202A">
            <w:r>
              <w:rPr>
                <w:color w:val="000000"/>
                <w:sz w:val="20"/>
                <w:szCs w:val="20"/>
              </w:rPr>
              <w:t>Data in transit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49" w14:textId="77777777" w:rsidR="005A783F" w:rsidRDefault="00A0202A">
            <w:r>
              <w:rPr>
                <w:color w:val="000000"/>
                <w:sz w:val="20"/>
                <w:szCs w:val="20"/>
              </w:rPr>
              <w:t>TLS/SSL + SSH encryption on all connections</w:t>
            </w:r>
          </w:p>
        </w:tc>
      </w:tr>
      <w:tr w:rsidR="005A783F" w14:paraId="59AD8B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4B" w14:textId="77777777" w:rsidR="005A783F" w:rsidRDefault="00A0202A">
            <w:r>
              <w:rPr>
                <w:color w:val="000000"/>
                <w:sz w:val="20"/>
                <w:szCs w:val="20"/>
              </w:rPr>
              <w:t>Network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4C" w14:textId="77777777" w:rsidR="005A783F" w:rsidRDefault="00A0202A">
            <w:r>
              <w:rPr>
                <w:color w:val="000000"/>
                <w:sz w:val="20"/>
                <w:szCs w:val="20"/>
              </w:rPr>
              <w:t>Private subnets, Security Groups, no public DB access</w:t>
            </w:r>
          </w:p>
        </w:tc>
      </w:tr>
      <w:tr w:rsidR="005A783F" w14:paraId="59AD8B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4E" w14:textId="77777777" w:rsidR="005A783F" w:rsidRDefault="00A0202A">
            <w:r>
              <w:rPr>
                <w:color w:val="000000"/>
                <w:sz w:val="20"/>
                <w:szCs w:val="20"/>
              </w:rPr>
              <w:t>Authentication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4F" w14:textId="77777777" w:rsidR="005A783F" w:rsidRDefault="00A0202A">
            <w:r>
              <w:rPr>
                <w:color w:val="000000"/>
                <w:sz w:val="20"/>
                <w:szCs w:val="20"/>
              </w:rPr>
              <w:t>AWS Secrets Manager, IAM Roles</w:t>
            </w:r>
          </w:p>
        </w:tc>
      </w:tr>
      <w:tr w:rsidR="005A783F" w14:paraId="59AD8B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51" w14:textId="77777777" w:rsidR="005A783F" w:rsidRDefault="00A0202A">
            <w:r>
              <w:rPr>
                <w:color w:val="000000"/>
                <w:sz w:val="20"/>
                <w:szCs w:val="20"/>
              </w:rPr>
              <w:t>EC2 Access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52" w14:textId="77777777" w:rsidR="005A783F" w:rsidRDefault="00A0202A">
            <w:r>
              <w:rPr>
                <w:color w:val="000000"/>
                <w:sz w:val="20"/>
                <w:szCs w:val="20"/>
              </w:rPr>
              <w:t>SSM Session Manager (no SSH keys, no open port 22)</w:t>
            </w:r>
          </w:p>
        </w:tc>
      </w:tr>
      <w:tr w:rsidR="005A783F" w14:paraId="59AD8B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54" w14:textId="77777777" w:rsidR="005A783F" w:rsidRDefault="00A0202A">
            <w:r>
              <w:rPr>
                <w:color w:val="000000"/>
                <w:sz w:val="20"/>
                <w:szCs w:val="20"/>
              </w:rPr>
              <w:t>DB Access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55" w14:textId="77777777" w:rsidR="005A783F" w:rsidRDefault="00A0202A">
            <w:proofErr w:type="spellStart"/>
            <w:r>
              <w:rPr>
                <w:color w:val="000000"/>
                <w:sz w:val="20"/>
                <w:szCs w:val="20"/>
              </w:rPr>
              <w:t>DocumentDB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only accessible from app-sg security group</w:t>
            </w:r>
          </w:p>
        </w:tc>
      </w:tr>
      <w:tr w:rsidR="005A783F" w14:paraId="59AD8B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57" w14:textId="77777777" w:rsidR="005A783F" w:rsidRDefault="00A0202A">
            <w:r>
              <w:rPr>
                <w:color w:val="000000"/>
                <w:sz w:val="20"/>
                <w:szCs w:val="20"/>
              </w:rPr>
              <w:t>Credentials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58" w14:textId="77777777" w:rsidR="005A783F" w:rsidRDefault="00A0202A">
            <w:r>
              <w:rPr>
                <w:color w:val="000000"/>
                <w:sz w:val="20"/>
                <w:szCs w:val="20"/>
              </w:rPr>
              <w:t>Stored in AWS Secrets Manager, never in code</w:t>
            </w:r>
          </w:p>
        </w:tc>
      </w:tr>
    </w:tbl>
    <w:p w14:paraId="59AD8B5A" w14:textId="77777777" w:rsidR="005A783F" w:rsidRDefault="005A783F">
      <w:pPr>
        <w:spacing w:before="200"/>
      </w:pPr>
    </w:p>
    <w:p w14:paraId="59AD8B5B" w14:textId="77777777" w:rsidR="005A783F" w:rsidRDefault="005A783F">
      <w:pPr>
        <w:pBdr>
          <w:bottom w:val="single" w:sz="4" w:space="1" w:color="CCCCCC"/>
        </w:pBdr>
        <w:spacing w:before="120" w:after="120"/>
      </w:pPr>
    </w:p>
    <w:p w14:paraId="5EA683A7" w14:textId="77777777" w:rsidR="0014701E" w:rsidRDefault="0014701E">
      <w:pPr>
        <w:pStyle w:val="Heading1"/>
        <w:rPr>
          <w:color w:val="1F3864"/>
        </w:rPr>
      </w:pPr>
    </w:p>
    <w:p w14:paraId="1836D29E" w14:textId="77777777" w:rsidR="0014701E" w:rsidRDefault="0014701E">
      <w:pPr>
        <w:pStyle w:val="Heading1"/>
        <w:rPr>
          <w:color w:val="1F3864"/>
        </w:rPr>
      </w:pPr>
    </w:p>
    <w:p w14:paraId="0BED34AF" w14:textId="77777777" w:rsidR="0014701E" w:rsidRDefault="0014701E">
      <w:pPr>
        <w:pStyle w:val="Heading1"/>
        <w:rPr>
          <w:color w:val="1F3864"/>
        </w:rPr>
      </w:pPr>
    </w:p>
    <w:p w14:paraId="06EEBDD0" w14:textId="77777777" w:rsidR="0014701E" w:rsidRDefault="0014701E">
      <w:pPr>
        <w:pStyle w:val="Heading1"/>
        <w:rPr>
          <w:color w:val="1F3864"/>
        </w:rPr>
      </w:pPr>
    </w:p>
    <w:p w14:paraId="59AD8B5C" w14:textId="590E1888" w:rsidR="005A783F" w:rsidRDefault="00A0202A">
      <w:pPr>
        <w:pStyle w:val="Heading1"/>
      </w:pPr>
      <w:r>
        <w:rPr>
          <w:color w:val="1F3864"/>
        </w:rPr>
        <w:lastRenderedPageBreak/>
        <w:t xml:space="preserve">3. Migration </w:t>
      </w:r>
      <w:proofErr w:type="gramStart"/>
      <w:r>
        <w:rPr>
          <w:color w:val="1F3864"/>
        </w:rPr>
        <w:t xml:space="preserve">Method </w:t>
      </w:r>
      <w:r w:rsidR="00DE3772">
        <w:rPr>
          <w:color w:val="1F3864"/>
        </w:rPr>
        <w:t>:</w:t>
      </w:r>
      <w:proofErr w:type="gramEnd"/>
      <w:r w:rsidR="00DE3772">
        <w:rPr>
          <w:color w:val="1F3864"/>
        </w:rPr>
        <w:t>-</w:t>
      </w:r>
      <w:r>
        <w:rPr>
          <w:color w:val="1F3864"/>
        </w:rPr>
        <w:t xml:space="preserve"> Why Offline Bulk Migration</w:t>
      </w:r>
    </w:p>
    <w:p w14:paraId="59AD8B5D" w14:textId="77777777" w:rsidR="005A783F" w:rsidRDefault="00A0202A">
      <w:pPr>
        <w:spacing w:before="60" w:after="60"/>
      </w:pPr>
      <w:r>
        <w:t>We chose the Offline Bulk Migration method (manual JSON export and import) instead of AWS DMS for the following reasons:</w:t>
      </w:r>
    </w:p>
    <w:p w14:paraId="59AD8B5E" w14:textId="77777777" w:rsidR="005A783F" w:rsidRDefault="005A783F">
      <w:pPr>
        <w:spacing w:before="80" w:after="80"/>
      </w:pPr>
    </w:p>
    <w:p w14:paraId="59AD8B5F" w14:textId="77777777" w:rsidR="005A783F" w:rsidRDefault="00A0202A">
      <w:pPr>
        <w:pStyle w:val="Heading2"/>
      </w:pPr>
      <w:r>
        <w:rPr>
          <w:color w:val="2E75B6"/>
        </w:rPr>
        <w:t>3.1 Why We Did NOT Use AWS DMS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A783F" w14:paraId="59AD8B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60" w14:textId="77777777" w:rsidR="005A783F" w:rsidRDefault="00A0202A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61" w14:textId="77777777" w:rsidR="005A783F" w:rsidRDefault="00A0202A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5A783F" w14:paraId="59AD8B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63" w14:textId="77777777" w:rsidR="005A783F" w:rsidRDefault="00A0202A">
            <w:r>
              <w:rPr>
                <w:color w:val="000000"/>
                <w:sz w:val="20"/>
                <w:szCs w:val="20"/>
              </w:rPr>
              <w:t>Source not supported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64" w14:textId="77777777" w:rsidR="005A783F" w:rsidRDefault="00A0202A">
            <w:r>
              <w:rPr>
                <w:color w:val="000000"/>
                <w:sz w:val="20"/>
                <w:szCs w:val="20"/>
              </w:rPr>
              <w:t xml:space="preserve">AWS DMS does not support Google </w:t>
            </w:r>
            <w:proofErr w:type="spellStart"/>
            <w:r>
              <w:rPr>
                <w:color w:val="000000"/>
                <w:sz w:val="20"/>
                <w:szCs w:val="20"/>
              </w:rPr>
              <w:t>Firestore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 a source endpoint natively.</w:t>
            </w:r>
          </w:p>
        </w:tc>
      </w:tr>
      <w:tr w:rsidR="005A783F" w14:paraId="59AD8B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66" w14:textId="77777777" w:rsidR="005A783F" w:rsidRDefault="00A0202A">
            <w:r>
              <w:rPr>
                <w:color w:val="000000"/>
                <w:sz w:val="20"/>
                <w:szCs w:val="20"/>
              </w:rPr>
              <w:t>Small dataset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67" w14:textId="77777777" w:rsidR="005A783F" w:rsidRDefault="00A0202A">
            <w:r>
              <w:rPr>
                <w:color w:val="000000"/>
                <w:sz w:val="20"/>
                <w:szCs w:val="20"/>
              </w:rPr>
              <w:t>Only 4 collections with a few hundred documents — DMS setup overhead not justified.</w:t>
            </w:r>
          </w:p>
        </w:tc>
      </w:tr>
      <w:tr w:rsidR="005A783F" w14:paraId="59AD8B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69" w14:textId="77777777" w:rsidR="005A783F" w:rsidRDefault="00A0202A">
            <w:r>
              <w:rPr>
                <w:color w:val="000000"/>
                <w:sz w:val="20"/>
                <w:szCs w:val="20"/>
              </w:rPr>
              <w:t>No live sync needed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6A" w14:textId="77777777" w:rsidR="005A783F" w:rsidRDefault="00A0202A">
            <w:r>
              <w:rPr>
                <w:color w:val="000000"/>
                <w:sz w:val="20"/>
                <w:szCs w:val="20"/>
              </w:rPr>
              <w:t>Application was being fully migrated — no need for real-time CDC (Change Data Capture).</w:t>
            </w:r>
          </w:p>
        </w:tc>
      </w:tr>
      <w:tr w:rsidR="005A783F" w14:paraId="59AD8B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6C" w14:textId="77777777" w:rsidR="005A783F" w:rsidRDefault="00A0202A">
            <w:r>
              <w:rPr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6D" w14:textId="77777777" w:rsidR="005A783F" w:rsidRDefault="00A0202A">
            <w:r>
              <w:rPr>
                <w:color w:val="000000"/>
                <w:sz w:val="20"/>
                <w:szCs w:val="20"/>
              </w:rPr>
              <w:t>AWS DMS replication instances have an hourly cost — unnecessary for a one-time small migration.</w:t>
            </w:r>
          </w:p>
        </w:tc>
      </w:tr>
      <w:tr w:rsidR="005A783F" w14:paraId="59AD8B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6F" w14:textId="77777777" w:rsidR="005A783F" w:rsidRDefault="00A0202A">
            <w:r>
              <w:rPr>
                <w:color w:val="000000"/>
                <w:sz w:val="20"/>
                <w:szCs w:val="20"/>
              </w:rPr>
              <w:t>Complexity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70" w14:textId="77777777" w:rsidR="005A783F" w:rsidRDefault="00A0202A">
            <w:r>
              <w:rPr>
                <w:color w:val="000000"/>
                <w:sz w:val="20"/>
                <w:szCs w:val="20"/>
              </w:rPr>
              <w:t>DMS requires replication instance, source/target endpoints, tasks — too complex for this scale.</w:t>
            </w:r>
          </w:p>
        </w:tc>
      </w:tr>
    </w:tbl>
    <w:p w14:paraId="59AD8B72" w14:textId="77777777" w:rsidR="005A783F" w:rsidRDefault="005A783F">
      <w:pPr>
        <w:spacing w:before="160" w:after="80"/>
      </w:pPr>
    </w:p>
    <w:p w14:paraId="59AD8B73" w14:textId="77777777" w:rsidR="005A783F" w:rsidRDefault="00A0202A">
      <w:pPr>
        <w:pStyle w:val="Heading2"/>
      </w:pPr>
      <w:r>
        <w:rPr>
          <w:color w:val="2E75B6"/>
        </w:rPr>
        <w:t>3.2 Why Offline Bulk Migration Was the Right Choice</w:t>
      </w:r>
    </w:p>
    <w:p w14:paraId="59AD8B74" w14:textId="77777777" w:rsidR="005A783F" w:rsidRDefault="00A0202A">
      <w:pPr>
        <w:pStyle w:val="ListParagraph"/>
        <w:numPr>
          <w:ilvl w:val="0"/>
          <w:numId w:val="2"/>
        </w:numPr>
        <w:spacing w:before="40" w:after="40"/>
      </w:pPr>
      <w:r>
        <w:t>Simple — only Python and standard SDKs (google-cloud-</w:t>
      </w:r>
      <w:proofErr w:type="spellStart"/>
      <w:r>
        <w:t>firestore</w:t>
      </w:r>
      <w:proofErr w:type="spellEnd"/>
      <w:r>
        <w:t>, boto3) required.</w:t>
      </w:r>
    </w:p>
    <w:p w14:paraId="59AD8B75" w14:textId="77777777" w:rsidR="005A783F" w:rsidRDefault="00A0202A">
      <w:pPr>
        <w:pStyle w:val="ListParagraph"/>
        <w:numPr>
          <w:ilvl w:val="0"/>
          <w:numId w:val="2"/>
        </w:numPr>
        <w:spacing w:before="40" w:after="40"/>
      </w:pPr>
      <w:r>
        <w:t>Reliable — data was validated at each step before proceeding.</w:t>
      </w:r>
    </w:p>
    <w:p w14:paraId="59AD8B76" w14:textId="77777777" w:rsidR="005A783F" w:rsidRDefault="00A0202A">
      <w:pPr>
        <w:pStyle w:val="ListParagraph"/>
        <w:numPr>
          <w:ilvl w:val="0"/>
          <w:numId w:val="2"/>
        </w:numPr>
        <w:spacing w:before="40" w:after="40"/>
      </w:pPr>
      <w:r>
        <w:t>Fast — entire migration completed in under 30 minutes.</w:t>
      </w:r>
    </w:p>
    <w:p w14:paraId="59AD8B77" w14:textId="77777777" w:rsidR="005A783F" w:rsidRDefault="00A0202A">
      <w:pPr>
        <w:pStyle w:val="ListParagraph"/>
        <w:numPr>
          <w:ilvl w:val="0"/>
          <w:numId w:val="2"/>
        </w:numPr>
        <w:spacing w:before="40" w:after="40"/>
      </w:pPr>
      <w:r>
        <w:t>Auditable — JSON files provided a clear snapshot of all data before import.</w:t>
      </w:r>
    </w:p>
    <w:p w14:paraId="59AD8B78" w14:textId="77777777" w:rsidR="005A783F" w:rsidRDefault="00A0202A">
      <w:pPr>
        <w:pStyle w:val="ListParagraph"/>
        <w:numPr>
          <w:ilvl w:val="0"/>
          <w:numId w:val="2"/>
        </w:numPr>
        <w:spacing w:before="40" w:after="40"/>
      </w:pPr>
      <w:r>
        <w:t>Free — no additional AWS services needed beyond what was already provisioned.</w:t>
      </w:r>
    </w:p>
    <w:p w14:paraId="59AD8B79" w14:textId="77777777" w:rsidR="005A783F" w:rsidRDefault="005A783F">
      <w:pPr>
        <w:spacing w:before="80" w:after="80"/>
      </w:pPr>
    </w:p>
    <w:p w14:paraId="59AD8B7A" w14:textId="77777777" w:rsidR="005A783F" w:rsidRDefault="00A0202A">
      <w:pPr>
        <w:pStyle w:val="Heading2"/>
      </w:pPr>
      <w:r>
        <w:rPr>
          <w:color w:val="2E75B6"/>
        </w:rPr>
        <w:t>3.3 When to Use AWS DMS Instead</w:t>
      </w:r>
    </w:p>
    <w:p w14:paraId="59AD8B7B" w14:textId="77777777" w:rsidR="005A783F" w:rsidRDefault="00A0202A">
      <w:pPr>
        <w:spacing w:before="60" w:after="60"/>
      </w:pPr>
      <w:r>
        <w:t>AWS DMS would be the right choice if:</w:t>
      </w:r>
    </w:p>
    <w:p w14:paraId="59AD8B7C" w14:textId="77777777" w:rsidR="005A783F" w:rsidRDefault="00A0202A">
      <w:pPr>
        <w:pStyle w:val="ListParagraph"/>
        <w:numPr>
          <w:ilvl w:val="0"/>
          <w:numId w:val="2"/>
        </w:numPr>
        <w:spacing w:before="40" w:after="40"/>
      </w:pPr>
      <w:r>
        <w:t>The dataset has millions of records requiring parallel processing.</w:t>
      </w:r>
    </w:p>
    <w:p w14:paraId="59AD8B7D" w14:textId="77777777" w:rsidR="005A783F" w:rsidRDefault="00A0202A">
      <w:pPr>
        <w:pStyle w:val="ListParagraph"/>
        <w:numPr>
          <w:ilvl w:val="0"/>
          <w:numId w:val="2"/>
        </w:numPr>
        <w:spacing w:before="40" w:after="40"/>
      </w:pPr>
      <w:r>
        <w:t>Zero-downtime migration is required (live application during migration).</w:t>
      </w:r>
    </w:p>
    <w:p w14:paraId="59AD8B7E" w14:textId="77777777" w:rsidR="005A783F" w:rsidRDefault="00A0202A">
      <w:pPr>
        <w:pStyle w:val="ListParagraph"/>
        <w:numPr>
          <w:ilvl w:val="0"/>
          <w:numId w:val="2"/>
        </w:numPr>
        <w:spacing w:before="40" w:after="40"/>
      </w:pPr>
      <w:r>
        <w:t>Continuous replication/CDC is needed after initial migration.</w:t>
      </w:r>
    </w:p>
    <w:p w14:paraId="59AD8B7F" w14:textId="77777777" w:rsidR="005A783F" w:rsidRDefault="00A0202A">
      <w:pPr>
        <w:pStyle w:val="ListParagraph"/>
        <w:numPr>
          <w:ilvl w:val="0"/>
          <w:numId w:val="2"/>
        </w:numPr>
        <w:spacing w:before="40" w:after="40"/>
      </w:pPr>
      <w:r>
        <w:t>Source database is supported by DMS (MySQL, PostgreSQL, MongoDB, Oracle, etc.).</w:t>
      </w:r>
    </w:p>
    <w:p w14:paraId="59AD8B80" w14:textId="77777777" w:rsidR="005A783F" w:rsidRDefault="005A783F">
      <w:pPr>
        <w:spacing w:before="80" w:after="80"/>
      </w:pPr>
    </w:p>
    <w:p w14:paraId="59AD8B81" w14:textId="77777777" w:rsidR="005A783F" w:rsidRDefault="005A783F">
      <w:pPr>
        <w:pBdr>
          <w:bottom w:val="single" w:sz="4" w:space="1" w:color="CCCCCC"/>
        </w:pBdr>
        <w:spacing w:before="120" w:after="120"/>
      </w:pPr>
    </w:p>
    <w:p w14:paraId="213203DF" w14:textId="77777777" w:rsidR="00DE3772" w:rsidRDefault="00DE3772">
      <w:pPr>
        <w:pStyle w:val="Heading1"/>
        <w:rPr>
          <w:color w:val="1F3864"/>
        </w:rPr>
      </w:pPr>
    </w:p>
    <w:p w14:paraId="0E50FCC1" w14:textId="77777777" w:rsidR="00DE3772" w:rsidRDefault="00DE3772">
      <w:pPr>
        <w:pStyle w:val="Heading1"/>
        <w:rPr>
          <w:color w:val="1F3864"/>
        </w:rPr>
      </w:pPr>
    </w:p>
    <w:p w14:paraId="59AD8B82" w14:textId="16CB3F88" w:rsidR="005A783F" w:rsidRDefault="00A0202A">
      <w:pPr>
        <w:pStyle w:val="Heading1"/>
      </w:pPr>
      <w:r>
        <w:rPr>
          <w:color w:val="1F3864"/>
        </w:rPr>
        <w:lastRenderedPageBreak/>
        <w:t>4. Step-by-Step Migration Process</w:t>
      </w:r>
    </w:p>
    <w:p w14:paraId="59AD8B83" w14:textId="77777777" w:rsidR="005A783F" w:rsidRDefault="00A0202A">
      <w:pPr>
        <w:pStyle w:val="Heading2"/>
      </w:pPr>
      <w:r>
        <w:rPr>
          <w:color w:val="2E75B6"/>
        </w:rPr>
        <w:t xml:space="preserve">Step 1 — Export from Google </w:t>
      </w:r>
      <w:proofErr w:type="spellStart"/>
      <w:r>
        <w:rPr>
          <w:color w:val="2E75B6"/>
        </w:rPr>
        <w:t>Firestore</w:t>
      </w:r>
      <w:proofErr w:type="spellEnd"/>
      <w:r>
        <w:rPr>
          <w:color w:val="2E75B6"/>
        </w:rPr>
        <w:t xml:space="preserve"> (GCP VM)</w:t>
      </w:r>
    </w:p>
    <w:p w14:paraId="59AD8B84" w14:textId="2BA3DBAC" w:rsidR="005A783F" w:rsidRDefault="00A0202A">
      <w:pPr>
        <w:spacing w:before="60" w:after="60"/>
      </w:pPr>
      <w:r>
        <w:t>the following Python script on the GCP VM to export all collections to JSON files:</w:t>
      </w:r>
    </w:p>
    <w:p w14:paraId="59AD8B85" w14:textId="77777777" w:rsidR="005A783F" w:rsidRDefault="005A783F">
      <w:pPr>
        <w:spacing w:before="80" w:after="40"/>
      </w:pPr>
    </w:p>
    <w:p w14:paraId="59AD8B86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json</w:t>
      </w:r>
      <w:proofErr w:type="spellEnd"/>
    </w:p>
    <w:p w14:paraId="59AD8B87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google.cloud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firestore</w:t>
      </w:r>
      <w:proofErr w:type="spellEnd"/>
    </w:p>
    <w:p w14:paraId="59AD8B88" w14:textId="77777777" w:rsidR="005A783F" w:rsidRDefault="005A783F">
      <w:pPr>
        <w:spacing w:before="40" w:after="40"/>
        <w:ind w:left="720"/>
      </w:pPr>
    </w:p>
    <w:p w14:paraId="59AD8B89" w14:textId="77777777" w:rsidR="005A783F" w:rsidRDefault="00A0202A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firestore.Client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(project='capstone-project-490610')</w:t>
      </w:r>
    </w:p>
    <w:p w14:paraId="59AD8B8A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collections = ['users', 'products', 'orders', 'cart']</w:t>
      </w:r>
    </w:p>
    <w:p w14:paraId="59AD8B8B" w14:textId="77777777" w:rsidR="005A783F" w:rsidRDefault="005A783F">
      <w:pPr>
        <w:spacing w:before="40" w:after="40"/>
        <w:ind w:left="720"/>
      </w:pPr>
    </w:p>
    <w:p w14:paraId="59AD8B8C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for col in collections:</w:t>
      </w:r>
    </w:p>
    <w:p w14:paraId="59AD8B8D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docs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db.collection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(col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).stream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()</w:t>
      </w:r>
    </w:p>
    <w:p w14:paraId="59AD8B8E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data = [{'_id': doc.id, **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doc.to_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dict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)} for doc in docs]</w:t>
      </w:r>
    </w:p>
    <w:p w14:paraId="59AD8B8F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with open(f'{col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}.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', 'w') as f:</w:t>
      </w:r>
    </w:p>
    <w:p w14:paraId="59AD8B90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json.dump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(data, f, default=str)</w:t>
      </w:r>
    </w:p>
    <w:p w14:paraId="59AD8B91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f'Exported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(data)} docs from {col}')</w:t>
      </w:r>
    </w:p>
    <w:p w14:paraId="59AD8B92" w14:textId="77777777" w:rsidR="005A783F" w:rsidRDefault="005A783F">
      <w:pPr>
        <w:spacing w:before="80" w:after="40"/>
      </w:pPr>
    </w:p>
    <w:p w14:paraId="59AD8B93" w14:textId="77777777" w:rsidR="005A783F" w:rsidRDefault="00A0202A">
      <w:pPr>
        <w:spacing w:before="60" w:after="60"/>
      </w:pPr>
      <w:r>
        <w:t xml:space="preserve">This created 4 JSON files: </w:t>
      </w:r>
      <w:proofErr w:type="spellStart"/>
      <w:proofErr w:type="gramStart"/>
      <w:r>
        <w:t>users.json</w:t>
      </w:r>
      <w:proofErr w:type="spellEnd"/>
      <w:proofErr w:type="gramEnd"/>
      <w:r>
        <w:t xml:space="preserve">, </w:t>
      </w:r>
      <w:proofErr w:type="spellStart"/>
      <w:proofErr w:type="gramStart"/>
      <w:r>
        <w:t>products.json</w:t>
      </w:r>
      <w:proofErr w:type="spellEnd"/>
      <w:proofErr w:type="gramEnd"/>
      <w:r>
        <w:t xml:space="preserve">, </w:t>
      </w:r>
      <w:proofErr w:type="spellStart"/>
      <w:proofErr w:type="gramStart"/>
      <w:r>
        <w:t>orders.json</w:t>
      </w:r>
      <w:proofErr w:type="spellEnd"/>
      <w:proofErr w:type="gramEnd"/>
      <w:r>
        <w:t xml:space="preserve">, </w:t>
      </w:r>
      <w:proofErr w:type="spellStart"/>
      <w:proofErr w:type="gramStart"/>
      <w:r>
        <w:t>cart.json</w:t>
      </w:r>
      <w:proofErr w:type="spellEnd"/>
      <w:proofErr w:type="gramEnd"/>
    </w:p>
    <w:p w14:paraId="59AD8B94" w14:textId="77777777" w:rsidR="005A783F" w:rsidRDefault="005A783F">
      <w:pPr>
        <w:spacing w:before="100" w:after="100"/>
      </w:pPr>
    </w:p>
    <w:p w14:paraId="59AD8B95" w14:textId="77777777" w:rsidR="005A783F" w:rsidRDefault="00A0202A">
      <w:pPr>
        <w:pStyle w:val="Heading2"/>
      </w:pPr>
      <w:r>
        <w:rPr>
          <w:color w:val="2E75B6"/>
        </w:rPr>
        <w:t>Step 2 — Secure Transfer from GCP to AWS (SCP over SSH)</w:t>
      </w:r>
    </w:p>
    <w:p w14:paraId="59AD8B96" w14:textId="77777777" w:rsidR="005A783F" w:rsidRDefault="00A0202A">
      <w:pPr>
        <w:spacing w:before="60" w:after="60"/>
      </w:pPr>
      <w:r>
        <w:t>Files were transferred securely from GCP VM to AWS EC2 using SCP:</w:t>
      </w:r>
    </w:p>
    <w:p w14:paraId="59AD8B97" w14:textId="77777777" w:rsidR="005A783F" w:rsidRDefault="005A783F">
      <w:pPr>
        <w:spacing w:before="80" w:after="40"/>
      </w:pPr>
    </w:p>
    <w:p w14:paraId="59AD8B98" w14:textId="77777777" w:rsidR="005A783F" w:rsidRDefault="00A0202A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scp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gcp-key.pem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users.json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products.json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orders.json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cart.json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\</w:t>
      </w:r>
    </w:p>
    <w:p w14:paraId="59AD8B99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ec2-user@&lt;EC2-PUBLIC-IP&gt;:/home/ec2-user/migration/</w:t>
      </w:r>
    </w:p>
    <w:p w14:paraId="59AD8B9A" w14:textId="77777777" w:rsidR="005A783F" w:rsidRDefault="005A783F">
      <w:pPr>
        <w:spacing w:before="80" w:after="80"/>
      </w:pPr>
    </w:p>
    <w:p w14:paraId="59AD8B9B" w14:textId="77777777" w:rsidR="005A783F" w:rsidRDefault="00A0202A">
      <w:pPr>
        <w:spacing w:before="60" w:after="60"/>
      </w:pPr>
      <w:r>
        <w:t>All file transfers were encrypted via SSH/TLS. No data was ever exposed over plain HTTP.</w:t>
      </w:r>
    </w:p>
    <w:p w14:paraId="59AD8B9C" w14:textId="77777777" w:rsidR="005A783F" w:rsidRDefault="005A783F">
      <w:pPr>
        <w:spacing w:before="100" w:after="100"/>
      </w:pPr>
    </w:p>
    <w:p w14:paraId="59AD8B9D" w14:textId="77777777" w:rsidR="005A783F" w:rsidRDefault="00A0202A">
      <w:pPr>
        <w:pStyle w:val="Heading2"/>
      </w:pPr>
      <w:r>
        <w:rPr>
          <w:color w:val="2E75B6"/>
        </w:rPr>
        <w:t xml:space="preserve">Step 3 — Import JSON to Amazon </w:t>
      </w:r>
      <w:proofErr w:type="spellStart"/>
      <w:r>
        <w:rPr>
          <w:color w:val="2E75B6"/>
        </w:rPr>
        <w:t>DocumentDB</w:t>
      </w:r>
      <w:proofErr w:type="spellEnd"/>
      <w:r>
        <w:rPr>
          <w:color w:val="2E75B6"/>
        </w:rPr>
        <w:t xml:space="preserve"> (AWS EC2)</w:t>
      </w:r>
    </w:p>
    <w:p w14:paraId="59AD8B9E" w14:textId="77777777" w:rsidR="005A783F" w:rsidRDefault="00A0202A">
      <w:pPr>
        <w:spacing w:before="60" w:after="60"/>
      </w:pPr>
      <w:r>
        <w:t xml:space="preserve">Ran the following Python script on the AWS EC2 instance to import all JSON files into </w:t>
      </w:r>
      <w:proofErr w:type="spellStart"/>
      <w:r>
        <w:t>DocumentDB</w:t>
      </w:r>
      <w:proofErr w:type="spellEnd"/>
      <w:r>
        <w:t>:</w:t>
      </w:r>
    </w:p>
    <w:p w14:paraId="59AD8B9F" w14:textId="77777777" w:rsidR="005A783F" w:rsidRDefault="005A783F">
      <w:pPr>
        <w:spacing w:before="80" w:after="40"/>
      </w:pPr>
    </w:p>
    <w:p w14:paraId="59AD8BA0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json</w:t>
      </w:r>
      <w:proofErr w:type="spellEnd"/>
    </w:p>
    <w:p w14:paraId="59AD8BA1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pymongo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MongoClient</w:t>
      </w:r>
      <w:proofErr w:type="spellEnd"/>
    </w:p>
    <w:p w14:paraId="59AD8BA2" w14:textId="77777777" w:rsidR="005A783F" w:rsidRDefault="005A783F">
      <w:pPr>
        <w:spacing w:before="40" w:after="40"/>
        <w:ind w:left="720"/>
      </w:pPr>
    </w:p>
    <w:p w14:paraId="59AD8BA3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client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MongoClient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gramEnd"/>
    </w:p>
    <w:p w14:paraId="59AD8BA4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'mongodb://docdbadmin:&lt;password&gt;@three-tier-docdb-cluster.cj866uu6q089.ap-south-1.docdb.amazonaws.com:27017/',</w:t>
      </w:r>
    </w:p>
    <w:p w14:paraId="59AD8BA5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tls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=True,</w:t>
      </w:r>
    </w:p>
    <w:p w14:paraId="59AD8BA6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tlsCAFile='/home/ec2-user/capstone/job/backend/global-bundle.pem'</w:t>
      </w:r>
    </w:p>
    <w:p w14:paraId="59AD8BA7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)</w:t>
      </w:r>
    </w:p>
    <w:p w14:paraId="59AD8BA8" w14:textId="77777777" w:rsidR="005A783F" w:rsidRDefault="00A0202A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client['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shopflow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']</w:t>
      </w:r>
    </w:p>
    <w:p w14:paraId="59AD8BA9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collections = ['users', 'products', 'orders', 'cart']</w:t>
      </w:r>
    </w:p>
    <w:p w14:paraId="59AD8BAA" w14:textId="77777777" w:rsidR="005A783F" w:rsidRDefault="005A783F">
      <w:pPr>
        <w:spacing w:before="40" w:after="40"/>
        <w:ind w:left="720"/>
      </w:pPr>
    </w:p>
    <w:p w14:paraId="59AD8BAB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for col in collections:</w:t>
      </w:r>
    </w:p>
    <w:p w14:paraId="59AD8BAC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with open(f'{col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}.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') as f:</w:t>
      </w:r>
    </w:p>
    <w:p w14:paraId="59AD8BAD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items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json.load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(f)</w:t>
      </w:r>
    </w:p>
    <w:p w14:paraId="59AD8BAE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[col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insert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_many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(items)</w:t>
      </w:r>
    </w:p>
    <w:p w14:paraId="59AD8BAF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f'Imported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(items)} items to {col}')</w:t>
      </w:r>
    </w:p>
    <w:p w14:paraId="59AD8BB0" w14:textId="77777777" w:rsidR="005A783F" w:rsidRDefault="005A783F">
      <w:pPr>
        <w:spacing w:before="80" w:after="80"/>
      </w:pPr>
    </w:p>
    <w:p w14:paraId="59AD8BB1" w14:textId="77777777" w:rsidR="005A783F" w:rsidRDefault="005A783F">
      <w:pPr>
        <w:pBdr>
          <w:bottom w:val="single" w:sz="4" w:space="1" w:color="CCCCCC"/>
        </w:pBdr>
        <w:spacing w:before="120" w:after="120"/>
      </w:pPr>
    </w:p>
    <w:p w14:paraId="59AD8BB2" w14:textId="77777777" w:rsidR="005A783F" w:rsidRDefault="00A0202A">
      <w:pPr>
        <w:pStyle w:val="Heading1"/>
      </w:pPr>
      <w:r>
        <w:rPr>
          <w:color w:val="1F3864"/>
        </w:rPr>
        <w:t>5. Commands to Verify Data After Migration</w:t>
      </w:r>
    </w:p>
    <w:p w14:paraId="59AD8BB3" w14:textId="77777777" w:rsidR="005A783F" w:rsidRDefault="00A0202A">
      <w:pPr>
        <w:spacing w:before="60" w:after="60"/>
      </w:pPr>
      <w:r>
        <w:t xml:space="preserve">Connect to </w:t>
      </w:r>
      <w:proofErr w:type="spellStart"/>
      <w:r>
        <w:t>DocumentDB</w:t>
      </w:r>
      <w:proofErr w:type="spellEnd"/>
      <w:r>
        <w:t xml:space="preserve"> using </w:t>
      </w:r>
      <w:proofErr w:type="spellStart"/>
      <w:r>
        <w:t>mongosh</w:t>
      </w:r>
      <w:proofErr w:type="spellEnd"/>
      <w:r>
        <w:t xml:space="preserve"> from EC2 and run these commands to verify data:</w:t>
      </w:r>
    </w:p>
    <w:p w14:paraId="59AD8BB4" w14:textId="77777777" w:rsidR="005A783F" w:rsidRDefault="005A783F">
      <w:pPr>
        <w:spacing w:before="80" w:after="40"/>
      </w:pPr>
    </w:p>
    <w:p w14:paraId="59AD8BB5" w14:textId="77777777" w:rsidR="005A783F" w:rsidRDefault="00A0202A">
      <w:pPr>
        <w:pStyle w:val="Heading2"/>
      </w:pPr>
      <w:r>
        <w:rPr>
          <w:color w:val="2E75B6"/>
        </w:rPr>
        <w:t xml:space="preserve">5.1 Connect to </w:t>
      </w:r>
      <w:proofErr w:type="spellStart"/>
      <w:r>
        <w:rPr>
          <w:color w:val="2E75B6"/>
        </w:rPr>
        <w:t>DocumentDB</w:t>
      </w:r>
      <w:proofErr w:type="spellEnd"/>
    </w:p>
    <w:p w14:paraId="59AD8BB6" w14:textId="77777777" w:rsidR="005A783F" w:rsidRDefault="00A0202A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mongosh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ssl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\</w:t>
      </w:r>
    </w:p>
    <w:p w14:paraId="59AD8BB7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--host three-tier-docdb-cluster.cj866uu6q089.ap-south-1.docdb.amazonaws.com:27017 \</w:t>
      </w:r>
    </w:p>
    <w:p w14:paraId="59AD8BB8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sslCAFile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/home/ec2-user/capstone/job/backend/global-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bundle.pem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\</w:t>
      </w:r>
    </w:p>
    <w:p w14:paraId="59AD8BB9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-u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docdbadmin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-p 'Adesh#1371'</w:t>
      </w:r>
    </w:p>
    <w:p w14:paraId="59AD8BBA" w14:textId="77777777" w:rsidR="005A783F" w:rsidRDefault="005A783F">
      <w:pPr>
        <w:spacing w:before="100" w:after="80"/>
      </w:pPr>
    </w:p>
    <w:p w14:paraId="59AD8BBB" w14:textId="77777777" w:rsidR="005A783F" w:rsidRDefault="00A0202A">
      <w:pPr>
        <w:pStyle w:val="Heading2"/>
      </w:pPr>
      <w:r>
        <w:rPr>
          <w:color w:val="2E75B6"/>
        </w:rPr>
        <w:t>5.2 Verify Collections and Document Counts</w:t>
      </w:r>
    </w:p>
    <w:p w14:paraId="59AD8BBC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shopflow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     // switch to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shopflow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database</w:t>
      </w:r>
    </w:p>
    <w:p w14:paraId="59AD8BBD" w14:textId="77777777" w:rsidR="005A783F" w:rsidRDefault="00A0202A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show collections                     // list all collections</w:t>
      </w:r>
    </w:p>
    <w:p w14:paraId="59AD8BBE" w14:textId="77777777" w:rsidR="005A783F" w:rsidRDefault="00A0202A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db.users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countDocuments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)            // count all users</w:t>
      </w:r>
    </w:p>
    <w:p w14:paraId="59AD8BBF" w14:textId="77777777" w:rsidR="005A783F" w:rsidRDefault="00A0202A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db.products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countDocuments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)         // count all products</w:t>
      </w:r>
    </w:p>
    <w:p w14:paraId="59AD8BC0" w14:textId="77777777" w:rsidR="005A783F" w:rsidRDefault="00A0202A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db.orders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countDocuments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)           // count all orders</w:t>
      </w:r>
    </w:p>
    <w:p w14:paraId="59AD8BC1" w14:textId="77777777" w:rsidR="005A783F" w:rsidRDefault="00A0202A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db.cart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countDocuments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)             // count all cart items</w:t>
      </w:r>
    </w:p>
    <w:p w14:paraId="59AD8BC2" w14:textId="77777777" w:rsidR="005A783F" w:rsidRDefault="005A783F">
      <w:pPr>
        <w:spacing w:before="100" w:after="80"/>
      </w:pPr>
    </w:p>
    <w:p w14:paraId="59AD8BC3" w14:textId="77777777" w:rsidR="005A783F" w:rsidRDefault="00A0202A">
      <w:pPr>
        <w:pStyle w:val="Heading2"/>
      </w:pPr>
      <w:r>
        <w:rPr>
          <w:color w:val="2E75B6"/>
        </w:rPr>
        <w:t>5.3 View Recent Documents</w:t>
      </w:r>
    </w:p>
    <w:p w14:paraId="59AD8BC4" w14:textId="77777777" w:rsidR="005A783F" w:rsidRDefault="00A0202A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db.users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.find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).sort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({_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id:-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1}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).limit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(5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).pretty()   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// last 5 users</w:t>
      </w:r>
    </w:p>
    <w:p w14:paraId="59AD8BC5" w14:textId="77777777" w:rsidR="005A783F" w:rsidRDefault="00A0202A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db.orders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.find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).sort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({_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id:-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1}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).limit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(5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).pretty()   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// last 5 orders</w:t>
      </w:r>
    </w:p>
    <w:p w14:paraId="59AD8BC6" w14:textId="77777777" w:rsidR="005A783F" w:rsidRDefault="00A0202A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db.products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.find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).pretty()   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    // all products</w:t>
      </w:r>
    </w:p>
    <w:p w14:paraId="59AD8BC7" w14:textId="77777777" w:rsidR="005A783F" w:rsidRDefault="005A783F">
      <w:pPr>
        <w:spacing w:before="100" w:after="80"/>
      </w:pPr>
    </w:p>
    <w:p w14:paraId="59AD8BC8" w14:textId="77777777" w:rsidR="005A783F" w:rsidRDefault="00A0202A">
      <w:pPr>
        <w:pStyle w:val="Heading2"/>
      </w:pPr>
      <w:r>
        <w:rPr>
          <w:color w:val="2E75B6"/>
        </w:rPr>
        <w:t>5.4 Find a Specific User</w:t>
      </w:r>
    </w:p>
    <w:p w14:paraId="59AD8BC9" w14:textId="77777777" w:rsidR="005A783F" w:rsidRDefault="00A0202A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db.users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findOne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({ email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: 'adeshgore1371@gmail.com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' }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)</w:t>
      </w:r>
    </w:p>
    <w:p w14:paraId="59AD8BCA" w14:textId="77777777" w:rsidR="005A783F" w:rsidRDefault="005A783F">
      <w:pPr>
        <w:spacing w:before="80" w:after="80"/>
      </w:pPr>
    </w:p>
    <w:p w14:paraId="59AD8BCB" w14:textId="77777777" w:rsidR="005A783F" w:rsidRDefault="005A783F">
      <w:pPr>
        <w:pBdr>
          <w:bottom w:val="single" w:sz="4" w:space="1" w:color="CCCCCC"/>
        </w:pBdr>
        <w:spacing w:before="120" w:after="120"/>
      </w:pPr>
    </w:p>
    <w:p w14:paraId="111581F2" w14:textId="77777777" w:rsidR="00DE3772" w:rsidRDefault="00DE3772">
      <w:pPr>
        <w:pStyle w:val="Heading1"/>
        <w:rPr>
          <w:color w:val="1F3864"/>
        </w:rPr>
      </w:pPr>
    </w:p>
    <w:p w14:paraId="59AD8BCC" w14:textId="137BD7E1" w:rsidR="005A783F" w:rsidRDefault="00A0202A">
      <w:pPr>
        <w:pStyle w:val="Heading1"/>
      </w:pPr>
      <w:r>
        <w:rPr>
          <w:color w:val="1F3864"/>
        </w:rPr>
        <w:lastRenderedPageBreak/>
        <w:t>6. Final Architecture — Post Migration</w:t>
      </w:r>
    </w:p>
    <w:p w14:paraId="59AD8BCD" w14:textId="77777777" w:rsidR="005A783F" w:rsidRDefault="00A0202A">
      <w:pPr>
        <w:spacing w:before="60" w:after="60"/>
      </w:pPr>
      <w:r>
        <w:t xml:space="preserve">After migration, the complete </w:t>
      </w:r>
      <w:proofErr w:type="spellStart"/>
      <w:r>
        <w:t>ShopFlow</w:t>
      </w:r>
      <w:proofErr w:type="spellEnd"/>
      <w:r>
        <w:t xml:space="preserve"> architecture on AWS is:</w:t>
      </w:r>
    </w:p>
    <w:p w14:paraId="59AD8BCE" w14:textId="77777777" w:rsidR="005A783F" w:rsidRDefault="005A783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A783F" w14:paraId="59AD8B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CF" w14:textId="77777777" w:rsidR="005A783F" w:rsidRDefault="00A0202A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D0" w14:textId="77777777" w:rsidR="005A783F" w:rsidRDefault="00A0202A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5A783F" w14:paraId="59AD8B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D2" w14:textId="77777777" w:rsidR="005A783F" w:rsidRDefault="00A0202A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D3" w14:textId="77777777" w:rsidR="005A783F" w:rsidRDefault="00A0202A">
            <w:r>
              <w:rPr>
                <w:color w:val="000000"/>
                <w:sz w:val="20"/>
                <w:szCs w:val="20"/>
              </w:rPr>
              <w:t>AWS Amplify — static HTML/CSS/JS</w:t>
            </w:r>
          </w:p>
        </w:tc>
      </w:tr>
      <w:tr w:rsidR="005A783F" w14:paraId="59AD8B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D5" w14:textId="77777777" w:rsidR="005A783F" w:rsidRDefault="00A0202A">
            <w:r>
              <w:rPr>
                <w:color w:val="000000"/>
                <w:sz w:val="20"/>
                <w:szCs w:val="20"/>
              </w:rPr>
              <w:t>DNS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D6" w14:textId="77777777" w:rsidR="005A783F" w:rsidRDefault="00A0202A">
            <w:r>
              <w:rPr>
                <w:color w:val="000000"/>
                <w:sz w:val="20"/>
                <w:szCs w:val="20"/>
              </w:rPr>
              <w:t>Route 53 + GoDaddy 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adesh.online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5A783F" w14:paraId="59AD8B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D8" w14:textId="77777777" w:rsidR="005A783F" w:rsidRDefault="00A0202A">
            <w:r>
              <w:rPr>
                <w:color w:val="000000"/>
                <w:sz w:val="20"/>
                <w:szCs w:val="20"/>
              </w:rPr>
              <w:t>Load Balancer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D9" w14:textId="77777777" w:rsidR="005A783F" w:rsidRDefault="00A0202A">
            <w:r>
              <w:rPr>
                <w:color w:val="000000"/>
                <w:sz w:val="20"/>
                <w:szCs w:val="20"/>
              </w:rPr>
              <w:t>Application Load Balancer (ALB) — Public Subnet</w:t>
            </w:r>
          </w:p>
        </w:tc>
      </w:tr>
      <w:tr w:rsidR="005A783F" w14:paraId="59AD8B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DB" w14:textId="77777777" w:rsidR="005A783F" w:rsidRDefault="00A0202A">
            <w:r>
              <w:rPr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DC" w14:textId="77777777" w:rsidR="005A783F" w:rsidRDefault="00A0202A"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(Python) on EC2 — Private Subnet (ap-south-1a, 1b)</w:t>
            </w:r>
          </w:p>
        </w:tc>
      </w:tr>
      <w:tr w:rsidR="005A783F" w14:paraId="59AD8B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DE" w14:textId="77777777" w:rsidR="005A783F" w:rsidRDefault="00A0202A">
            <w:r>
              <w:rPr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DF" w14:textId="77777777" w:rsidR="005A783F" w:rsidRDefault="00A0202A">
            <w:r>
              <w:rPr>
                <w:color w:val="000000"/>
                <w:sz w:val="20"/>
                <w:szCs w:val="20"/>
              </w:rPr>
              <w:t xml:space="preserve">Amazon </w:t>
            </w:r>
            <w:proofErr w:type="spellStart"/>
            <w:r>
              <w:rPr>
                <w:color w:val="000000"/>
                <w:sz w:val="20"/>
                <w:szCs w:val="20"/>
              </w:rPr>
              <w:t>DocumentDB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Private Subnet (Data Tier)</w:t>
            </w:r>
          </w:p>
        </w:tc>
      </w:tr>
      <w:tr w:rsidR="005A783F" w14:paraId="59AD8B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E1" w14:textId="77777777" w:rsidR="005A783F" w:rsidRDefault="00A0202A">
            <w:r>
              <w:rPr>
                <w:color w:val="000000"/>
                <w:sz w:val="20"/>
                <w:szCs w:val="20"/>
              </w:rPr>
              <w:t>Email pipeline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E2" w14:textId="77777777" w:rsidR="005A783F" w:rsidRDefault="00A0202A">
            <w:proofErr w:type="spellStart"/>
            <w:r>
              <w:rPr>
                <w:color w:val="000000"/>
                <w:sz w:val="20"/>
                <w:szCs w:val="20"/>
              </w:rPr>
              <w:t>DocumentDB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Change Streams &gt; </w:t>
            </w:r>
            <w:proofErr w:type="spellStart"/>
            <w:r>
              <w:rPr>
                <w:color w:val="000000"/>
                <w:sz w:val="20"/>
                <w:szCs w:val="20"/>
              </w:rPr>
              <w:t>EventBridge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&gt; SNS &gt; SQS &gt; Lambda &gt; SES</w:t>
            </w:r>
          </w:p>
        </w:tc>
      </w:tr>
      <w:tr w:rsidR="005A783F" w14:paraId="59AD8B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E4" w14:textId="77777777" w:rsidR="005A783F" w:rsidRDefault="00A0202A">
            <w:r>
              <w:rPr>
                <w:color w:val="000000"/>
                <w:sz w:val="20"/>
                <w:szCs w:val="20"/>
              </w:rPr>
              <w:t>CI/CD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E5" w14:textId="77777777" w:rsidR="005A783F" w:rsidRDefault="00A0202A">
            <w:r>
              <w:rPr>
                <w:color w:val="000000"/>
                <w:sz w:val="20"/>
                <w:szCs w:val="20"/>
              </w:rPr>
              <w:t xml:space="preserve">AWS </w:t>
            </w:r>
            <w:proofErr w:type="spellStart"/>
            <w:r>
              <w:rPr>
                <w:color w:val="000000"/>
                <w:sz w:val="20"/>
                <w:szCs w:val="20"/>
              </w:rPr>
              <w:t>CodePipeline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CodeBuild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(GitHub trigger)</w:t>
            </w:r>
          </w:p>
        </w:tc>
      </w:tr>
      <w:tr w:rsidR="005A783F" w14:paraId="59AD8B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E7" w14:textId="77777777" w:rsidR="005A783F" w:rsidRDefault="00A0202A">
            <w:r>
              <w:rPr>
                <w:color w:val="000000"/>
                <w:sz w:val="20"/>
                <w:szCs w:val="20"/>
              </w:rPr>
              <w:t>Monitoring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E8" w14:textId="77777777" w:rsidR="005A783F" w:rsidRDefault="00A0202A">
            <w:r>
              <w:rPr>
                <w:color w:val="000000"/>
                <w:sz w:val="20"/>
                <w:szCs w:val="20"/>
              </w:rPr>
              <w:t>Amazon CloudWatch (logs, metrics, alarms)</w:t>
            </w:r>
          </w:p>
        </w:tc>
      </w:tr>
      <w:tr w:rsidR="005A783F" w14:paraId="59AD8B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EA" w14:textId="77777777" w:rsidR="005A783F" w:rsidRDefault="00A0202A">
            <w:r>
              <w:rPr>
                <w:color w:val="000000"/>
                <w:sz w:val="20"/>
                <w:szCs w:val="20"/>
              </w:rPr>
              <w:t>Security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8BEB" w14:textId="77777777" w:rsidR="005A783F" w:rsidRDefault="00A0202A">
            <w:r>
              <w:rPr>
                <w:color w:val="000000"/>
                <w:sz w:val="20"/>
                <w:szCs w:val="20"/>
              </w:rPr>
              <w:t>IAM Roles, ACM (SSL), Secrets Manager, SSM Session Manager</w:t>
            </w:r>
          </w:p>
        </w:tc>
      </w:tr>
    </w:tbl>
    <w:p w14:paraId="59AD8BED" w14:textId="77777777" w:rsidR="005A783F" w:rsidRDefault="005A783F">
      <w:pPr>
        <w:spacing w:before="200" w:after="80"/>
      </w:pPr>
    </w:p>
    <w:p w14:paraId="59AD8BEF" w14:textId="0E398FE9" w:rsidR="005A783F" w:rsidRDefault="005A783F" w:rsidP="00DE3772">
      <w:pPr>
        <w:spacing w:before="120"/>
      </w:pPr>
    </w:p>
    <w:sectPr w:rsidR="005A783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04F67"/>
    <w:multiLevelType w:val="hybridMultilevel"/>
    <w:tmpl w:val="B6460CF8"/>
    <w:lvl w:ilvl="0" w:tplc="FCBA347C">
      <w:start w:val="1"/>
      <w:numFmt w:val="bullet"/>
      <w:lvlText w:val="•"/>
      <w:lvlJc w:val="left"/>
      <w:pPr>
        <w:ind w:left="720" w:hanging="360"/>
      </w:pPr>
    </w:lvl>
    <w:lvl w:ilvl="1" w:tplc="EF808EC4">
      <w:numFmt w:val="decimal"/>
      <w:lvlText w:val=""/>
      <w:lvlJc w:val="left"/>
    </w:lvl>
    <w:lvl w:ilvl="2" w:tplc="5B86B7AC">
      <w:numFmt w:val="decimal"/>
      <w:lvlText w:val=""/>
      <w:lvlJc w:val="left"/>
    </w:lvl>
    <w:lvl w:ilvl="3" w:tplc="D062FA4E">
      <w:numFmt w:val="decimal"/>
      <w:lvlText w:val=""/>
      <w:lvlJc w:val="left"/>
    </w:lvl>
    <w:lvl w:ilvl="4" w:tplc="15CE07F2">
      <w:numFmt w:val="decimal"/>
      <w:lvlText w:val=""/>
      <w:lvlJc w:val="left"/>
    </w:lvl>
    <w:lvl w:ilvl="5" w:tplc="23920036">
      <w:numFmt w:val="decimal"/>
      <w:lvlText w:val=""/>
      <w:lvlJc w:val="left"/>
    </w:lvl>
    <w:lvl w:ilvl="6" w:tplc="606C6E9E">
      <w:numFmt w:val="decimal"/>
      <w:lvlText w:val=""/>
      <w:lvlJc w:val="left"/>
    </w:lvl>
    <w:lvl w:ilvl="7" w:tplc="01E29F54">
      <w:numFmt w:val="decimal"/>
      <w:lvlText w:val=""/>
      <w:lvlJc w:val="left"/>
    </w:lvl>
    <w:lvl w:ilvl="8" w:tplc="05060F72">
      <w:numFmt w:val="decimal"/>
      <w:lvlText w:val=""/>
      <w:lvlJc w:val="left"/>
    </w:lvl>
  </w:abstractNum>
  <w:abstractNum w:abstractNumId="1" w15:restartNumberingAfterBreak="0">
    <w:nsid w:val="5D874D5A"/>
    <w:multiLevelType w:val="hybridMultilevel"/>
    <w:tmpl w:val="8984F5C6"/>
    <w:lvl w:ilvl="0" w:tplc="5D54E816">
      <w:start w:val="1"/>
      <w:numFmt w:val="decimal"/>
      <w:lvlText w:val="%1."/>
      <w:lvlJc w:val="left"/>
      <w:pPr>
        <w:ind w:left="720" w:hanging="360"/>
      </w:pPr>
    </w:lvl>
    <w:lvl w:ilvl="1" w:tplc="3F421982">
      <w:numFmt w:val="decimal"/>
      <w:lvlText w:val=""/>
      <w:lvlJc w:val="left"/>
    </w:lvl>
    <w:lvl w:ilvl="2" w:tplc="0750F800">
      <w:numFmt w:val="decimal"/>
      <w:lvlText w:val=""/>
      <w:lvlJc w:val="left"/>
    </w:lvl>
    <w:lvl w:ilvl="3" w:tplc="C96E2D9A">
      <w:numFmt w:val="decimal"/>
      <w:lvlText w:val=""/>
      <w:lvlJc w:val="left"/>
    </w:lvl>
    <w:lvl w:ilvl="4" w:tplc="B6EC2F8E">
      <w:numFmt w:val="decimal"/>
      <w:lvlText w:val=""/>
      <w:lvlJc w:val="left"/>
    </w:lvl>
    <w:lvl w:ilvl="5" w:tplc="B554CCAA">
      <w:numFmt w:val="decimal"/>
      <w:lvlText w:val=""/>
      <w:lvlJc w:val="left"/>
    </w:lvl>
    <w:lvl w:ilvl="6" w:tplc="4A8E848C">
      <w:numFmt w:val="decimal"/>
      <w:lvlText w:val=""/>
      <w:lvlJc w:val="left"/>
    </w:lvl>
    <w:lvl w:ilvl="7" w:tplc="93A0EDB6">
      <w:numFmt w:val="decimal"/>
      <w:lvlText w:val=""/>
      <w:lvlJc w:val="left"/>
    </w:lvl>
    <w:lvl w:ilvl="8" w:tplc="20BC3892">
      <w:numFmt w:val="decimal"/>
      <w:lvlText w:val=""/>
      <w:lvlJc w:val="left"/>
    </w:lvl>
  </w:abstractNum>
  <w:abstractNum w:abstractNumId="2" w15:restartNumberingAfterBreak="0">
    <w:nsid w:val="71BB5DDC"/>
    <w:multiLevelType w:val="hybridMultilevel"/>
    <w:tmpl w:val="F9363D2E"/>
    <w:lvl w:ilvl="0" w:tplc="7526AE0E">
      <w:start w:val="1"/>
      <w:numFmt w:val="bullet"/>
      <w:lvlText w:val="●"/>
      <w:lvlJc w:val="left"/>
      <w:pPr>
        <w:ind w:left="720" w:hanging="360"/>
      </w:pPr>
    </w:lvl>
    <w:lvl w:ilvl="1" w:tplc="C9FC6A7A">
      <w:start w:val="1"/>
      <w:numFmt w:val="bullet"/>
      <w:lvlText w:val="○"/>
      <w:lvlJc w:val="left"/>
      <w:pPr>
        <w:ind w:left="1440" w:hanging="360"/>
      </w:pPr>
    </w:lvl>
    <w:lvl w:ilvl="2" w:tplc="65DE79E0">
      <w:start w:val="1"/>
      <w:numFmt w:val="bullet"/>
      <w:lvlText w:val="■"/>
      <w:lvlJc w:val="left"/>
      <w:pPr>
        <w:ind w:left="2160" w:hanging="360"/>
      </w:pPr>
    </w:lvl>
    <w:lvl w:ilvl="3" w:tplc="FA50966E">
      <w:start w:val="1"/>
      <w:numFmt w:val="bullet"/>
      <w:lvlText w:val="●"/>
      <w:lvlJc w:val="left"/>
      <w:pPr>
        <w:ind w:left="2880" w:hanging="360"/>
      </w:pPr>
    </w:lvl>
    <w:lvl w:ilvl="4" w:tplc="70A87CD4">
      <w:start w:val="1"/>
      <w:numFmt w:val="bullet"/>
      <w:lvlText w:val="○"/>
      <w:lvlJc w:val="left"/>
      <w:pPr>
        <w:ind w:left="3600" w:hanging="360"/>
      </w:pPr>
    </w:lvl>
    <w:lvl w:ilvl="5" w:tplc="63A05A54">
      <w:start w:val="1"/>
      <w:numFmt w:val="bullet"/>
      <w:lvlText w:val="■"/>
      <w:lvlJc w:val="left"/>
      <w:pPr>
        <w:ind w:left="4320" w:hanging="360"/>
      </w:pPr>
    </w:lvl>
    <w:lvl w:ilvl="6" w:tplc="DAE07A20">
      <w:start w:val="1"/>
      <w:numFmt w:val="bullet"/>
      <w:lvlText w:val="●"/>
      <w:lvlJc w:val="left"/>
      <w:pPr>
        <w:ind w:left="5040" w:hanging="360"/>
      </w:pPr>
    </w:lvl>
    <w:lvl w:ilvl="7" w:tplc="C234B776">
      <w:start w:val="1"/>
      <w:numFmt w:val="bullet"/>
      <w:lvlText w:val="●"/>
      <w:lvlJc w:val="left"/>
      <w:pPr>
        <w:ind w:left="5760" w:hanging="360"/>
      </w:pPr>
    </w:lvl>
    <w:lvl w:ilvl="8" w:tplc="CF6A9A66">
      <w:start w:val="1"/>
      <w:numFmt w:val="bullet"/>
      <w:lvlText w:val="●"/>
      <w:lvlJc w:val="left"/>
      <w:pPr>
        <w:ind w:left="6480" w:hanging="360"/>
      </w:pPr>
    </w:lvl>
  </w:abstractNum>
  <w:num w:numId="1" w16cid:durableId="1996258948">
    <w:abstractNumId w:val="2"/>
    <w:lvlOverride w:ilvl="0">
      <w:startOverride w:val="1"/>
    </w:lvlOverride>
  </w:num>
  <w:num w:numId="2" w16cid:durableId="21466577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83F"/>
    <w:rsid w:val="0014701E"/>
    <w:rsid w:val="005A783F"/>
    <w:rsid w:val="00970096"/>
    <w:rsid w:val="00A0202A"/>
    <w:rsid w:val="00D517B8"/>
    <w:rsid w:val="00DE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D8B0C"/>
  <w15:docId w15:val="{F8CB01E3-4652-4A4C-A96C-8ECD0D995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1123</Words>
  <Characters>6403</Characters>
  <Application>Microsoft Office Word</Application>
  <DocSecurity>0</DocSecurity>
  <Lines>53</Lines>
  <Paragraphs>15</Paragraphs>
  <ScaleCrop>false</ScaleCrop>
  <Company/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Adesh Gore</cp:lastModifiedBy>
  <cp:revision>2</cp:revision>
  <dcterms:created xsi:type="dcterms:W3CDTF">2026-04-05T17:13:00Z</dcterms:created>
  <dcterms:modified xsi:type="dcterms:W3CDTF">2026-04-05T17:13:00Z</dcterms:modified>
</cp:coreProperties>
</file>