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3D95" w14:textId="77777777" w:rsidR="00343919" w:rsidRDefault="00343919" w:rsidP="00B54B75">
      <w:pPr>
        <w:pStyle w:val="Heading1"/>
        <w:jc w:val="center"/>
      </w:pPr>
      <w:r>
        <w:t>LAPORAN PRAKTIKUM INTERNET OF THINGS (IoT)</w:t>
      </w:r>
    </w:p>
    <w:p w14:paraId="1A885CF7" w14:textId="77777777" w:rsidR="00343919" w:rsidRDefault="00343919" w:rsidP="00B54B75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4D9FAE24" w14:textId="77777777" w:rsidR="00783862" w:rsidRDefault="00783862" w:rsidP="00B54B75"/>
    <w:p w14:paraId="32EFDE75" w14:textId="597CB637" w:rsidR="00783862" w:rsidRDefault="00783862" w:rsidP="00B54B75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70F6321" wp14:editId="63A84D5F">
            <wp:simplePos x="0" y="0"/>
            <wp:positionH relativeFrom="column">
              <wp:posOffset>1457325</wp:posOffset>
            </wp:positionH>
            <wp:positionV relativeFrom="paragraph">
              <wp:posOffset>289560</wp:posOffset>
            </wp:positionV>
            <wp:extent cx="3009900" cy="3027680"/>
            <wp:effectExtent l="0" t="0" r="0" b="1270"/>
            <wp:wrapTopAndBottom/>
            <wp:docPr id="12475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4607" name="Picture 1247554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B5137" w14:textId="77777777" w:rsidR="00783862" w:rsidRDefault="00783862" w:rsidP="00B54B75"/>
    <w:p w14:paraId="19355228" w14:textId="3957652A" w:rsidR="00783862" w:rsidRDefault="00783862" w:rsidP="00B54B75"/>
    <w:p w14:paraId="2B7F139D" w14:textId="77777777" w:rsidR="00783862" w:rsidRDefault="00783862" w:rsidP="00B54B75"/>
    <w:p w14:paraId="002AA84E" w14:textId="77777777" w:rsidR="00783862" w:rsidRDefault="00783862" w:rsidP="00B54B75"/>
    <w:p w14:paraId="78BB5CFB" w14:textId="77777777" w:rsidR="00783862" w:rsidRPr="00783862" w:rsidRDefault="00783862" w:rsidP="00B54B75"/>
    <w:p w14:paraId="7C632F6B" w14:textId="77777777" w:rsidR="00343919" w:rsidRDefault="00343919" w:rsidP="00B54B75">
      <w:pPr>
        <w:jc w:val="both"/>
      </w:pPr>
    </w:p>
    <w:p w14:paraId="041F04DA" w14:textId="77777777" w:rsidR="00343919" w:rsidRDefault="00343919" w:rsidP="00B54B75">
      <w:pPr>
        <w:jc w:val="both"/>
      </w:pPr>
    </w:p>
    <w:p w14:paraId="3509BEBE" w14:textId="77777777" w:rsidR="00343919" w:rsidRDefault="00343919" w:rsidP="00B54B75">
      <w:pPr>
        <w:jc w:val="both"/>
      </w:pPr>
    </w:p>
    <w:p w14:paraId="2DFFF0C0" w14:textId="7B243C4F" w:rsidR="00783862" w:rsidRPr="00783862" w:rsidRDefault="00783862" w:rsidP="00B54B75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783862">
        <w:rPr>
          <w:rFonts w:ascii="Times New Roman" w:hAnsi="Times New Roman" w:cs="Times New Roman"/>
          <w:b/>
          <w:bCs/>
          <w:sz w:val="28"/>
          <w:szCs w:val="28"/>
          <w:lang w:val="en-ID"/>
        </w:rPr>
        <w:t>PENGGUNAAN SENSOR KELEMBAPAN DHT22 DENGAN ESP32 DI WOKWI DAN VSCODE</w:t>
      </w:r>
    </w:p>
    <w:p w14:paraId="303DEB01" w14:textId="77777777" w:rsidR="00343919" w:rsidRDefault="00343919" w:rsidP="00B54B75">
      <w:pPr>
        <w:jc w:val="both"/>
      </w:pPr>
    </w:p>
    <w:p w14:paraId="526D6306" w14:textId="77777777" w:rsidR="00343919" w:rsidRDefault="00343919" w:rsidP="00B54B75">
      <w:pPr>
        <w:jc w:val="both"/>
      </w:pPr>
    </w:p>
    <w:p w14:paraId="497CB8F7" w14:textId="411D1946" w:rsidR="00343919" w:rsidRPr="00C861D9" w:rsidRDefault="00A5220D" w:rsidP="00B54B75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Adesti Mayerga</w:t>
      </w:r>
    </w:p>
    <w:p w14:paraId="50D0C920" w14:textId="6B7BF267" w:rsidR="00343919" w:rsidRPr="00C861D9" w:rsidRDefault="00343919" w:rsidP="00B54B75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="00C861D9"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 xml:space="preserve">Email : </w:t>
      </w:r>
      <w:r w:rsidR="00A5220D">
        <w:rPr>
          <w:rFonts w:ascii="Times New Roman" w:hAnsi="Times New Roman" w:cs="Times New Roman"/>
          <w:bCs/>
          <w:i/>
          <w:iCs/>
          <w:sz w:val="24"/>
          <w:szCs w:val="24"/>
        </w:rPr>
        <w:t>adestimayerga97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74C0B1F4" w14:textId="77777777" w:rsidR="00343919" w:rsidRDefault="00343919" w:rsidP="00B54B75">
      <w:pPr>
        <w:jc w:val="both"/>
      </w:pPr>
    </w:p>
    <w:p w14:paraId="1F77DBF9" w14:textId="77777777" w:rsidR="00343919" w:rsidRDefault="00343919" w:rsidP="00B54B75">
      <w:pPr>
        <w:jc w:val="both"/>
      </w:pPr>
    </w:p>
    <w:p w14:paraId="543E9C86" w14:textId="77777777" w:rsidR="00343919" w:rsidRDefault="00343919" w:rsidP="00B54B75">
      <w:pPr>
        <w:jc w:val="both"/>
      </w:pPr>
    </w:p>
    <w:p w14:paraId="01079BF2" w14:textId="77777777" w:rsidR="00343919" w:rsidRDefault="00343919" w:rsidP="00B54B75">
      <w:pPr>
        <w:jc w:val="both"/>
      </w:pPr>
      <w:r>
        <w:rPr>
          <w:b/>
        </w:rPr>
        <w:lastRenderedPageBreak/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1BF64F89" w14:textId="1CC60B89" w:rsidR="00343919" w:rsidRPr="00A5220D" w:rsidRDefault="00783862" w:rsidP="00B54B7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3862">
        <w:rPr>
          <w:rFonts w:ascii="Times New Roman" w:hAnsi="Times New Roman" w:cs="Times New Roman"/>
          <w:sz w:val="20"/>
          <w:szCs w:val="20"/>
          <w:lang w:val="en-ID"/>
        </w:rPr>
        <w:t xml:space="preserve">Pada </w:t>
      </w:r>
      <w:proofErr w:type="spellStart"/>
      <w:r w:rsidRPr="00783862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783862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83862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83862"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783862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Praktik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ESP32 dan sensor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suhu-kelembaban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sebuah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kegiatan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bertujuan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mempelajari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memahami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memantau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parameter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pengguna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mempelajari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cara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mengintegrasikan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suhu-kelembaban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DHT11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DHT22)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ESP32,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memprogram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data sensor, dan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menampilkan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pengukuran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real-time.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pada platform virtual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mempelajari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="00A5220D" w:rsidRPr="00A5220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355EC39" w14:textId="77777777" w:rsidR="00343919" w:rsidRDefault="00343919" w:rsidP="00B54B75">
      <w:pPr>
        <w:jc w:val="both"/>
      </w:pPr>
    </w:p>
    <w:p w14:paraId="31169382" w14:textId="7E0C0A27" w:rsidR="00343919" w:rsidRDefault="00343919" w:rsidP="00B54B75">
      <w:pPr>
        <w:jc w:val="both"/>
      </w:pPr>
      <w:r>
        <w:rPr>
          <w:b/>
        </w:rPr>
        <w:t>1. Introduction</w:t>
      </w:r>
    </w:p>
    <w:p w14:paraId="551C0FE1" w14:textId="77777777" w:rsidR="00783862" w:rsidRDefault="00343919" w:rsidP="00B54B75">
      <w:pPr>
        <w:pStyle w:val="ListParagraph"/>
        <w:numPr>
          <w:ilvl w:val="1"/>
          <w:numId w:val="1"/>
        </w:numPr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6E0E80C1" w14:textId="0D74CE53" w:rsidR="00783862" w:rsidRPr="00783862" w:rsidRDefault="00783862" w:rsidP="00B54B75">
      <w:pPr>
        <w:pStyle w:val="ListParagraph"/>
        <w:ind w:left="372"/>
        <w:jc w:val="both"/>
        <w:rPr>
          <w:rFonts w:ascii="Times New Roman" w:hAnsi="Times New Roman" w:cs="Times New Roman"/>
          <w:sz w:val="20"/>
          <w:szCs w:val="20"/>
        </w:rPr>
      </w:pPr>
      <w:r w:rsidRPr="00783862">
        <w:rPr>
          <w:rFonts w:ascii="Times New Roman" w:hAnsi="Times New Roman" w:cs="Times New Roman"/>
          <w:sz w:val="20"/>
          <w:szCs w:val="20"/>
        </w:rPr>
        <w:t xml:space="preserve">Sensor DHT22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sensor digital yang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. ESP32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Wi-Fi dan Bluetooth yang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386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783862">
        <w:rPr>
          <w:rFonts w:ascii="Times New Roman" w:hAnsi="Times New Roman" w:cs="Times New Roman"/>
          <w:sz w:val="20"/>
          <w:szCs w:val="20"/>
        </w:rPr>
        <w:t>.</w:t>
      </w:r>
    </w:p>
    <w:p w14:paraId="0CF6C20E" w14:textId="77777777" w:rsidR="00343919" w:rsidRDefault="00343919" w:rsidP="00B54B75">
      <w:pPr>
        <w:jc w:val="both"/>
      </w:pPr>
    </w:p>
    <w:p w14:paraId="7178ABDF" w14:textId="77777777" w:rsidR="00783862" w:rsidRDefault="00343919" w:rsidP="00B54B75">
      <w:pPr>
        <w:pStyle w:val="ListParagraph"/>
        <w:numPr>
          <w:ilvl w:val="1"/>
          <w:numId w:val="1"/>
        </w:numPr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5473ECE6" w14:textId="77777777" w:rsidR="00A5220D" w:rsidRPr="00A5220D" w:rsidRDefault="00A5220D" w:rsidP="00A5220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7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mengajarkan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langkah-langkah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memanfaatkan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virtual,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sementara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mengedit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program.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menguasai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teknik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5220D">
        <w:rPr>
          <w:rFonts w:ascii="Times New Roman" w:eastAsia="Times New Roman" w:hAnsi="Times New Roman" w:cs="Times New Roman"/>
          <w:sz w:val="20"/>
          <w:szCs w:val="20"/>
        </w:rPr>
        <w:t>lunak</w:t>
      </w:r>
      <w:proofErr w:type="spellEnd"/>
      <w:r w:rsidRPr="00A5220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8B2108" w14:textId="77777777" w:rsidR="00343919" w:rsidRDefault="00343919" w:rsidP="00B54B75">
      <w:pPr>
        <w:jc w:val="both"/>
      </w:pPr>
    </w:p>
    <w:p w14:paraId="19E36B41" w14:textId="77777777" w:rsidR="00F97796" w:rsidRDefault="00F97796" w:rsidP="00B54B75">
      <w:pPr>
        <w:jc w:val="both"/>
      </w:pPr>
    </w:p>
    <w:p w14:paraId="44966AC3" w14:textId="77777777" w:rsidR="00F97796" w:rsidRDefault="00F97796" w:rsidP="00B54B75">
      <w:pPr>
        <w:jc w:val="both"/>
      </w:pPr>
    </w:p>
    <w:p w14:paraId="598AA5FC" w14:textId="77777777" w:rsidR="00343919" w:rsidRDefault="00343919" w:rsidP="00B54B75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370EAB02" w14:textId="77777777" w:rsidR="00343919" w:rsidRDefault="00343919" w:rsidP="00B54B75">
      <w:pPr>
        <w:jc w:val="both"/>
      </w:pPr>
    </w:p>
    <w:p w14:paraId="48C34C3C" w14:textId="77777777" w:rsidR="00343919" w:rsidRDefault="00343919" w:rsidP="00B54B75">
      <w:pPr>
        <w:jc w:val="both"/>
        <w:rPr>
          <w:b/>
        </w:rPr>
      </w:pPr>
      <w:r>
        <w:rPr>
          <w:b/>
        </w:rPr>
        <w:t>2.1 Tools &amp; Materials (Alat dan Bahan)</w:t>
      </w:r>
    </w:p>
    <w:p w14:paraId="075071D7" w14:textId="4F58B234" w:rsidR="00343919" w:rsidRPr="007930ED" w:rsidRDefault="007930ED" w:rsidP="00B54B75">
      <w:pPr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783862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7838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C08FE" w14:textId="77777777" w:rsidR="00343919" w:rsidRDefault="00343919" w:rsidP="00B54B75">
      <w:pPr>
        <w:jc w:val="both"/>
      </w:pPr>
    </w:p>
    <w:p w14:paraId="1861C17B" w14:textId="77777777" w:rsidR="00343919" w:rsidRDefault="00343919" w:rsidP="00B54B75">
      <w:pPr>
        <w:jc w:val="both"/>
      </w:pPr>
    </w:p>
    <w:p w14:paraId="777B8715" w14:textId="58FA1B67" w:rsidR="00B54B75" w:rsidRDefault="00343919" w:rsidP="00B54B75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4D95B841" w14:textId="77777777" w:rsidR="00B54B75" w:rsidRDefault="00B54B75" w:rsidP="00B54B75">
      <w:pPr>
        <w:jc w:val="both"/>
        <w:rPr>
          <w:b/>
        </w:rPr>
      </w:pPr>
    </w:p>
    <w:p w14:paraId="5FAC9CCA" w14:textId="77777777" w:rsidR="00B54B75" w:rsidRPr="00B54B75" w:rsidRDefault="00B54B75" w:rsidP="00B54B7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Persiapan</w:t>
      </w:r>
      <w:proofErr w:type="spellEnd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Lingkungan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: Instal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, dan buat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baru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ESP32.</w:t>
      </w:r>
    </w:p>
    <w:p w14:paraId="7C07E66B" w14:textId="77777777" w:rsidR="00B54B75" w:rsidRPr="00B54B75" w:rsidRDefault="00B54B75" w:rsidP="00B54B7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Pembuatan</w:t>
      </w:r>
      <w:proofErr w:type="spellEnd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Rangkaian</w:t>
      </w:r>
      <w:proofErr w:type="spellEnd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di </w:t>
      </w: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Wokwi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Hubungkan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DHT22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VCC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3.3V, GND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GND, dan Data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GPIO (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misal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GPIO 4).</w:t>
      </w:r>
    </w:p>
    <w:p w14:paraId="561F8C6F" w14:textId="77777777" w:rsidR="00B54B75" w:rsidRPr="00B54B75" w:rsidRDefault="00B54B75" w:rsidP="00B54B7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Penulisan</w:t>
      </w:r>
      <w:proofErr w:type="spellEnd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Kode</w:t>
      </w:r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Gunakan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library DHT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membaca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sensor dan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tampilkan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di terminal.</w:t>
      </w:r>
    </w:p>
    <w:p w14:paraId="135B5804" w14:textId="77777777" w:rsidR="00B54B75" w:rsidRPr="00B54B75" w:rsidRDefault="00B54B75" w:rsidP="00B54B7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Simulasi</w:t>
      </w:r>
      <w:proofErr w:type="spellEnd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dan </w:t>
      </w:r>
      <w:proofErr w:type="spellStart"/>
      <w:r w:rsidRPr="00B54B75">
        <w:rPr>
          <w:rFonts w:ascii="Times New Roman" w:hAnsi="Times New Roman" w:cs="Times New Roman"/>
          <w:b/>
          <w:bCs/>
          <w:sz w:val="20"/>
          <w:szCs w:val="20"/>
          <w:lang w:val="en-ID"/>
        </w:rPr>
        <w:t>Pengujian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Jalankan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amati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 xml:space="preserve"> output di terminal </w:t>
      </w:r>
      <w:proofErr w:type="spellStart"/>
      <w:r w:rsidRPr="00B54B75">
        <w:rPr>
          <w:rFonts w:ascii="Times New Roman" w:hAnsi="Times New Roman" w:cs="Times New Roman"/>
          <w:sz w:val="20"/>
          <w:szCs w:val="20"/>
          <w:lang w:val="en-ID"/>
        </w:rPr>
        <w:t>VSCode</w:t>
      </w:r>
      <w:proofErr w:type="spellEnd"/>
      <w:r w:rsidRPr="00B54B75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69F6713A" w14:textId="77777777" w:rsidR="00343919" w:rsidRDefault="00343919" w:rsidP="00B54B75">
      <w:pPr>
        <w:jc w:val="both"/>
      </w:pPr>
    </w:p>
    <w:p w14:paraId="2E629F54" w14:textId="77777777" w:rsidR="00343919" w:rsidRDefault="00343919" w:rsidP="00B54B75">
      <w:pPr>
        <w:jc w:val="both"/>
        <w:rPr>
          <w:b/>
        </w:rPr>
      </w:pPr>
    </w:p>
    <w:p w14:paraId="18872A84" w14:textId="77777777" w:rsidR="00343919" w:rsidRDefault="00343919" w:rsidP="00B54B75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4C03FF8C" w14:textId="5F198DF0" w:rsidR="00B24DC5" w:rsidRDefault="00B24DC5" w:rsidP="00B54B75">
      <w:pPr>
        <w:jc w:val="both"/>
      </w:pPr>
      <w:r>
        <w:t xml:space="preserve">  </w:t>
      </w:r>
    </w:p>
    <w:p w14:paraId="2C563F3A" w14:textId="77777777" w:rsidR="00343919" w:rsidRDefault="00343919" w:rsidP="00B54B75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3326A384" w14:textId="77777777" w:rsidR="00EB75C2" w:rsidRPr="00F97796" w:rsidRDefault="00EB75C2" w:rsidP="00B54B75">
      <w:pPr>
        <w:jc w:val="both"/>
        <w:rPr>
          <w:b/>
        </w:rPr>
      </w:pPr>
    </w:p>
    <w:p w14:paraId="7583B600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r w:rsidRPr="00EB75C2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2D1A500B" wp14:editId="6BFFF168">
            <wp:simplePos x="0" y="0"/>
            <wp:positionH relativeFrom="column">
              <wp:posOffset>38100</wp:posOffset>
            </wp:positionH>
            <wp:positionV relativeFrom="paragraph">
              <wp:posOffset>318135</wp:posOffset>
            </wp:positionV>
            <wp:extent cx="2505075" cy="2879725"/>
            <wp:effectExtent l="0" t="0" r="9525" b="0"/>
            <wp:wrapTopAndBottom/>
            <wp:docPr id="302794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4437" name="Picture 3027944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5C2">
        <w:rPr>
          <w:rFonts w:ascii="Times New Roman" w:hAnsi="Times New Roman" w:cs="Times New Roman"/>
          <w:sz w:val="20"/>
          <w:szCs w:val="20"/>
        </w:rPr>
        <w:t>Kode main.cpp</w:t>
      </w:r>
    </w:p>
    <w:p w14:paraId="03C45C74" w14:textId="43B44339" w:rsidR="00343919" w:rsidRDefault="00EB75C2" w:rsidP="00B54B75">
      <w:pPr>
        <w:jc w:val="both"/>
      </w:pPr>
      <w:r>
        <w:t xml:space="preserve"> </w:t>
      </w:r>
    </w:p>
    <w:p w14:paraId="0DE5BB27" w14:textId="0B852AB2" w:rsidR="00EB75C2" w:rsidRDefault="00EB75C2" w:rsidP="00B54B75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DBFD9E3" wp14:editId="482CF0A8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367405" cy="2148840"/>
            <wp:effectExtent l="0" t="0" r="4445" b="3810"/>
            <wp:wrapTopAndBottom/>
            <wp:docPr id="1882941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1011" name="Picture 18829410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B72D3" w14:textId="05E0629F" w:rsidR="00EB75C2" w:rsidRDefault="00EB75C2" w:rsidP="00B54B75">
      <w:pPr>
        <w:jc w:val="both"/>
      </w:pPr>
    </w:p>
    <w:p w14:paraId="47DD67F8" w14:textId="18AA7B6C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r w:rsidRPr="00EB75C2">
        <w:rPr>
          <w:rFonts w:ascii="Times New Roman" w:hAnsi="Times New Roman" w:cs="Times New Roman"/>
          <w:sz w:val="20"/>
          <w:szCs w:val="20"/>
        </w:rPr>
        <w:t xml:space="preserve">Output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91722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143DFF" w14:textId="05D39649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r w:rsidRPr="00EB75C2">
        <w:rPr>
          <w:rFonts w:ascii="Times New Roman" w:hAnsi="Times New Roman" w:cs="Times New Roman"/>
          <w:sz w:val="20"/>
          <w:szCs w:val="20"/>
        </w:rPr>
        <w:t>entry 0x400805dc</w:t>
      </w:r>
    </w:p>
    <w:p w14:paraId="539B4F94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0848C8FF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6B538526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7E27EA94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5C5F1FA2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484D6B09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5D10024C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4A350922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6FAC29ED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3AD15B5D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0CAAD8C7" w14:textId="77777777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lastRenderedPageBreak/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3CB691FB" w14:textId="114B038B" w:rsidR="00EB75C2" w:rsidRPr="00EB75C2" w:rsidRDefault="00EB75C2" w:rsidP="00B54B7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B75C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 xml:space="preserve">: 40.00 %     </w:t>
      </w:r>
      <w:proofErr w:type="spellStart"/>
      <w:r w:rsidRPr="00EB75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B75C2">
        <w:rPr>
          <w:rFonts w:ascii="Times New Roman" w:hAnsi="Times New Roman" w:cs="Times New Roman"/>
          <w:sz w:val="20"/>
          <w:szCs w:val="20"/>
        </w:rPr>
        <w:t>: 24.00 *C</w:t>
      </w:r>
    </w:p>
    <w:p w14:paraId="3D26C405" w14:textId="4010436F" w:rsidR="00F97796" w:rsidRPr="00B24DC5" w:rsidRDefault="00F97796" w:rsidP="00B54B7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33ACC62" w14:textId="77777777" w:rsidR="00F97796" w:rsidRDefault="00F97796" w:rsidP="00B54B75">
      <w:pPr>
        <w:jc w:val="both"/>
        <w:rPr>
          <w:b/>
        </w:rPr>
      </w:pPr>
    </w:p>
    <w:p w14:paraId="3E8005A4" w14:textId="3F2FA8ED" w:rsidR="00F97796" w:rsidRPr="00F97796" w:rsidRDefault="00F97796" w:rsidP="00B54B7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0652C6F" w14:textId="77777777" w:rsidR="009B74D8" w:rsidRDefault="009B74D8" w:rsidP="00B54B75"/>
    <w:sectPr w:rsidR="009B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A3FF3"/>
    <w:multiLevelType w:val="multilevel"/>
    <w:tmpl w:val="01A2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73B2E"/>
    <w:multiLevelType w:val="hybridMultilevel"/>
    <w:tmpl w:val="C8E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9F92AD4"/>
    <w:multiLevelType w:val="multilevel"/>
    <w:tmpl w:val="7D4A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064744">
    <w:abstractNumId w:val="2"/>
  </w:num>
  <w:num w:numId="2" w16cid:durableId="1382633286">
    <w:abstractNumId w:val="1"/>
  </w:num>
  <w:num w:numId="3" w16cid:durableId="636689153">
    <w:abstractNumId w:val="3"/>
  </w:num>
  <w:num w:numId="4" w16cid:durableId="65156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33090"/>
    <w:rsid w:val="001771C2"/>
    <w:rsid w:val="001A56C0"/>
    <w:rsid w:val="001D4790"/>
    <w:rsid w:val="00343919"/>
    <w:rsid w:val="003A0D58"/>
    <w:rsid w:val="003A4D1E"/>
    <w:rsid w:val="004E4810"/>
    <w:rsid w:val="00630C7E"/>
    <w:rsid w:val="00783862"/>
    <w:rsid w:val="007930ED"/>
    <w:rsid w:val="00803DD0"/>
    <w:rsid w:val="009B74D8"/>
    <w:rsid w:val="00A513E4"/>
    <w:rsid w:val="00A5220D"/>
    <w:rsid w:val="00B24DC5"/>
    <w:rsid w:val="00B54B75"/>
    <w:rsid w:val="00C07FF0"/>
    <w:rsid w:val="00C861D9"/>
    <w:rsid w:val="00D82CC0"/>
    <w:rsid w:val="00E64764"/>
    <w:rsid w:val="00EB75C2"/>
    <w:rsid w:val="00F91402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E3D"/>
  <w15:chartTrackingRefBased/>
  <w15:docId w15:val="{536B9C16-E7D6-4906-885A-A2DDBBF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1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10"/>
    <w:rPr>
      <w:rFonts w:ascii="Consolas" w:eastAsia="Arial" w:hAnsi="Consolas" w:cs="Arial"/>
      <w:kern w:val="0"/>
      <w:sz w:val="20"/>
      <w:szCs w:val="20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LAPORAN PRAKTIKUM INTERNET OF THINGS (IoT)</vt:lpstr>
      <vt:lpstr>Fakultas Vokasi, Universitas Brawijaya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dimass</dc:creator>
  <cp:keywords/>
  <dc:description/>
  <cp:lastModifiedBy>adesti mayerga</cp:lastModifiedBy>
  <cp:revision>2</cp:revision>
  <dcterms:created xsi:type="dcterms:W3CDTF">2025-03-10T14:33:00Z</dcterms:created>
  <dcterms:modified xsi:type="dcterms:W3CDTF">2025-03-10T14:33:00Z</dcterms:modified>
</cp:coreProperties>
</file>