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9BB" w:rsidRPr="00325CC8" w:rsidRDefault="001E59BB" w:rsidP="001E5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</w:rPr>
      </w:pPr>
      <w:r w:rsidRPr="00325CC8">
        <w:rPr>
          <w:rFonts w:cstheme="minorHAnsi"/>
        </w:rPr>
        <w:t>Para desenvolver um projeto no bairro Maria Luiza, São Paulo-SP, em parceria com instituições locais como escolas, centros comunitários, Universidade e outras organizações sociais, utilizando metodologias ágeis como RAD (</w:t>
      </w:r>
      <w:proofErr w:type="spellStart"/>
      <w:r w:rsidRPr="00325CC8">
        <w:rPr>
          <w:rFonts w:cstheme="minorHAnsi"/>
        </w:rPr>
        <w:t>Rapid</w:t>
      </w:r>
      <w:proofErr w:type="spellEnd"/>
      <w:r w:rsidRPr="00325CC8">
        <w:rPr>
          <w:rFonts w:cstheme="minorHAnsi"/>
        </w:rPr>
        <w:t xml:space="preserve"> </w:t>
      </w:r>
      <w:proofErr w:type="spellStart"/>
      <w:r w:rsidRPr="00325CC8">
        <w:rPr>
          <w:rFonts w:cstheme="minorHAnsi"/>
        </w:rPr>
        <w:t>Application</w:t>
      </w:r>
      <w:proofErr w:type="spellEnd"/>
      <w:r w:rsidRPr="00325CC8">
        <w:rPr>
          <w:rFonts w:cstheme="minorHAnsi"/>
        </w:rPr>
        <w:t xml:space="preserve"> </w:t>
      </w:r>
      <w:proofErr w:type="spellStart"/>
      <w:r w:rsidRPr="00325CC8">
        <w:rPr>
          <w:rFonts w:cstheme="minorHAnsi"/>
        </w:rPr>
        <w:t>Development</w:t>
      </w:r>
      <w:proofErr w:type="spellEnd"/>
      <w:r w:rsidRPr="00325CC8">
        <w:rPr>
          <w:rFonts w:cstheme="minorHAnsi"/>
        </w:rPr>
        <w:t>) em Python temos o seguinte resultado.</w:t>
      </w:r>
    </w:p>
    <w:p w:rsidR="001E59BB" w:rsidRPr="00325CC8" w:rsidRDefault="001E59BB" w:rsidP="001E5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</w:rPr>
      </w:pPr>
      <w:r w:rsidRPr="00325CC8">
        <w:rPr>
          <w:rFonts w:cstheme="minorHAnsi"/>
          <w:b/>
        </w:rPr>
        <w:t>*Escolas:</w:t>
      </w:r>
      <w:r w:rsidRPr="00325CC8">
        <w:rPr>
          <w:rFonts w:cstheme="minorHAnsi"/>
        </w:rPr>
        <w:t xml:space="preserve"> Com as escolas, estamos engajando os estudantes em projetos educativos sobre cidadania e sustentabilidade, além de utilizar os espaços escolares para eventos comunitários e workshops. Vamos aproveitar também para trabalhar em projetos práticos, como revitalização de áreas verdes e espaços de recreação.</w:t>
      </w:r>
    </w:p>
    <w:p w:rsidR="001E59BB" w:rsidRPr="00325CC8" w:rsidRDefault="001E59BB" w:rsidP="001E5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</w:rPr>
      </w:pPr>
      <w:r w:rsidRPr="00325CC8">
        <w:rPr>
          <w:rFonts w:cstheme="minorHAnsi"/>
        </w:rPr>
        <w:t>*</w:t>
      </w:r>
      <w:r w:rsidRPr="00325CC8">
        <w:rPr>
          <w:rFonts w:cstheme="minorHAnsi"/>
          <w:b/>
        </w:rPr>
        <w:t>Centros Comunitários:</w:t>
      </w:r>
      <w:r w:rsidRPr="00325CC8">
        <w:rPr>
          <w:rFonts w:cstheme="minorHAnsi"/>
        </w:rPr>
        <w:t xml:space="preserve"> Nos centros comunitários, planejamos utilizar esses locais como pontos de encontro para discutir as necessidades do bairro e coletar feedback da comunidade. Eles serão essenciais para facilitar as discussões e apoiar iniciativas locais.</w:t>
      </w:r>
    </w:p>
    <w:p w:rsidR="001E59BB" w:rsidRPr="00325CC8" w:rsidRDefault="001E59BB" w:rsidP="001E5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</w:rPr>
      </w:pPr>
      <w:r w:rsidRPr="00325CC8">
        <w:rPr>
          <w:rFonts w:cstheme="minorHAnsi"/>
          <w:b/>
        </w:rPr>
        <w:t>*Parcerias com várias Universidades</w:t>
      </w:r>
      <w:r w:rsidRPr="00325CC8">
        <w:rPr>
          <w:rFonts w:cstheme="minorHAnsi"/>
        </w:rPr>
        <w:t>: Estabelece</w:t>
      </w:r>
      <w:r>
        <w:rPr>
          <w:rFonts w:cstheme="minorHAnsi"/>
        </w:rPr>
        <w:t>ndo</w:t>
      </w:r>
      <w:r w:rsidRPr="00325CC8">
        <w:rPr>
          <w:rFonts w:cstheme="minorHAnsi"/>
        </w:rPr>
        <w:t xml:space="preserve"> parcerias com instituições de ensino superior para incentivar projetos de pesquisa e extensões voltados para a resolução das necessidades da comunidade.</w:t>
      </w:r>
    </w:p>
    <w:p w:rsidR="001E59BB" w:rsidRPr="00325CC8" w:rsidRDefault="001E59BB" w:rsidP="001E5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</w:rPr>
      </w:pPr>
      <w:r w:rsidRPr="00325CC8">
        <w:rPr>
          <w:rFonts w:cstheme="minorHAnsi"/>
          <w:b/>
        </w:rPr>
        <w:t>*Parcerias com ONGs:</w:t>
      </w:r>
      <w:r w:rsidRPr="00325CC8">
        <w:rPr>
          <w:rFonts w:cstheme="minorHAnsi"/>
        </w:rPr>
        <w:t xml:space="preserve"> onde já tenham experiência em trabalho de campo para maior fluidez do projeto</w:t>
      </w:r>
      <w:r>
        <w:rPr>
          <w:rFonts w:ascii="CIDFont+F3" w:hAnsi="CIDFont+F3" w:cs="CIDFont+F3"/>
        </w:rPr>
        <w:t>.</w:t>
      </w:r>
    </w:p>
    <w:p w:rsidR="001E59BB" w:rsidRDefault="001E59BB" w:rsidP="001E5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</w:rPr>
      </w:pPr>
      <w:r w:rsidRPr="00325CC8">
        <w:rPr>
          <w:rFonts w:cstheme="minorHAnsi"/>
          <w:b/>
        </w:rPr>
        <w:t>*Plataformas de Comunicação:</w:t>
      </w:r>
      <w:r w:rsidRPr="00325CC8">
        <w:rPr>
          <w:rFonts w:cstheme="minorHAnsi"/>
        </w:rPr>
        <w:t xml:space="preserve"> Desenvolve</w:t>
      </w:r>
      <w:r>
        <w:rPr>
          <w:rFonts w:cstheme="minorHAnsi"/>
        </w:rPr>
        <w:t>ndo</w:t>
      </w:r>
      <w:r w:rsidRPr="00325CC8">
        <w:rPr>
          <w:rFonts w:cstheme="minorHAnsi"/>
        </w:rPr>
        <w:t xml:space="preserve"> uma plataforma online onde os moradores possam acompanhar o progresso das ações implementadas e continuar contribuindo com sugestões e feedback.</w:t>
      </w:r>
    </w:p>
    <w:p w:rsidR="007D177A" w:rsidRDefault="007D177A"/>
    <w:p w:rsidR="007D177A" w:rsidRDefault="007D177A" w:rsidP="007D177A">
      <w:pPr>
        <w:pStyle w:val="NormalWeb"/>
      </w:pPr>
      <w:bookmarkStart w:id="0" w:name="_GoBack"/>
      <w:r>
        <w:t>Nossa abordagem ágil RAD em Python permite uma rápida implementação e adaptação às necessidades dinâmicas do bairro</w:t>
      </w:r>
      <w:r>
        <w:t xml:space="preserve"> Maria </w:t>
      </w:r>
      <w:proofErr w:type="gramStart"/>
      <w:r>
        <w:t xml:space="preserve">Luiza </w:t>
      </w:r>
      <w:r>
        <w:t>.</w:t>
      </w:r>
      <w:proofErr w:type="gramEnd"/>
      <w:r>
        <w:t xml:space="preserve"> Vamos iterar rapidamente com base no feedback contínuo da comunidade, garantindo que nossas soluções estejam alinhadas com as necessidades reais identificadas.</w:t>
      </w:r>
    </w:p>
    <w:p w:rsidR="007D177A" w:rsidRDefault="007D177A" w:rsidP="007D177A">
      <w:pPr>
        <w:pStyle w:val="NormalWeb"/>
      </w:pPr>
      <w:r>
        <w:t>O projeto visa não apenas atender às demandas prioritárias, como saúde, segurança, lazer e transporte, mas também fortalecer os laços comunitários e garantir a sustentabilidade a longo prazo das melhorias implementadas.</w:t>
      </w:r>
    </w:p>
    <w:bookmarkEnd w:id="0"/>
    <w:p w:rsidR="007D177A" w:rsidRDefault="007D177A"/>
    <w:p w:rsidR="00B22746" w:rsidRDefault="00B22746"/>
    <w:sectPr w:rsidR="00B227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746"/>
    <w:rsid w:val="001E59BB"/>
    <w:rsid w:val="002A6F49"/>
    <w:rsid w:val="007D177A"/>
    <w:rsid w:val="00B2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87F27-A6DA-4585-8879-46AFEB3C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1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9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</cp:revision>
  <dcterms:created xsi:type="dcterms:W3CDTF">2024-06-20T11:32:00Z</dcterms:created>
  <dcterms:modified xsi:type="dcterms:W3CDTF">2024-06-20T11:55:00Z</dcterms:modified>
</cp:coreProperties>
</file>