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ALUNO: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Adevan Neves Santos 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Projeto : Rede de Restaurantes Espeto de Cats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PARTE 2 - DEFINIÇÃO DE REQUISITOS</w:t>
        <w:tab/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alibri" w:cs="Calibri" w:eastAsia="Calibri" w:hAnsi="Calibri"/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357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Regras de Negócios</w:t>
      </w:r>
    </w:p>
    <w:tbl>
      <w:tblPr>
        <w:tblStyle w:val="Table1"/>
        <w:tblW w:w="849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7"/>
        <w:gridCol w:w="7902"/>
        <w:tblGridChange w:id="0">
          <w:tblGrid>
            <w:gridCol w:w="597"/>
            <w:gridCol w:w="7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RN1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RN2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RN3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357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Requisitos Não Funcionais</w:t>
      </w:r>
    </w:p>
    <w:tbl>
      <w:tblPr>
        <w:tblStyle w:val="Table2"/>
        <w:tblW w:w="849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3"/>
        <w:gridCol w:w="2315"/>
        <w:gridCol w:w="5191"/>
        <w:tblGridChange w:id="0">
          <w:tblGrid>
            <w:gridCol w:w="993"/>
            <w:gridCol w:w="2315"/>
            <w:gridCol w:w="51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RNF1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Transparência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Fazer a política de privacidade da rede de restaurantes de forma clara e  simples, para que qualquer usuário consiga entender. Essa política de privacidade deve ter uma versão por vídeo e outra escrita. Na versão escrita, deve se utilizar uma estrutura em camadas, deixando o usuário escolher os tópicos mais importantes e do que é o consentimento dele a tratamento de dados, sempre explicando com base nos princípios da LGPD.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RNF2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Segurança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Utilizar medidas técnicas e administrativas para proteger os dados pessoais de acessos não autorizados e de situações acidentais ou ilícitas de destruição, perda, alteração, comunicação ou difusão do mesmo.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RNF3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Portabilidade 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Os clientes do restaurante utilizam em sua maioria o celular como dispositivo de acesso a internet. Portanto, a aplicação deve ter uma versão mobile que suporte as duas principais plataformas : Android e 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RNF4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Manutenabilidade 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 sistema deve ser fácil de manter, modificar uma determinada funcionalidade da aplicação não deve acarretar em grandes alterações na estrutura geral do software. </w:t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357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Requisitos Funcionais</w:t>
      </w:r>
    </w:p>
    <w:p w:rsidR="00000000" w:rsidDel="00000000" w:rsidP="00000000" w:rsidRDefault="00000000" w:rsidRPr="00000000" w14:paraId="00000023">
      <w:pPr>
        <w:keepNext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libri" w:cs="Calibri" w:eastAsia="Calibri" w:hAnsi="Calibri"/>
          <w:b w:val="1"/>
          <w:i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000000"/>
          <w:rtl w:val="0"/>
        </w:rPr>
        <w:t xml:space="preserve">2.3.1 [RF01] Efetuar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login</w:t>
      </w:r>
      <w:r w:rsidDel="00000000" w:rsidR="00000000" w:rsidRPr="00000000">
        <w:rPr>
          <w:rtl w:val="0"/>
        </w:rPr>
      </w:r>
    </w:p>
    <w:tbl>
      <w:tblPr>
        <w:tblStyle w:val="Table3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[RF01] Efetuar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Permite que um usuário tenha acesso a informações pertencentes a sua categoria (cliente, admin., etc). Para isso, o usuário deve informar login e senha. Não deve haver outra maneira de entrar no sistema diferente desta.  Para efetuar login, o usuário deve fornecer seu e-mail (ou telefone) e a senha. Verifica-se as credenciais do usuário, e se estiverem registradas no banco de dados, o acesso é concedido.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O usuário acessa o menu de pedido e restaurantes ou área administrativa.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Regra de  senha : deve ter um tamanho superior a oito, conter pelo menos um caractere especial. O administrador deve ter obrigatoriamente autenticação de dois fatores. 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Para efetuar login, é necessário que não tenha outra conta logada na página. Então, o usuário coloca suas credenciais (e-mail ou telefone e senha).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Com o login feito, o usuário agora tem acesso às funcionalidades de seu tipo conta (caso seja cliente, administrador, etc.).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color w:val="00000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color w:val="00000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rtl w:val="0"/>
              </w:rPr>
              <w:t xml:space="preserve"> 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000000"/>
                <w:rtl w:val="0"/>
              </w:rPr>
              <w:t xml:space="preserve">◻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000000"/>
                <w:rtl w:val="0"/>
              </w:rPr>
              <w:t xml:space="preserve"> 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2.3.2 [RF02] Pesquisar Menu (Cardápio)</w:t>
      </w:r>
    </w:p>
    <w:tbl>
      <w:tblPr>
        <w:tblStyle w:val="Table4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[RF02] Pesquisa de Cardápio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sistema deve permitir que o cliente pesquise o menu (cardápio) de cada unidade da rede de restaurante, assim como filtrar a sua busca de acordo com : as cozinhas que ela possui, refeições disponibilizadas, preço e avaliação dos frequentadores do restaurante. Com o usuário logado no sistema, ele deve ter acesso a um menu inicial com os 10 pratos mais bem avaliados da rede. No entanto, a principal interação do usuário com o sistema na parte de menu é usando um componente de filtro, com os critérios marcados acima selecionados ou não.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Usuário acessa a lista de itens especificados na 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A unidade de  restaurante que só tem um tipo de  cozinha deve ter prioridade na exibição quando a opção de seleção o favorecer (exemplo: nordestina deve aparecer na frente quando a opção de comida nordestina for selecionada)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Login concluído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O usuário recebe os pratos disponíveis a seu critério ou pratos que possuem semelhança com o que foi solicitado.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2.3.3 [RF03]  Fazer o pedido </w:t>
      </w:r>
    </w:p>
    <w:tbl>
      <w:tblPr>
        <w:tblStyle w:val="Table5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[RF03] Fazer o pedido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Ao escolher o prato no sistema, o usuário deverá ser direcionado  a detalhes do prato como : ingredientes utilizados, quantidade de pessoas servidas, preço e avaliação. Depois, ele deve ser direcionado a tela de pedido e fazer as operações de selecionar o modo como este pedido será entregue e as formas de pagamento : pix, cartão ou dinheiro físico. O usuário entra na parte de detalhes e confirma o pedido. Seleciona se quer retirar uma unidade ou usar a  opção delivery e depois seleciona a forma de pagamento. As informações devem estar resumidas na tela final de  confirmação.  Em seguida, o usuário pode acompanhar o status do seu pedido pela própria ferramenta.  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O usuário tem o pedido concluído com as informações corretas.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Usuário preencheu o carrinho de compras com seus itens escolhidos na tela de menu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Aviso de pedido finalizado e um resumo das informações coletadas no extrato digital.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2.3.4 [RF04]  Receber por delivery</w:t>
      </w:r>
    </w:p>
    <w:tbl>
      <w:tblPr>
        <w:tblStyle w:val="Table6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[RF04] Receber por delivery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Na opção de delivery, o cliente deve  ser solicitado quanto ao endereço de entrega, ou seja, o destino do pedido que ele solicitou anteriormente. Nesse momento, o usuário vai digitar um novo endereço ou pode utilizar o endereço que ele cadastrou junto ao seu perfil na plataforma. Ao final, o sistema deve informar quando o motoboy iniciar a corrida de entrega, assim como o nome desse funcionário para identificação posterior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Uma vez concluído as informações, o usuário deve ser informado sobre o andamento da entrega e alguns dados do motoboy alocado.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B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Os restaurantes não aceitam transações de bancos estrangeiros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F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confirmação de pedido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3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comida entregue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2.3.5 [RF05]  Fazer pagamento </w:t>
      </w:r>
    </w:p>
    <w:tbl>
      <w:tblPr>
        <w:tblStyle w:val="Table7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[RF05] Fazer pagamento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Na fase de pagamento, o usuário deve ter acesso a lista de opções que a rede de restaurantes fornece : pix, cartão de crédito ou dinheiro físico. Na primeira opção, o usuário deverá ter em sua tela o Qr Code gerado para a sua compra e clicar em confirmar o pagamento.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5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Confirmação de pagamento.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9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Troco no máximo 50 reais em dinheiro físico, para realizar compras no cartão o mesmo já deve ser validado com uma compra inicial de R $0,67. Essa compra será estornada em um dia, no máximo.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D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Cartão de crédito validado previamente  (se a opção for essa)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1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Cliente vai a opção de entrega ou retirada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5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6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8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2.3.6 [RF06]  Retirar no restaurante</w:t>
      </w:r>
    </w:p>
    <w:tbl>
      <w:tblPr>
        <w:tblStyle w:val="Table8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C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[RF06]  Retirar no restaurante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F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Na opção de retirar no restaurante, irá existir um mapa cujos pontos mostram as unidades do restaurante próximas e que possuem em seu menu o que ele solicitou. Ao selecionar uma unidade, o cliente confirma a retirada no restaurante e o sistema avisa para realizar a preparação.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Confirmação de retirada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Pedido solicitado anteriormente. Disponibilidade dos restaurantes para realizar os preparos de cada item.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Cliente recebe um comprovante por email  do pedido e a  unidade inicia o preparo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2.3.7 [RF07]  Fazer reserva</w:t>
      </w:r>
    </w:p>
    <w:tbl>
      <w:tblPr>
        <w:tblStyle w:val="Table9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0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[RF07]  Fazer reserva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O cliente irá na opção de reservas do sistema. Nesta parte  ele irá preencher um  formulário com as seguintes informações : dia e horário; quantidade de adultos e crianças; forma de pagamento. Ao final, será mostrado se o pedido de reserva foi concluído ou ele ficou numa lista de espera para a próxima data disponível. O formulário foi preenchido com as informações corretas, então o usuário receberá a confirmação no sistema do pedido aceito ou em espera. Caso aceito, ele receberá por email o resumo da transação e o boleto com o valor informado no sistema. Caso esteja na lista de espera, deverá ser informado dos horários e dias disponíveis, caso aperte cancelar então ele volta para tela inicial.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7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O cliente deve estar no local com 15 min de antecedência, caso não compareça deve ser aplicado uma multa de 10% do valor da reserva ao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Cliente jogando no sistema e com acesso ao local de reserva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Concluído o processo, o cliente recebe a confirmação da transação pelo sistema, aviso por email ou se está na lista de espera ele deve ser atualizado sobre a sua situação na lista.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2.3.8 [RF08]  Visualizar fluxo de caixa</w:t>
      </w:r>
    </w:p>
    <w:tbl>
      <w:tblPr>
        <w:tblStyle w:val="Table10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[RF08]  Visualizar fluxo de caixa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1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O gerente deve estar logado no sistema. Acessar a área de administrador e </w:t>
            </w:r>
            <w:r w:rsidDel="00000000" w:rsidR="00000000" w:rsidRPr="00000000">
              <w:rPr>
                <w:rtl w:val="0"/>
              </w:rPr>
              <w:t xml:space="preserve">clica</w:t>
            </w:r>
            <w:r w:rsidDel="00000000" w:rsidR="00000000" w:rsidRPr="00000000">
              <w:rPr>
                <w:rtl w:val="0"/>
              </w:rPr>
              <w:t xml:space="preserve"> na opção de fluxo de caixa, o sistema deve oferecer três opções de visualização : mensal, diário e descontado. No mensal, o sistema irá mostrar as entradas e saídas de dinheiro do dia consultado até o mesmo dia do mês anterior. No diário,  o intervalo de tempo será dentro de 24h e contém as mesmas propriedades. A terceira opção é verificar o histórico de fluxo de caixa no passado, com a visualização de um gráfico sobre o rendimento. O intervalo de tempo pode ser escolhido entre meses ou anos. 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O Gerente acessa a aplicação e recebe os resultados de cada solicitação descrita acima.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O gerente deve obrigatoriamente usar autenticação de 2 fatores para realizar suas operações na aplicação.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D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Conclusão da etapa de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Registros de fluxo de caixa disponíveis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5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6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2.3.9 [RF09]  Fazer cadastro de usuário</w:t>
      </w:r>
    </w:p>
    <w:tbl>
      <w:tblPr>
        <w:tblStyle w:val="Table11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[RF09]  Fazer cadastro de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F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Na tela de cadastro, o usuário irá informar o seu tipo de conta (cliente ou gerente). No caso de cliente, iremos solicitar do mesmo as seguintes informações : nome, telefone, código e validade do cartão, endereço completo e senha da conta nova. Agora, se for um gerente as informações solicitadas serão : nome, telefone, data de início da gerência, salário, senha da conta e PIN  de 4 dígitos para autenticação em dois fatores. 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3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Confirmação de email aprova o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Todo gerente deve ter sua conta ativada em dois fatores, sendo para o cliente é opcional.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B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Usuário acessou o site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F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Usuário cadastrado e tendo acesso as seus respectivos recursos na plataforma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3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2.3.10 [RF10]  Gerenciar usuário</w:t>
      </w:r>
    </w:p>
    <w:tbl>
      <w:tblPr>
        <w:tblStyle w:val="Table12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B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[RF10]  Gerenciar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E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O gerenciar usuário é responsável pelas operações básicas do ciclo de vida da entidade usuário ao longo do software : Criação, Consulta, Atualização e Exclusão do funcionário. Tanto o gerente quanto o próprio cliente possuem papel ativo neste requisito funcional, porém o gerente é o que realiza o gerenciamento quando as contas forem de funcionários, ou seja, nenhum funcionário tem permissão para gerenciar sua própria conta, e o cliente tem total liberdade para gerenciar sua própria conta. 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2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Informações consistentes e disponíveis na tela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6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Gerente </w:t>
            </w:r>
            <w:r w:rsidDel="00000000" w:rsidR="00000000" w:rsidRPr="00000000">
              <w:rPr>
                <w:rtl w:val="0"/>
              </w:rPr>
              <w:t xml:space="preserve">gerencia</w:t>
            </w:r>
            <w:r w:rsidDel="00000000" w:rsidR="00000000" w:rsidRPr="00000000">
              <w:rPr>
                <w:rtl w:val="0"/>
              </w:rPr>
              <w:t xml:space="preserve"> dados de funcionário. Cliente gerencia seus dados. Funcionário apenas </w:t>
            </w:r>
            <w:r w:rsidDel="00000000" w:rsidR="00000000" w:rsidRPr="00000000">
              <w:rPr>
                <w:rtl w:val="0"/>
              </w:rPr>
              <w:t xml:space="preserve">consulta</w:t>
            </w:r>
            <w:r w:rsidDel="00000000" w:rsidR="00000000" w:rsidRPr="00000000">
              <w:rPr>
                <w:rtl w:val="0"/>
              </w:rPr>
              <w:t xml:space="preserve"> seus 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A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Login efetuado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E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Operação concluída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2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3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5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2.3.11 [RF11]  Fazer cadastro cardápio</w:t>
      </w:r>
    </w:p>
    <w:tbl>
      <w:tblPr>
        <w:tblStyle w:val="Table13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9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A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[RF11]  Fazer cadastro cardápio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D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O cardápio é um dos principais elementos dos restaurantes. Esse item é atualizado mensalmente de acordo com a temporada e o dia de festividade, por exemplo o natal. Portanto, para se realizar o cadastro de um novo cardápio, deve-se : estar logado e ir para tela de cadastro, gerenciar os pratos do cardápio, verificar a disponibilidade de material na central do fornecedor e finalizar o cadastro. Após isso, o setor responsável pela cozinha irá realizar a verificação do mesmo e aprovar ou não o novo cardápio. No final, será disponibilizado para o cliente todas essas informações. 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1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Sinal de concluído cadastro na tela.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5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Atualização mensal de cardápio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9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Login e acesso a tela de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D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Cardápio cadastrado e notificação de aviso ao pessoal da cozinha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1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2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4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2.3.12 [RF12]  Gerenciar dados cardápio</w:t>
      </w:r>
    </w:p>
    <w:tbl>
      <w:tblPr>
        <w:tblStyle w:val="Table14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9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A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[RF12]  Gerenciar dados cardápio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D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O gerenciar dados de cardápio é responsável pelas operações básicas do ciclo de vida da entidade usuário ao longo do software : Criação, Consulta, Atualização e Exclusão do cardápio. Neste contexto, uma alteração concluída pelo usuário deverá ser replicada no Banco de Dados e posteriormente na aplicação do lado do cliente. 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1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Informações consistentes e disponíveis na tela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5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9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Login e acesso a lista de cardápios ou um em específico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D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Operação realizada com sucesso.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1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2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4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2.3.13 [RF13]  Mostrar resultado de pedido</w:t>
      </w:r>
    </w:p>
    <w:tbl>
      <w:tblPr>
        <w:tblStyle w:val="Table15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8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9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[RF13]  Mostrar resultado de pedido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C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Uma vez concluído o pedido, precisamos mostrar o status ou resultado dele. O resultado é uma descrição da entrega do pedido com as principais informações, como por exemplo : data de chegada, valor pago e valor de troco, atraso e taxa de serviço.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0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  <w:t xml:space="preserve">Resultado registrado na planilha do setor administrativo.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4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8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Pedido cadastrado e em status de andamento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C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Status do pedido como concluído e pagamento recebido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0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1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3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1"/>
        <w:widowControl w:val="0"/>
        <w:spacing w:after="0"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2.3.14 [RF14] Recomendar comida </w:t>
      </w:r>
    </w:p>
    <w:tbl>
      <w:tblPr>
        <w:tblStyle w:val="Table16"/>
        <w:tblW w:w="92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2268"/>
        <w:gridCol w:w="2268"/>
        <w:gridCol w:w="1806"/>
        <w:tblGridChange w:id="0">
          <w:tblGrid>
            <w:gridCol w:w="2943"/>
            <w:gridCol w:w="2268"/>
            <w:gridCol w:w="2268"/>
            <w:gridCol w:w="1806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E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Identificação: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CF">
            <w:pPr>
              <w:rPr>
                <w:color w:val="3366ff"/>
              </w:rPr>
            </w:pPr>
            <w:r w:rsidDel="00000000" w:rsidR="00000000" w:rsidRPr="00000000">
              <w:rPr>
                <w:rtl w:val="0"/>
              </w:rPr>
              <w:t xml:space="preserve">[RF14] Recomendar comida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2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Descrição: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parte de recomendar comida se refere a notificar o usuário de promoções e pratos dos seus restaurantes mais frequentados ou solicitados. Tornando a experiência dentro da plataforma mais personalizada ao gosto do cliente. 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6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Critério de Validação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Notificação diária sobre promoções no app do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A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Regras de Negócio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Estas recomendações de comida em forma de notificações não poderão ser realizadas fora do horário comercial.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E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Pré-Condição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Aceite do cliente para estas notificações e pelo menos um pedido já realizado anteriormente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2">
            <w:pPr>
              <w:rPr>
                <w:color w:val="3366ff"/>
              </w:rPr>
            </w:pPr>
            <w:r w:rsidDel="00000000" w:rsidR="00000000" w:rsidRPr="00000000">
              <w:rPr>
                <w:color w:val="3366ff"/>
                <w:rtl w:val="0"/>
              </w:rPr>
              <w:t xml:space="preserve">Pós-condição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Notificação enviada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6">
            <w:pPr>
              <w:spacing w:after="0" w:lineRule="auto"/>
              <w:rPr/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3366ff"/>
                <w:rtl w:val="0"/>
              </w:rPr>
              <w:t xml:space="preserve">Prioridade: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7">
            <w:pPr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x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E9">
            <w:pPr>
              <w:keepNext w:val="1"/>
              <w:spacing w:after="0" w:lineRule="auto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Desejável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/>
      <w:drawing>
        <wp:inline distB="0" distT="0" distL="0" distR="0">
          <wp:extent cx="1801333" cy="678888"/>
          <wp:effectExtent b="0" l="0" r="0" t="0"/>
          <wp:docPr descr="Placa vermelha com letras brancas em fundo preto&#10;&#10;Descrição gerada automaticamente com confiança média" id="6" name="image2.png"/>
          <a:graphic>
            <a:graphicData uri="http://schemas.openxmlformats.org/drawingml/2006/picture">
              <pic:pic>
                <pic:nvPicPr>
                  <pic:cNvPr descr="Placa vermelha com letras brancas em fundo preto&#10;&#10;Descrição gerada automaticamente com confiança médi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01333" cy="6788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pict>
        <v:shape id="WordPictureWatermark2" style="position:absolute;width:595.3499212598425pt;height:842.1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2" o:title="image1.jp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/>
      <w:pict>
        <v:shape id="WordPictureWatermark1" style="position:absolute;width:595.3499212598425pt;height:842.1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1.jp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/>
      <w:drawing>
        <wp:inline distB="0" distT="0" distL="0" distR="0">
          <wp:extent cx="1801333" cy="678888"/>
          <wp:effectExtent b="0" l="0" r="0" t="0"/>
          <wp:docPr descr="Placa vermelha com letras brancas em fundo preto&#10;&#10;Descrição gerada automaticamente com confiança média" id="7" name="image2.png"/>
          <a:graphic>
            <a:graphicData uri="http://schemas.openxmlformats.org/drawingml/2006/picture">
              <pic:pic>
                <pic:nvPicPr>
                  <pic:cNvPr descr="Placa vermelha com letras brancas em fundo preto&#10;&#10;Descrição gerada automaticamente com confiança médi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01333" cy="6788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pict>
        <v:shape id="WordPictureWatermark3" style="position:absolute;width:595.3499212598425pt;height:842.1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2" o:title="image1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2880" w:hanging="72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4680" w:hanging="108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480" w:hanging="1440"/>
      </w:pPr>
      <w:rPr/>
    </w:lvl>
    <w:lvl w:ilvl="8">
      <w:start w:val="1"/>
      <w:numFmt w:val="decimal"/>
      <w:lvlText w:val="%1.%2.%3.%4.%5.%6.%7.%8.%9"/>
      <w:lvlJc w:val="left"/>
      <w:pPr>
        <w:ind w:left="756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elacomgrade">
    <w:name w:val="Table Grid"/>
    <w:basedOn w:val="Tabelanormal"/>
    <w:uiPriority w:val="59"/>
    <w:rsid w:val="00C10461"/>
    <w:pPr>
      <w:spacing w:after="0" w:line="240" w:lineRule="auto"/>
    </w:pPr>
    <w:rPr>
      <w:rFonts w:asciiTheme="minorHAnsi" w:cstheme="minorBidi" w:eastAsiaTheme="minorHAnsi" w:hAnsiTheme="minorHAnsi"/>
      <w:lang w:eastAsia="en-US"/>
    </w:r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Rodap">
    <w:name w:val="footer"/>
    <w:basedOn w:val="Normal"/>
    <w:link w:val="RodapChar"/>
    <w:uiPriority w:val="99"/>
    <w:unhideWhenUsed w:val="1"/>
    <w:rsid w:val="00D523C9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D523C9"/>
  </w:style>
  <w:style w:type="character" w:styleId="Refdecomentrio">
    <w:name w:val="annotation reference"/>
    <w:basedOn w:val="Fontepargpadro"/>
    <w:uiPriority w:val="99"/>
    <w:semiHidden w:val="1"/>
    <w:unhideWhenUsed w:val="1"/>
    <w:rsid w:val="00F248A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 w:val="1"/>
    <w:unhideWhenUsed w:val="1"/>
    <w:rsid w:val="00F248A9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 w:val="1"/>
    <w:rsid w:val="00F248A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F248A9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F248A9"/>
    <w:rPr>
      <w:b w:val="1"/>
      <w:bCs w:val="1"/>
      <w:sz w:val="20"/>
      <w:szCs w:val="20"/>
    </w:rPr>
  </w:style>
  <w:style w:type="paragraph" w:styleId="Cabealho">
    <w:name w:val="header"/>
    <w:basedOn w:val="Normal"/>
    <w:link w:val="CabealhoChar"/>
    <w:uiPriority w:val="99"/>
    <w:semiHidden w:val="1"/>
    <w:unhideWhenUsed w:val="1"/>
    <w:rsid w:val="007F7BED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semiHidden w:val="1"/>
    <w:rsid w:val="007F7BED"/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4F0A64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4F0A64"/>
    <w:rPr>
      <w:rFonts w:ascii="Segoe UI" w:cs="Segoe UI" w:hAnsi="Segoe UI"/>
      <w:sz w:val="18"/>
      <w:szCs w:val="18"/>
    </w:rPr>
  </w:style>
  <w:style w:type="paragraph" w:styleId="PargrafodaLista">
    <w:name w:val="List Paragraph"/>
    <w:basedOn w:val="Normal"/>
    <w:uiPriority w:val="34"/>
    <w:qFormat w:val="1"/>
    <w:rsid w:val="00407883"/>
    <w:pPr>
      <w:spacing w:after="0" w:line="276" w:lineRule="auto"/>
      <w:ind w:left="720"/>
      <w:contextualSpacing w:val="1"/>
    </w:pPr>
    <w:rPr>
      <w:rFonts w:ascii="Arial" w:cs="Arial" w:eastAsia="Arial" w:hAnsi="Arial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iXJVo1Os2/kRSqNS2eyQcxJvAAg==">AMUW2mVFdMUv/uIeGEu05KgtLasiuo+g8LrJp1OOl0JZxYm92DT1M8sK/tlFwG0gxGGuHknZtacaRMz74bNaapuK6FpmW//83awaIaQ65d4LMBGd+VIDEpEUR0zV9s3UZZeMs5TEA2z7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2022-12-21T00:26:00Z</dcterms:created>
  <dc:creator>Danielle</dc:creator>
</cp:coreProperties>
</file>