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79264">
      <w:pPr>
        <w:spacing w:before="120" w:after="40"/>
      </w:pPr>
      <w:r>
        <w:rPr>
          <w:b/>
          <w:i w:val="0"/>
          <w:color w:val="0F766E"/>
          <w:sz w:val="18"/>
        </w:rPr>
        <w:t>Backend Developer — Coding Assessment</w:t>
      </w:r>
    </w:p>
    <w:p w14:paraId="344532F7">
      <w:pPr>
        <w:spacing w:after="20"/>
      </w:pPr>
      <w:r>
        <w:rPr>
          <w:b/>
          <w:i w:val="0"/>
          <w:color w:val="1B2A4A"/>
          <w:sz w:val="52"/>
        </w:rPr>
        <w:t xml:space="preserve">Assessment  </w:t>
      </w:r>
      <w:r>
        <w:rPr>
          <w:b w:val="0"/>
          <w:i w:val="0"/>
          <w:color w:val="64748B"/>
          <w:sz w:val="26"/>
        </w:rPr>
        <w:t>—  C# / ASP.NET Core</w:t>
      </w:r>
    </w:p>
    <w:p w14:paraId="28E82F64">
      <w:pPr>
        <w:pBdr>
          <w:bottom w:val="single" w:color="E2E8F0" w:sz="6" w:space="1"/>
        </w:pBdr>
      </w:pPr>
      <w:bookmarkStart w:id="0" w:name="_GoBack"/>
      <w:bookmarkEnd w:id="0"/>
    </w:p>
    <w:p w14:paraId="60601589">
      <w:pPr>
        <w:pStyle w:val="3"/>
        <w:spacing w:before="160" w:after="80"/>
        <w:rPr>
          <w:b/>
          <w:color w:val="1B2A4A"/>
          <w:sz w:val="32"/>
        </w:rPr>
      </w:pPr>
      <w:r>
        <w:rPr>
          <w:b/>
          <w:color w:val="1B2A4A"/>
          <w:sz w:val="32"/>
        </w:rPr>
        <w:t>Part 1 — Code Review</w:t>
      </w:r>
    </w:p>
    <w:p w14:paraId="059CE755">
      <w:pPr>
        <w:pStyle w:val="3"/>
        <w:spacing w:before="160" w:after="80"/>
      </w:pPr>
      <w:r>
        <w:rPr>
          <w:b/>
          <w:color w:val="0F766E"/>
          <w:sz w:val="22"/>
        </w:rPr>
        <w:t>1  —  Dependency Injection &amp; Lifetime</w:t>
      </w:r>
    </w:p>
    <w:p w14:paraId="50643210">
      <w:pPr>
        <w:pStyle w:val="23"/>
        <w:spacing w:after="40"/>
        <w:ind w:left="288"/>
      </w:pPr>
      <w:r>
        <w:rPr>
          <w:b/>
          <w:sz w:val="18"/>
        </w:rPr>
        <w:t>Static, manually-constructed service + DbContext</w:t>
      </w:r>
      <w:r>
        <w:rPr>
          <w:sz w:val="18"/>
        </w:rPr>
        <w:t xml:space="preserve">  Controller uses a </w:t>
      </w:r>
    </w:p>
    <w:p w14:paraId="54B520C0">
      <w:pPr>
        <w:spacing w:after="40"/>
        <w:ind w:left="648"/>
      </w:pPr>
      <w:r>
        <w:rPr>
          <w:rFonts w:ascii="Consolas" w:hAnsi="Consolas"/>
          <w:color w:val="7C2D12"/>
          <w:sz w:val="15"/>
        </w:rPr>
        <w:t>private static OrderService _service = new OrderService(new AppDbContext());</w:t>
      </w:r>
    </w:p>
    <w:p w14:paraId="6423F7E5">
      <w:pPr>
        <w:pStyle w:val="23"/>
        <w:spacing w:after="40"/>
        <w:ind w:left="576"/>
      </w:pPr>
      <w:r>
        <w:rPr>
          <w:sz w:val="18"/>
        </w:rPr>
        <w:t>Bypasses ASP.NET Core DI entirely. The container cannot manage lifetime, disposal, or configuration (connection string, options). Testing requires real DB; no mocking. Fix: constructor-inject IOrderService and register it + AppDbContext with AddDbContext/AddScoped.</w:t>
      </w:r>
    </w:p>
    <w:p w14:paraId="35E4C923">
      <w:pPr>
        <w:pStyle w:val="23"/>
        <w:spacing w:after="40"/>
        <w:ind w:left="576"/>
      </w:pPr>
      <w:r>
        <w:rPr>
          <w:sz w:val="18"/>
        </w:rPr>
        <w:t>DbContext is not thread-safe and is designed as scoped (one per request). Parking it in a static field makes it a de-facto singleton shared across all requests → race conditions, cached tracking state leaks between users, and eventual ObjectDisposedException / concurrency exceptions.</w:t>
      </w:r>
    </w:p>
    <w:p w14:paraId="7FC34776">
      <w:pPr>
        <w:pStyle w:val="23"/>
        <w:spacing w:after="40"/>
        <w:ind w:left="576"/>
      </w:pPr>
      <w:r>
        <w:rPr>
          <w:sz w:val="18"/>
        </w:rPr>
        <w:t>If AppDbContext holds a real SQL connection / pool, the app leaks connections and ignores pooling, logging, and retry policies configured in Program.cs.</w:t>
      </w:r>
    </w:p>
    <w:p w14:paraId="69594557">
      <w:pPr>
        <w:pStyle w:val="23"/>
        <w:spacing w:after="40"/>
        <w:ind w:left="288"/>
      </w:pPr>
      <w:r>
        <w:rPr>
          <w:b/>
          <w:sz w:val="18"/>
        </w:rPr>
        <w:t>OrderService</w:t>
      </w:r>
      <w:r>
        <w:rPr>
          <w:sz w:val="18"/>
        </w:rPr>
        <w:t xml:space="preserve">  Controller depends on the concrete </w:t>
      </w:r>
    </w:p>
    <w:p w14:paraId="77DD8912">
      <w:pPr>
        <w:pStyle w:val="23"/>
        <w:spacing w:after="40"/>
        <w:ind w:left="576"/>
      </w:pPr>
      <w:r>
        <w:rPr>
          <w:sz w:val="18"/>
        </w:rPr>
        <w:t>Should depend on IOrderService (abstraction) so the controller stays thin and testable. Prevents swapping in a mock/fake without changing production code.</w:t>
      </w:r>
    </w:p>
    <w:p w14:paraId="735A85FF">
      <w:pPr>
        <w:pStyle w:val="3"/>
        <w:spacing w:before="160" w:after="80"/>
      </w:pPr>
      <w:r>
        <w:rPr>
          <w:b/>
          <w:color w:val="0F766E"/>
          <w:sz w:val="22"/>
        </w:rPr>
        <w:t>2  —  Async / Sync Mismatch &amp; Blocking</w:t>
      </w:r>
    </w:p>
    <w:p w14:paraId="1DD76DA6">
      <w:pPr>
        <w:pStyle w:val="23"/>
        <w:spacing w:after="40"/>
        <w:ind w:left="288"/>
      </w:pPr>
      <w:r>
        <w:rPr>
          <w:b/>
          <w:sz w:val="18"/>
        </w:rPr>
        <w:t>async</w:t>
      </w:r>
      <w:r>
        <w:rPr>
          <w:sz w:val="18"/>
        </w:rPr>
        <w:t xml:space="preserve">  All three service methods are marked </w:t>
      </w:r>
    </w:p>
    <w:p w14:paraId="5C5823EF">
      <w:pPr>
        <w:pStyle w:val="23"/>
        <w:spacing w:after="40"/>
        <w:ind w:left="576"/>
      </w:pPr>
      <w:r>
        <w:rPr>
          <w:sz w:val="18"/>
        </w:rPr>
        <w:t>but never await anything. GetOrderAsync calls _context.Orders.Include(...).FirstOrDefault(...) (sync), GetTotalRevenueAsync calls ToList() (sync), CreateOrderAsync calls SaveChanges() (sync). The compiler emits CS1998; at runtime the methods run synchronously while still allocating a state machine. Fix: use FirstOrDefaultAsync, ToListAsync, SaveChangesAsync and await them.</w:t>
      </w:r>
    </w:p>
    <w:p w14:paraId="6B1E0266">
      <w:pPr>
        <w:pStyle w:val="23"/>
        <w:spacing w:after="40"/>
        <w:ind w:left="288"/>
      </w:pPr>
      <w:r>
        <w:rPr>
          <w:b/>
          <w:sz w:val="18"/>
        </w:rPr>
        <w:t>var order = _service.GetOrderAsync(id).Result</w:t>
      </w:r>
      <w:r>
        <w:rPr>
          <w:sz w:val="18"/>
        </w:rPr>
        <w:t xml:space="preserve">  GetOrder does </w:t>
      </w:r>
    </w:p>
    <w:p w14:paraId="27DB50E1">
      <w:pPr>
        <w:pStyle w:val="23"/>
        <w:spacing w:after="40"/>
        <w:ind w:left="576"/>
      </w:pPr>
      <w:r>
        <w:rPr>
          <w:sz w:val="18"/>
        </w:rPr>
        <w:t>Synchronously blocks the request thread waiting for the task. Under ASP.NET (classic) this deadlocks; on ASP.NET Core it starves the thread pool and kills scalability. Fix: make the action async and await: var order = await _service.GetOrderAsync(id);</w:t>
      </w:r>
    </w:p>
    <w:p w14:paraId="7C3E2CAC">
      <w:pPr>
        <w:pStyle w:val="23"/>
        <w:spacing w:after="40"/>
        <w:ind w:left="576"/>
      </w:pPr>
      <w:r>
        <w:rPr>
          <w:sz w:val="18"/>
        </w:rPr>
        <w:t>The controller’s GetOrder action itself is synchronous (IActionResult GetOrder) while calling an async service. The whole call chain should be async end-to-end with CancellationToken propagation.</w:t>
      </w:r>
    </w:p>
    <w:p w14:paraId="2B79B94D">
      <w:pPr>
        <w:pStyle w:val="3"/>
        <w:spacing w:before="160" w:after="80"/>
        <w:rPr>
          <w:b/>
          <w:color w:val="0F766E"/>
          <w:sz w:val="22"/>
        </w:rPr>
      </w:pPr>
    </w:p>
    <w:p w14:paraId="59E6F0FB">
      <w:pPr>
        <w:pStyle w:val="3"/>
        <w:spacing w:before="160" w:after="80"/>
      </w:pPr>
      <w:r>
        <w:rPr>
          <w:b/>
          <w:color w:val="0F766E"/>
          <w:sz w:val="22"/>
        </w:rPr>
        <w:t>3  —  Data Access &amp; Performance</w:t>
      </w:r>
    </w:p>
    <w:p w14:paraId="0D2B1F7E">
      <w:pPr>
        <w:pStyle w:val="23"/>
        <w:bidi w:val="0"/>
        <w:ind w:left="360" w:leftChars="0" w:hanging="360" w:firstLineChars="0"/>
      </w:pPr>
      <w:r>
        <w:t>ToList()  GetTotalRevenueAsync loads every Order with then sums in memory with order.Items.Sum(...). This is N+1 / full table scan: with 100k orders you pull 100k rows + their Items into memory to compute one number. Fix: push the aggregation to the DB: await _context.Orders.SelectMany(o =&gt; o.Items).SumAsync(i =&gt; i.Price * i.Quantity).</w:t>
      </w:r>
    </w:p>
    <w:p w14:paraId="74A014A0">
      <w:pPr>
        <w:pStyle w:val="23"/>
        <w:bidi w:val="0"/>
        <w:ind w:left="360" w:leftChars="0" w:hanging="360" w:firstLineChars="0"/>
      </w:pPr>
      <w:r>
        <w:t>GetTotalRevenueAsync does not Include Items, so Items may be empty unless lazy-loading is on (it isn’t by default) → silently returns 0. Even with Include, the in-memory loop is still wrong.</w:t>
      </w:r>
    </w:p>
    <w:p w14:paraId="548FB1BB">
      <w:pPr>
        <w:pStyle w:val="23"/>
        <w:bidi w:val="0"/>
        <w:ind w:left="360" w:leftChars="0" w:hanging="360" w:firstLineChars="0"/>
      </w:pPr>
      <w:r>
        <w:t>GetOrderAsync returns Task&lt;Order&gt; (non-nullable) but FirstOrDefault can return null. The signature should be Task&lt;Order?&gt; so callers are forced to handle the missing case and nullable warnings fire.</w:t>
      </w:r>
    </w:p>
    <w:p w14:paraId="5E7FAC20">
      <w:pPr>
        <w:pStyle w:val="23"/>
        <w:numPr>
          <w:numId w:val="0"/>
        </w:numPr>
        <w:bidi w:val="0"/>
        <w:ind w:leftChars="0"/>
      </w:pPr>
    </w:p>
    <w:p w14:paraId="376C62A8">
      <w:pPr>
        <w:pStyle w:val="23"/>
        <w:numPr>
          <w:numId w:val="0"/>
        </w:numPr>
        <w:spacing w:after="40"/>
        <w:ind w:left="-72" w:leftChars="0" w:firstLine="180" w:firstLineChars="100"/>
      </w:pPr>
      <w:r>
        <w:rPr>
          <w:b/>
          <w:sz w:val="18"/>
        </w:rPr>
        <w:t>dto.Items[].Price</w:t>
      </w:r>
      <w:r>
        <w:rPr>
          <w:sz w:val="18"/>
        </w:rPr>
        <w:t xml:space="preserve">CreateOrderAsync trusts </w:t>
      </w:r>
      <w:r>
        <w:rPr>
          <w:rFonts w:hint="default"/>
          <w:sz w:val="18"/>
          <w:lang w:val="en-US"/>
        </w:rPr>
        <w:t xml:space="preserve"> </w:t>
      </w:r>
      <w:r>
        <w:rPr>
          <w:sz w:val="18"/>
        </w:rPr>
        <w:t>from the client. A caller can set Price=0 or negative and get free/cheap orders. Price should be resolved server-side from a Product/Catalog table and validated.</w:t>
      </w:r>
    </w:p>
    <w:p w14:paraId="11E5E4CF">
      <w:pPr>
        <w:pStyle w:val="23"/>
        <w:spacing w:after="40"/>
        <w:ind w:left="576"/>
      </w:pPr>
      <w:r>
        <w:rPr>
          <w:sz w:val="18"/>
        </w:rPr>
        <w:t>No AsNoTracking for read paths (GetOrder / GetTotalRevenue). Tracking is wasted work and bloats the change tracker for read-only queries.</w:t>
      </w:r>
    </w:p>
    <w:p w14:paraId="01119363">
      <w:pPr>
        <w:pStyle w:val="3"/>
        <w:spacing w:before="160" w:after="80"/>
      </w:pPr>
      <w:r>
        <w:rPr>
          <w:b/>
          <w:color w:val="0F766E"/>
          <w:sz w:val="22"/>
        </w:rPr>
        <w:t>4  —  Validation &amp; Correctness</w:t>
      </w:r>
    </w:p>
    <w:p w14:paraId="4E2DAE88">
      <w:pPr>
        <w:pStyle w:val="23"/>
        <w:spacing w:after="40"/>
        <w:ind w:left="576"/>
      </w:pPr>
      <w:r>
        <w:rPr>
          <w:sz w:val="18"/>
        </w:rPr>
        <w:t>No null / empty guard on OrderDto or dto.Items. dto.Items.Select(...) throws NullReferenceException if the client sends { } or { items: null } → 500. Fix: guard + DataAnnotations ([Required], [MinLength(1)], [Range] on Quantity/Price).</w:t>
      </w:r>
    </w:p>
    <w:p w14:paraId="28FE9443">
      <w:pPr>
        <w:pStyle w:val="23"/>
        <w:numPr>
          <w:numId w:val="0"/>
        </w:numPr>
        <w:spacing w:after="40"/>
        <w:ind w:left="216" w:leftChars="0"/>
      </w:pPr>
    </w:p>
    <w:p w14:paraId="252DD217">
      <w:pPr>
        <w:pStyle w:val="23"/>
        <w:spacing w:after="40"/>
        <w:ind w:left="576"/>
      </w:pPr>
      <w:r>
        <w:rPr>
          <w:sz w:val="18"/>
        </w:rPr>
        <w:t>No validation that Quantity &gt; 0, ProductId exists, or CustomerId is valid. Invalid domain state reaches the DB and may violate constraints.</w:t>
      </w:r>
    </w:p>
    <w:p w14:paraId="62045C04">
      <w:pPr>
        <w:pStyle w:val="23"/>
        <w:numPr>
          <w:numId w:val="0"/>
        </w:numPr>
        <w:spacing w:after="40"/>
        <w:ind w:left="216" w:leftChars="0"/>
      </w:pPr>
    </w:p>
    <w:p w14:paraId="3656C625">
      <w:pPr>
        <w:pStyle w:val="23"/>
        <w:spacing w:after="40"/>
        <w:ind w:left="576"/>
      </w:pPr>
      <w:r>
        <w:rPr>
          <w:sz w:val="18"/>
        </w:rPr>
        <w:t>CreateOrderAsync does not wrap Add + SaveChanges in a transaction. If SaveChanges partially fails (e.g., FK violation on the third item) the order may be half-written. EF Core’s SaveChanges is already a transaction for a single call, but the lack of explicit handling + no validation makes partial-failure diagnosis hard.</w:t>
      </w:r>
    </w:p>
    <w:p w14:paraId="1FD9D533">
      <w:pPr>
        <w:pStyle w:val="23"/>
        <w:numPr>
          <w:numId w:val="0"/>
        </w:numPr>
        <w:spacing w:after="40"/>
        <w:ind w:left="216" w:leftChars="0"/>
      </w:pPr>
    </w:p>
    <w:p w14:paraId="0EB573C7">
      <w:pPr>
        <w:pStyle w:val="23"/>
        <w:spacing w:after="40"/>
        <w:ind w:left="576"/>
      </w:pPr>
      <w:r>
        <w:rPr>
          <w:sz w:val="18"/>
        </w:rPr>
        <w:t>Potential over-posting: binding the EF entity Order directly as the response (return Ok(order)) exposes internal fields and navigation properties. Use a dedicated response DTO.</w:t>
      </w:r>
    </w:p>
    <w:p w14:paraId="56131FC2">
      <w:pPr>
        <w:pStyle w:val="3"/>
        <w:spacing w:before="160" w:after="80"/>
      </w:pPr>
      <w:r>
        <w:rPr>
          <w:b/>
          <w:color w:val="0F766E"/>
          <w:sz w:val="22"/>
        </w:rPr>
        <w:t>5  —  HTTP &amp; API Design</w:t>
      </w:r>
    </w:p>
    <w:p w14:paraId="449F68FE">
      <w:pPr>
        <w:pStyle w:val="23"/>
        <w:spacing w:after="40"/>
        <w:ind w:left="288"/>
      </w:pPr>
      <w:r>
        <w:rPr>
          <w:b/>
          <w:sz w:val="18"/>
        </w:rPr>
        <w:t>Ok(order)  (200)</w:t>
      </w:r>
      <w:r>
        <w:rPr>
          <w:sz w:val="18"/>
        </w:rPr>
        <w:t xml:space="preserve">  CreateOrder returns for a creation. The correct code is 201 Created with a Location header: return CreatedAtAction(nameof(GetOrder), new { id = order.Id }, orderDto).</w:t>
      </w:r>
    </w:p>
    <w:p w14:paraId="024B39F5">
      <w:pPr>
        <w:pStyle w:val="23"/>
        <w:numPr>
          <w:numId w:val="0"/>
        </w:numPr>
        <w:spacing w:after="40"/>
        <w:ind w:left="-72" w:leftChars="0"/>
      </w:pPr>
    </w:p>
    <w:p w14:paraId="03B34BD6">
      <w:pPr>
        <w:pStyle w:val="23"/>
        <w:spacing w:after="40"/>
        <w:ind w:left="288"/>
      </w:pPr>
      <w:r>
        <w:rPr>
          <w:b/>
          <w:sz w:val="18"/>
        </w:rPr>
        <w:t>catch (Exception ex) { return StatusCode(500, ex.Message); }</w:t>
      </w:r>
      <w:r>
        <w:rPr>
          <w:sz w:val="18"/>
        </w:rPr>
        <w:t xml:space="preserve">  CreateOrder catches</w:t>
      </w:r>
    </w:p>
    <w:p w14:paraId="02CEA224">
      <w:pPr>
        <w:pStyle w:val="23"/>
        <w:numPr>
          <w:numId w:val="0"/>
        </w:numPr>
        <w:spacing w:after="40"/>
        <w:ind w:left="-72" w:leftChars="0"/>
      </w:pPr>
      <w:r>
        <w:rPr>
          <w:sz w:val="18"/>
        </w:rPr>
        <w:t xml:space="preserve"> </w:t>
      </w:r>
    </w:p>
    <w:p w14:paraId="5D9ECF40">
      <w:pPr>
        <w:pStyle w:val="23"/>
        <w:spacing w:after="40"/>
        <w:ind w:left="576"/>
      </w:pPr>
      <w:r>
        <w:rPr>
          <w:sz w:val="18"/>
        </w:rPr>
        <w:t>Three problems: (a) swallows all exceptions including validation/404s and maps them to 500, (b) leaks internal exception messages (stack / SQL) to the client — security + UX issue, (c) bypasses the global exception handler / ProblemDetails pipeline. Fix: remove the try/catch, let a global IExceptionHandler translate domain exceptions to ProblemDetails and log server-side.</w:t>
      </w:r>
    </w:p>
    <w:p w14:paraId="004CF531">
      <w:pPr>
        <w:pStyle w:val="23"/>
        <w:spacing w:after="40"/>
        <w:ind w:left="576"/>
      </w:pPr>
      <w:r>
        <w:rPr>
          <w:sz w:val="18"/>
        </w:rPr>
        <w:t>GetOrder returns 404 correctly, but CreateOrder has no 400 path. Validation failures should be 400 with ProblemDetails, not 500.</w:t>
      </w:r>
    </w:p>
    <w:p w14:paraId="5A585063">
      <w:pPr>
        <w:pStyle w:val="23"/>
        <w:numPr>
          <w:numId w:val="0"/>
        </w:numPr>
        <w:spacing w:after="40"/>
        <w:ind w:left="216" w:leftChars="0"/>
      </w:pPr>
    </w:p>
    <w:p w14:paraId="456C863E">
      <w:pPr>
        <w:pStyle w:val="23"/>
        <w:spacing w:after="40"/>
        <w:ind w:left="576"/>
      </w:pPr>
      <w:r>
        <w:rPr>
          <w:sz w:val="18"/>
        </w:rPr>
        <w:t>Actions lack [ProducesResponseType] / OpenAPI annotations, so Swagger cannot document status codes or schemas.</w:t>
      </w:r>
    </w:p>
    <w:p w14:paraId="42FCBAE5">
      <w:pPr>
        <w:pStyle w:val="3"/>
        <w:spacing w:before="160" w:after="80"/>
      </w:pPr>
      <w:r>
        <w:rPr>
          <w:b/>
          <w:color w:val="0F766E"/>
          <w:sz w:val="22"/>
        </w:rPr>
        <w:t>6  —  Resource Management</w:t>
      </w:r>
    </w:p>
    <w:p w14:paraId="195815EC">
      <w:pPr>
        <w:pStyle w:val="23"/>
        <w:spacing w:after="40"/>
        <w:ind w:left="576"/>
      </w:pPr>
      <w:r>
        <w:rPr>
          <w:sz w:val="18"/>
        </w:rPr>
        <w:t>Manually constructed AppDbContext is never disposed. DbContext implements IDisposable / IAsyncDisposable; not disposing leaks connections and change-tracker memory.</w:t>
      </w:r>
    </w:p>
    <w:p w14:paraId="47919CBA">
      <w:pPr>
        <w:pStyle w:val="23"/>
        <w:spacing w:after="40"/>
        <w:ind w:left="576"/>
      </w:pPr>
      <w:r>
        <w:rPr>
          <w:sz w:val="18"/>
        </w:rPr>
        <w:t>Service and DbContext should be registered as Scoped and let the container dispose them at the end of each request.</w:t>
      </w:r>
    </w:p>
    <w:p w14:paraId="3BED4156">
      <w:pPr>
        <w:pStyle w:val="2"/>
        <w:spacing w:before="200" w:after="80"/>
      </w:pPr>
      <w:r>
        <w:rPr>
          <w:b/>
          <w:color w:val="1B2A4A"/>
          <w:sz w:val="32"/>
        </w:rPr>
        <w:t>Part 3 — LINQ Exercise</w:t>
      </w:r>
    </w:p>
    <w:p w14:paraId="7F9579C2">
      <w:pPr>
        <w:spacing w:after="40"/>
      </w:pPr>
      <w:r>
        <w:rPr>
          <w:b/>
          <w:i w:val="0"/>
          <w:color w:val="FFFFFF"/>
          <w:sz w:val="14"/>
        </w:rPr>
        <w:t xml:space="preserve">TASK 3  </w:t>
      </w:r>
      <w:r>
        <w:rPr>
          <w:b w:val="0"/>
          <w:i/>
          <w:color w:val="64748B"/>
          <w:sz w:val="16"/>
        </w:rPr>
        <w:t xml:space="preserve">  Pure LINQ over List&lt;Loan&gt;  ·  ~10–15 minutes</w:t>
      </w:r>
    </w:p>
    <w:p w14:paraId="47C16FB9">
      <w:pPr>
        <w:spacing w:after="120"/>
      </w:pPr>
      <w:r>
        <w:rPr>
          <w:b w:val="0"/>
          <w:i/>
          <w:color w:val="64748B"/>
          <w:sz w:val="17"/>
        </w:rPr>
        <w:t>All three methods are pure LINQ over an in-memory List&lt;Loan&gt;.  No EF translation is needed.  Implementations live in Library.Api/Queries/LoanQueries.cs  and are covered by Library.Api.Tests/LoanQueriesTests.cs.</w:t>
      </w:r>
    </w:p>
    <w:p w14:paraId="42E4CEA3">
      <w:pPr>
        <w:pStyle w:val="3"/>
        <w:spacing w:before="160" w:after="80"/>
      </w:pPr>
      <w:r>
        <w:rPr>
          <w:b/>
          <w:color w:val="0F766E"/>
          <w:sz w:val="20"/>
        </w:rPr>
        <w:t>GetOverdueLoans  —  unreturned loans borrowed &gt; 14 days ago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76217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A880D"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5"/>
              </w:rPr>
              <w:t>public static IEnumerable&lt;Loan&gt; GetOverdueLoans(List&lt;Loan&gt; loans, DateTime? now = null)</w:t>
            </w:r>
          </w:p>
          <w:p w14:paraId="4F4D524F"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5"/>
              </w:rPr>
              <w:t>{</w:t>
            </w:r>
          </w:p>
          <w:p w14:paraId="4C8FDD95"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5"/>
              </w:rPr>
              <w:t xml:space="preserve">    var cutoff = (now ?? DateTime.UtcNow).AddDays(-14);</w:t>
            </w:r>
          </w:p>
          <w:p w14:paraId="4B89C204"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5"/>
              </w:rPr>
              <w:t xml:space="preserve">    return loans.Where(l =&gt; l.ReturnedAt == null &amp;&amp; l.BorrowedAt &lt; cutoff);</w:t>
            </w:r>
          </w:p>
          <w:p w14:paraId="6B58F1E1"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5"/>
              </w:rPr>
              <w:t>}</w:t>
            </w:r>
          </w:p>
        </w:tc>
      </w:tr>
    </w:tbl>
    <w:p w14:paraId="60EE1914">
      <w:pPr>
        <w:pStyle w:val="23"/>
        <w:spacing w:after="40"/>
        <w:ind w:left="288"/>
      </w:pPr>
      <w:r>
        <w:rPr>
          <w:sz w:val="18"/>
        </w:rPr>
        <w:t>ReturnedAt == null selects only active loans. BorrowedAt &lt; cutoff uses strict 14-day threshold (exactly 14 days is not overdue).</w:t>
      </w:r>
    </w:p>
    <w:p w14:paraId="3B38B7E1">
      <w:pPr>
        <w:pStyle w:val="23"/>
        <w:spacing w:after="40"/>
        <w:ind w:left="288"/>
      </w:pPr>
      <w:r>
        <w:rPr>
          <w:sz w:val="18"/>
        </w:rPr>
        <w:t>Optional now parameter makes the method deterministic in tests; production callers omit it and get DateTime.UtcNow.</w:t>
      </w:r>
    </w:p>
    <w:p w14:paraId="07390139">
      <w:pPr>
        <w:pStyle w:val="23"/>
        <w:spacing w:after="40"/>
        <w:ind w:left="288"/>
      </w:pPr>
      <w:r>
        <w:rPr>
          <w:sz w:val="18"/>
        </w:rPr>
        <w:t>O(n) single pass, no allocations beyond the iterator.</w:t>
      </w:r>
    </w:p>
    <w:p w14:paraId="0BEE26ED">
      <w:pPr>
        <w:pStyle w:val="3"/>
        <w:spacing w:before="160" w:after="80"/>
      </w:pPr>
      <w:r>
        <w:rPr>
          <w:b/>
          <w:color w:val="0F766E"/>
          <w:sz w:val="20"/>
        </w:rPr>
        <w:t>GetTopBorrowers  —  top N borrowers by total loan count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72504F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CCB08"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5"/>
              </w:rPr>
              <w:t>public static IEnumerable&lt;(string Email, int Count)&gt; GetTopBorrowers(</w:t>
            </w:r>
          </w:p>
          <w:p w14:paraId="55D87A5A"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5"/>
              </w:rPr>
              <w:t xml:space="preserve">    List&lt;Loan&gt; loans, int topN)</w:t>
            </w:r>
          </w:p>
          <w:p w14:paraId="1113AB23"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5"/>
              </w:rPr>
              <w:t>{</w:t>
            </w:r>
          </w:p>
          <w:p w14:paraId="5D3E9FDB"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5"/>
              </w:rPr>
              <w:t xml:space="preserve">    return loans</w:t>
            </w:r>
          </w:p>
          <w:p w14:paraId="595D18C7"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5"/>
              </w:rPr>
              <w:t xml:space="preserve">        .GroupBy(l =&gt; l.BorrowerEmail)</w:t>
            </w:r>
          </w:p>
          <w:p w14:paraId="736916C4"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5"/>
              </w:rPr>
              <w:t xml:space="preserve">        .Select(g =&gt; (Email: g.Key, Count: g.Count()))</w:t>
            </w:r>
          </w:p>
          <w:p w14:paraId="55590300"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5"/>
              </w:rPr>
              <w:t xml:space="preserve">        .OrderByDescending(x =&gt; x.Count)</w:t>
            </w:r>
          </w:p>
          <w:p w14:paraId="76564C52"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5"/>
              </w:rPr>
              <w:t xml:space="preserve">        .ThenBy(x =&gt; x.Email, StringComparer.OrdinalIgnoreCase)</w:t>
            </w:r>
          </w:p>
          <w:p w14:paraId="611FD69B"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5"/>
              </w:rPr>
              <w:t xml:space="preserve">        .Take(topN);</w:t>
            </w:r>
          </w:p>
          <w:p w14:paraId="18964B86"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5"/>
              </w:rPr>
              <w:t>}</w:t>
            </w:r>
          </w:p>
        </w:tc>
      </w:tr>
    </w:tbl>
    <w:p w14:paraId="71C68598">
      <w:pPr>
        <w:pStyle w:val="23"/>
        <w:spacing w:after="40"/>
        <w:ind w:left="288"/>
      </w:pPr>
      <w:r>
        <w:rPr>
          <w:sz w:val="18"/>
        </w:rPr>
        <w:t>Groups by BorrowerEmail, counts, then orders by Count descending. ThenBy on Email gives a stable tie-break so results are deterministic.</w:t>
      </w:r>
    </w:p>
    <w:p w14:paraId="64D80C45">
      <w:pPr>
        <w:pStyle w:val="23"/>
        <w:spacing w:after="40"/>
        <w:ind w:left="288"/>
      </w:pPr>
      <w:r>
        <w:rPr>
          <w:sz w:val="18"/>
        </w:rPr>
        <w:t>Counts all loans (active + returned) — the prompt says “total number of loans.”  If only active should count, replace GroupBy source with loans.Where(l =&gt; l.ReturnedAt == null).</w:t>
      </w:r>
    </w:p>
    <w:p w14:paraId="7FA932ED">
      <w:pPr>
        <w:pStyle w:val="23"/>
        <w:spacing w:after="40"/>
        <w:ind w:left="288"/>
      </w:pPr>
      <w:r>
        <w:rPr>
          <w:sz w:val="18"/>
        </w:rPr>
        <w:t>Email comparison is case-insensitive for ordering; grouping itself is case-sensitive by default — wrap with StringComparer.OrdinalIgnoreCase in GroupBy if the domain treats a@x.com == A@X.COM as the same borrower.</w:t>
      </w:r>
    </w:p>
    <w:p w14:paraId="1209C0D0">
      <w:pPr>
        <w:pStyle w:val="23"/>
        <w:spacing w:after="40"/>
        <w:ind w:left="288"/>
      </w:pPr>
    </w:p>
    <w:p w14:paraId="56045066">
      <w:pPr>
        <w:pStyle w:val="3"/>
        <w:spacing w:before="160" w:after="80"/>
      </w:pPr>
      <w:r>
        <w:rPr>
          <w:b/>
          <w:color w:val="0F766E"/>
          <w:sz w:val="20"/>
        </w:rPr>
        <w:t>GetActiveLoanCountsByBook  —  BookId → active loan count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72A155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C16F7"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5"/>
              </w:rPr>
              <w:t>public static Dictionary&lt;int, int&gt; GetActiveLoanCountsByBook(List&lt;Loan&gt; loans)</w:t>
            </w:r>
          </w:p>
          <w:p w14:paraId="31948629"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5"/>
              </w:rPr>
              <w:t>{</w:t>
            </w:r>
          </w:p>
          <w:p w14:paraId="10AF61D5"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5"/>
              </w:rPr>
              <w:t xml:space="preserve">    return loans</w:t>
            </w:r>
          </w:p>
          <w:p w14:paraId="4690F3C1"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5"/>
              </w:rPr>
              <w:t xml:space="preserve">        .Where(l =&gt; l.ReturnedAt == null)</w:t>
            </w:r>
          </w:p>
          <w:p w14:paraId="6745C636"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5"/>
              </w:rPr>
              <w:t xml:space="preserve">        .GroupBy(l =&gt; l.BookId)</w:t>
            </w:r>
          </w:p>
          <w:p w14:paraId="4965E883"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5"/>
              </w:rPr>
              <w:t xml:space="preserve">        .ToDictionary(g =&gt; g.Key, g =&gt; g.Count());</w:t>
            </w:r>
          </w:p>
          <w:p w14:paraId="51D80130"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5"/>
              </w:rPr>
              <w:t>}</w:t>
            </w:r>
          </w:p>
        </w:tc>
      </w:tr>
    </w:tbl>
    <w:p w14:paraId="30C673AF">
      <w:pPr>
        <w:pStyle w:val="23"/>
        <w:spacing w:after="40"/>
        <w:ind w:left="288"/>
      </w:pPr>
      <w:r>
        <w:rPr>
          <w:sz w:val="18"/>
        </w:rPr>
        <w:t>Filters to ReturnedAt == null first, then groups by BookId. Books with zero active loans are absent from the dictionary — the natural reading of “mapping each BookId to its number of currently active loans.”  If callers expect zero-entries, left-join against a known book list.</w:t>
      </w:r>
    </w:p>
    <w:p w14:paraId="77F59636">
      <w:pPr>
        <w:pStyle w:val="23"/>
        <w:spacing w:after="40"/>
        <w:ind w:left="288"/>
      </w:pPr>
      <w:r>
        <w:rPr>
          <w:sz w:val="18"/>
        </w:rPr>
        <w:t>O(n) time, O(k) space where k = distinct BookIds with active loans.</w:t>
      </w:r>
    </w:p>
    <w:p w14:paraId="59F5F7AF">
      <w:pPr>
        <w:pStyle w:val="2"/>
        <w:spacing w:before="200" w:after="80"/>
      </w:pPr>
      <w:r>
        <w:rPr>
          <w:b/>
          <w:color w:val="1B2A4A"/>
          <w:sz w:val="32"/>
        </w:rPr>
        <w:t>Part 4 — Short Answer Questions</w:t>
      </w:r>
    </w:p>
    <w:p w14:paraId="4289B6D6">
      <w:pPr>
        <w:spacing w:after="80"/>
      </w:pPr>
      <w:r>
        <w:rPr>
          <w:b/>
          <w:i w:val="0"/>
          <w:color w:val="FFFFFF"/>
          <w:sz w:val="14"/>
        </w:rPr>
        <w:t xml:space="preserve">TASK 4  </w:t>
      </w:r>
      <w:r>
        <w:rPr>
          <w:b w:val="0"/>
          <w:i/>
          <w:color w:val="64748B"/>
          <w:sz w:val="16"/>
        </w:rPr>
        <w:t xml:space="preserve">  Five questions  ·  ~10 minutes  ·  a few sentences each</w:t>
      </w:r>
    </w:p>
    <w:p w14:paraId="7DB08B75">
      <w:pPr>
        <w:keepNext/>
        <w:spacing w:after="40"/>
      </w:pPr>
      <w:r>
        <w:rPr>
          <w:b/>
          <w:color w:val="FFFFFF"/>
          <w:sz w:val="16"/>
        </w:rPr>
        <w:t xml:space="preserve">Q1  </w:t>
      </w:r>
    </w:p>
    <w:p w14:paraId="654A09F1">
      <w:pPr>
        <w:spacing w:after="40"/>
      </w:pPr>
      <w:r>
        <w:rPr>
          <w:b/>
          <w:color w:val="1B2A4A"/>
          <w:sz w:val="19"/>
        </w:rPr>
        <w:t>What’s the difference between IEnumerable&lt;T&gt; and IQueryable&lt;T&gt;, and why does it matter with EF Core?</w:t>
      </w:r>
    </w:p>
    <w:p w14:paraId="6C1BFF78">
      <w:pPr>
        <w:spacing w:after="60"/>
        <w:ind w:left="216"/>
      </w:pPr>
      <w:r>
        <w:rPr>
          <w:rFonts w:ascii="Consolas" w:hAnsi="Consolas"/>
          <w:b/>
          <w:sz w:val="17"/>
        </w:rPr>
        <w:t>IEnumerable&lt;T&gt;</w:t>
      </w:r>
      <w:r>
        <w:rPr>
          <w:sz w:val="18"/>
        </w:rPr>
        <w:t xml:space="preserve">  is LINQ-to-Objects: the query runs in memory after data is fetched.  </w:t>
      </w:r>
      <w:r>
        <w:rPr>
          <w:rFonts w:ascii="Consolas" w:hAnsi="Consolas"/>
          <w:b/>
          <w:sz w:val="17"/>
        </w:rPr>
        <w:t>IQueryable&lt;T&gt;</w:t>
      </w:r>
      <w:r>
        <w:rPr>
          <w:sz w:val="18"/>
        </w:rPr>
        <w:t xml:space="preserve">  holds an expression tree plus a provider (EF Core).  Nothing executes until you enumerate; EF translates the tree to SQL and runs it server-side.</w:t>
      </w:r>
    </w:p>
    <w:p w14:paraId="16C2A00D">
      <w:pPr>
        <w:spacing w:after="60"/>
        <w:ind w:left="216"/>
      </w:pPr>
      <w:r>
        <w:rPr>
          <w:sz w:val="18"/>
        </w:rPr>
        <w:t xml:space="preserve">With EF Core the difference is correctness + performance.  Filtering/sorting after </w:t>
      </w:r>
      <w:r>
        <w:rPr>
          <w:rFonts w:ascii="Consolas" w:hAnsi="Consolas"/>
          <w:sz w:val="17"/>
        </w:rPr>
        <w:t>AsEnumerable()</w:t>
      </w:r>
      <w:r>
        <w:rPr>
          <w:sz w:val="18"/>
        </w:rPr>
        <w:t xml:space="preserve"> or on an </w:t>
      </w:r>
      <w:r>
        <w:rPr>
          <w:rFonts w:ascii="Consolas" w:hAnsi="Consolas"/>
          <w:sz w:val="17"/>
        </w:rPr>
        <w:t>IEnumerable</w:t>
      </w:r>
      <w:r>
        <w:rPr>
          <w:sz w:val="18"/>
        </w:rPr>
        <w:t xml:space="preserve"> pulls the whole table into memory and filters client-side (N rows over the wire, high memory, wrong results if you assumed DB semantics).  Keeping the query as </w:t>
      </w:r>
      <w:r>
        <w:rPr>
          <w:rFonts w:ascii="Consolas" w:hAnsi="Consolas"/>
          <w:sz w:val="17"/>
        </w:rPr>
        <w:t>IQueryable</w:t>
      </w:r>
      <w:r>
        <w:rPr>
          <w:sz w:val="18"/>
        </w:rPr>
        <w:t xml:space="preserve"> until the final </w:t>
      </w:r>
      <w:r>
        <w:rPr>
          <w:rFonts w:ascii="Consolas" w:hAnsi="Consolas"/>
          <w:sz w:val="17"/>
        </w:rPr>
        <w:t>ToListAsync()</w:t>
      </w:r>
      <w:r>
        <w:rPr>
          <w:sz w:val="18"/>
        </w:rPr>
        <w:t xml:space="preserve"> keeps the work in SQL (one round-trip, indexed).  The Library API does this in BookRepository: </w:t>
      </w:r>
      <w:r>
        <w:rPr>
          <w:rFonts w:ascii="Consolas" w:hAnsi="Consolas"/>
          <w:sz w:val="17"/>
        </w:rPr>
        <w:t>FirstOrDefaultAsync / AnyAsync / Where+OrderBy</w:t>
      </w:r>
      <w:r>
        <w:rPr>
          <w:sz w:val="18"/>
        </w:rPr>
        <w:t xml:space="preserve"> stay as </w:t>
      </w:r>
      <w:r>
        <w:rPr>
          <w:rFonts w:ascii="Consolas" w:hAnsi="Consolas"/>
          <w:sz w:val="17"/>
        </w:rPr>
        <w:t>IQueryable</w:t>
      </w:r>
      <w:r>
        <w:rPr>
          <w:sz w:val="18"/>
        </w:rPr>
        <w:t xml:space="preserve"> until awaited.</w:t>
      </w:r>
    </w:p>
    <w:p w14:paraId="5F01E038">
      <w:pPr>
        <w:keepNext/>
        <w:spacing w:after="40"/>
      </w:pPr>
      <w:r>
        <w:rPr>
          <w:b/>
          <w:color w:val="FFFFFF"/>
          <w:sz w:val="16"/>
        </w:rPr>
        <w:t xml:space="preserve">Q2  </w:t>
      </w:r>
    </w:p>
    <w:p w14:paraId="1CB59B87">
      <w:pPr>
        <w:spacing w:after="40"/>
      </w:pPr>
      <w:r>
        <w:rPr>
          <w:b/>
          <w:color w:val="1B2A4A"/>
          <w:sz w:val="19"/>
        </w:rPr>
        <w:t>When would you use Task.WhenAll instead of awaiting one at a time? When would parallelizing cause problems?</w:t>
      </w:r>
    </w:p>
    <w:p w14:paraId="0EB06E8A">
      <w:pPr>
        <w:spacing w:after="60"/>
        <w:ind w:left="216"/>
      </w:pPr>
      <w:r>
        <w:rPr>
          <w:sz w:val="18"/>
        </w:rPr>
        <w:t xml:space="preserve">Use </w:t>
      </w:r>
      <w:r>
        <w:rPr>
          <w:rFonts w:ascii="Consolas" w:hAnsi="Consolas"/>
          <w:b/>
          <w:sz w:val="17"/>
        </w:rPr>
        <w:t>Task.WhenAll</w:t>
      </w:r>
      <w:r>
        <w:rPr>
          <w:sz w:val="18"/>
        </w:rPr>
        <w:t xml:space="preserve"> when tasks are independent and I/O-bound so they can overlap: e.g., fetching three unrelated APIs, reading several files, or fanning out EF queries that hit different tables/databases.  Sequential await pays the sum of latencies; </w:t>
      </w:r>
      <w:r>
        <w:rPr>
          <w:rFonts w:ascii="Consolas" w:hAnsi="Consolas"/>
          <w:sz w:val="17"/>
        </w:rPr>
        <w:t>WhenAll</w:t>
      </w:r>
      <w:r>
        <w:rPr>
          <w:sz w:val="18"/>
        </w:rPr>
        <w:t xml:space="preserve"> pays roughly the max.</w:t>
      </w:r>
    </w:p>
    <w:p w14:paraId="6FED0B67">
      <w:pPr>
        <w:spacing w:after="60"/>
        <w:ind w:left="216"/>
      </w:pPr>
      <w:r>
        <w:rPr>
          <w:sz w:val="18"/>
        </w:rPr>
        <w:t xml:space="preserve">Parallelizing hurts when: (a) tasks share mutable state or a non-thread-safe resource (same </w:t>
      </w:r>
      <w:r>
        <w:rPr>
          <w:rFonts w:ascii="Consolas" w:hAnsi="Consolas"/>
          <w:sz w:val="17"/>
        </w:rPr>
        <w:t>DbContext</w:t>
      </w:r>
      <w:r>
        <w:rPr>
          <w:sz w:val="18"/>
        </w:rPr>
        <w:t xml:space="preserve"> instance — EF Core contexts are not thread-safe; concurrent queries on one context throw), (b) you exceed downstream limits (DB connection pool, rate-limited API, thread-pool starvation from CPU-bound work — use </w:t>
      </w:r>
      <w:r>
        <w:rPr>
          <w:rFonts w:ascii="Consolas" w:hAnsi="Consolas"/>
          <w:sz w:val="17"/>
        </w:rPr>
        <w:t>Parallel.ForEachAsync</w:t>
      </w:r>
      <w:r>
        <w:rPr>
          <w:sz w:val="18"/>
        </w:rPr>
        <w:t xml:space="preserve"> / PLINQ for CPU work), (c) ordering matters or errors need short-circuiting (</w:t>
      </w:r>
      <w:r>
        <w:rPr>
          <w:rFonts w:ascii="Consolas" w:hAnsi="Consolas"/>
          <w:sz w:val="17"/>
        </w:rPr>
        <w:t>WhenAll</w:t>
      </w:r>
      <w:r>
        <w:rPr>
          <w:sz w:val="18"/>
        </w:rPr>
        <w:t xml:space="preserve"> aggregates exceptions; you must inspect </w:t>
      </w:r>
      <w:r>
        <w:rPr>
          <w:rFonts w:ascii="Consolas" w:hAnsi="Consolas"/>
          <w:sz w:val="17"/>
        </w:rPr>
        <w:t>AggregateException</w:t>
      </w:r>
      <w:r>
        <w:rPr>
          <w:sz w:val="18"/>
        </w:rPr>
        <w:t>).  In the Library API the borrow flow is sequential by design (check book → check copies → check duplicate → insert) because each step depends on the last.</w:t>
      </w:r>
    </w:p>
    <w:p w14:paraId="0124E756">
      <w:pPr>
        <w:keepNext/>
        <w:spacing w:after="40"/>
      </w:pPr>
      <w:r>
        <w:rPr>
          <w:b/>
          <w:color w:val="FFFFFF"/>
          <w:sz w:val="16"/>
        </w:rPr>
        <w:t xml:space="preserve">Q3  </w:t>
      </w:r>
    </w:p>
    <w:p w14:paraId="41DC017D">
      <w:pPr>
        <w:spacing w:after="40"/>
      </w:pPr>
      <w:r>
        <w:rPr>
          <w:b/>
          <w:color w:val="1B2A4A"/>
          <w:sz w:val="19"/>
        </w:rPr>
        <w:t>What’s the difference between AddScoped, AddSingleton, and AddTransient? What bug happens if a scoped service is injected into a singleton?</w:t>
      </w:r>
    </w:p>
    <w:p w14:paraId="09E86C37">
      <w:pPr>
        <w:spacing w:after="60"/>
        <w:ind w:left="216"/>
      </w:pPr>
      <w:r>
        <w:rPr>
          <w:b/>
          <w:sz w:val="18"/>
        </w:rPr>
        <w:t>Singleton</w:t>
      </w:r>
      <w:r>
        <w:rPr>
          <w:sz w:val="18"/>
        </w:rPr>
        <w:t xml:space="preserve"> — one instance for the lifetime of the process.  </w:t>
      </w:r>
      <w:r>
        <w:rPr>
          <w:b/>
          <w:sz w:val="18"/>
        </w:rPr>
        <w:t>Scoped</w:t>
      </w:r>
      <w:r>
        <w:rPr>
          <w:sz w:val="18"/>
        </w:rPr>
        <w:t xml:space="preserve"> — one instance per request (per scope).  </w:t>
      </w:r>
      <w:r>
        <w:rPr>
          <w:b/>
          <w:sz w:val="18"/>
        </w:rPr>
        <w:t>Transient</w:t>
      </w:r>
      <w:r>
        <w:rPr>
          <w:sz w:val="18"/>
        </w:rPr>
        <w:t xml:space="preserve"> — new instance every time it’s requested, even within the same request.</w:t>
      </w:r>
    </w:p>
    <w:p w14:paraId="259FAB5C">
      <w:pPr>
        <w:spacing w:after="60"/>
        <w:ind w:left="216"/>
      </w:pPr>
      <w:r>
        <w:rPr>
          <w:sz w:val="18"/>
        </w:rPr>
        <w:t xml:space="preserve">Injecting a scoped service (e.g., </w:t>
      </w:r>
      <w:r>
        <w:rPr>
          <w:rFonts w:ascii="Consolas" w:hAnsi="Consolas"/>
          <w:sz w:val="17"/>
        </w:rPr>
        <w:t>LibraryDbContext</w:t>
      </w:r>
      <w:r>
        <w:rPr>
          <w:sz w:val="18"/>
        </w:rPr>
        <w:t xml:space="preserve"> or </w:t>
      </w:r>
      <w:r>
        <w:rPr>
          <w:rFonts w:ascii="Consolas" w:hAnsi="Consolas"/>
          <w:sz w:val="17"/>
        </w:rPr>
        <w:t>BookRepository</w:t>
      </w:r>
      <w:r>
        <w:rPr>
          <w:sz w:val="18"/>
        </w:rPr>
        <w:t xml:space="preserve">) into a singleton captures that scoped instance for the life of the singleton — the </w:t>
      </w:r>
      <w:r>
        <w:rPr>
          <w:b/>
          <w:sz w:val="18"/>
        </w:rPr>
        <w:t>captive dependency</w:t>
      </w:r>
      <w:r>
        <w:rPr>
          <w:sz w:val="18"/>
        </w:rPr>
        <w:t xml:space="preserve"> bug.  The context is then shared across all requests (not thread-safe), never disposed per request, caches stale tracking state, and eventually throws </w:t>
      </w:r>
      <w:r>
        <w:rPr>
          <w:rFonts w:ascii="Consolas" w:hAnsi="Consolas"/>
          <w:sz w:val="17"/>
        </w:rPr>
        <w:t>ObjectDisposedException</w:t>
      </w:r>
      <w:r>
        <w:rPr>
          <w:sz w:val="18"/>
        </w:rPr>
        <w:t xml:space="preserve"> / concurrency exceptions.  ASP.NET Core detects this in Development and throws at startup.  Fix: make the consumer scoped as well, or inject </w:t>
      </w:r>
      <w:r>
        <w:rPr>
          <w:rFonts w:ascii="Consolas" w:hAnsi="Consolas"/>
          <w:sz w:val="17"/>
        </w:rPr>
        <w:t>IServiceScopeFactory</w:t>
      </w:r>
      <w:r>
        <w:rPr>
          <w:sz w:val="18"/>
        </w:rPr>
        <w:t xml:space="preserve"> and create a scope per operation.  In this solution every repository/service/DbContext is Scoped.</w:t>
      </w:r>
    </w:p>
    <w:p w14:paraId="7DD037FC">
      <w:pPr>
        <w:keepNext/>
        <w:spacing w:after="40"/>
      </w:pPr>
      <w:r>
        <w:rPr>
          <w:b/>
          <w:color w:val="FFFFFF"/>
          <w:sz w:val="16"/>
        </w:rPr>
        <w:t xml:space="preserve">Q4  </w:t>
      </w:r>
    </w:p>
    <w:p w14:paraId="08029395">
      <w:pPr>
        <w:spacing w:after="40"/>
      </w:pPr>
      <w:r>
        <w:rPr>
          <w:b/>
          <w:color w:val="1B2A4A"/>
          <w:sz w:val="19"/>
        </w:rPr>
        <w:t>How would you version this API if you needed to change the borrow endpoint’s contract without breaking existing clients?</w:t>
      </w:r>
    </w:p>
    <w:p w14:paraId="70892C54">
      <w:pPr>
        <w:spacing w:after="60"/>
        <w:ind w:left="216"/>
      </w:pPr>
      <w:r>
        <w:rPr>
          <w:sz w:val="18"/>
        </w:rPr>
        <w:t>Keep v1 running and ship v2 side-by-side.  Practical options (in order of preference here):</w:t>
      </w:r>
    </w:p>
    <w:p w14:paraId="229A0B09">
      <w:pPr>
        <w:pStyle w:val="23"/>
        <w:spacing w:after="40"/>
        <w:ind w:left="288"/>
      </w:pPr>
      <w:r>
        <w:rPr>
          <w:b/>
          <w:sz w:val="18"/>
        </w:rPr>
        <w:t xml:space="preserve">URL path versioning:  </w:t>
      </w:r>
      <w:r>
        <w:rPr>
          <w:sz w:val="18"/>
        </w:rPr>
        <w:t>/api/v1/books/{id}/borrow  vs  /api/v2/books/{id}/borrow.  Most explicit, cache-friendly, and discoverable in Swagger.  Implement with ASP.NET API Versioning (AddApiVersioning + [ApiVersion("1.0")] / [ApiVersion("2.0")]) and two Swagger docs.</w:t>
      </w:r>
    </w:p>
    <w:p w14:paraId="21404CF8">
      <w:pPr>
        <w:pStyle w:val="23"/>
        <w:spacing w:after="40"/>
        <w:ind w:left="288"/>
      </w:pPr>
      <w:r>
        <w:rPr>
          <w:b/>
          <w:sz w:val="18"/>
        </w:rPr>
        <w:t xml:space="preserve">Header / media-type versioning:  </w:t>
      </w:r>
      <w:r>
        <w:rPr>
          <w:sz w:val="18"/>
        </w:rPr>
        <w:t>Accept: application/json; version=2  or  Api-Version: 2.  Keeps URLs clean but harder to test in a browser and less visible in logs.</w:t>
      </w:r>
    </w:p>
    <w:p w14:paraId="57454970">
      <w:pPr>
        <w:pStyle w:val="23"/>
        <w:spacing w:after="40"/>
        <w:ind w:left="288"/>
      </w:pPr>
      <w:r>
        <w:rPr>
          <w:b/>
          <w:sz w:val="18"/>
        </w:rPr>
        <w:t xml:space="preserve">Additive evolution when possible:  </w:t>
      </w:r>
      <w:r>
        <w:rPr>
          <w:sz w:val="18"/>
        </w:rPr>
        <w:t>add optional fields with defaults and keep v1 tolerant (new fields ignored by old clients).  Only introduce a new version when the change is breaking (rename/remove field, change semantics).</w:t>
      </w:r>
    </w:p>
    <w:p w14:paraId="32E51FB5">
      <w:pPr>
        <w:spacing w:after="40"/>
        <w:ind w:left="216"/>
        <w:rPr>
          <w:i/>
          <w:color w:val="64748B"/>
          <w:sz w:val="18"/>
        </w:rPr>
      </w:pPr>
      <w:r>
        <w:rPr>
          <w:i/>
          <w:color w:val="64748B"/>
          <w:sz w:val="18"/>
        </w:rPr>
        <w:t>In the Library API I’d add [ApiVersion] + explorer, keep the current controller as v1, add a BooksV2Controller for the new contract, configure SwaggerGen to emit v1/v2 docs, and deprecate v1 with [Obsolete]/Sunset header rather than removing it immediately.</w:t>
      </w:r>
    </w:p>
    <w:p w14:paraId="564B904B">
      <w:pPr>
        <w:spacing w:after="40"/>
        <w:ind w:left="216"/>
        <w:rPr>
          <w:i/>
          <w:color w:val="64748B"/>
          <w:sz w:val="18"/>
        </w:rPr>
      </w:pPr>
    </w:p>
    <w:p w14:paraId="1524EFDD">
      <w:pPr>
        <w:spacing w:after="40"/>
        <w:ind w:left="216"/>
        <w:rPr>
          <w:i/>
          <w:color w:val="64748B"/>
          <w:sz w:val="18"/>
        </w:rPr>
      </w:pPr>
    </w:p>
    <w:p w14:paraId="37D16EDF">
      <w:pPr>
        <w:spacing w:after="40"/>
        <w:ind w:left="216"/>
        <w:rPr>
          <w:i/>
          <w:color w:val="64748B"/>
          <w:sz w:val="18"/>
        </w:rPr>
      </w:pPr>
    </w:p>
    <w:p w14:paraId="141678EE">
      <w:pPr>
        <w:keepNext/>
        <w:spacing w:after="40"/>
      </w:pPr>
      <w:r>
        <w:rPr>
          <w:b/>
          <w:color w:val="FFFFFF"/>
          <w:sz w:val="16"/>
        </w:rPr>
        <w:t xml:space="preserve">Q5  </w:t>
      </w:r>
    </w:p>
    <w:p w14:paraId="7649F9AA">
      <w:pPr>
        <w:spacing w:after="40"/>
      </w:pPr>
      <w:r>
        <w:rPr>
          <w:b/>
          <w:color w:val="1B2A4A"/>
          <w:sz w:val="19"/>
        </w:rPr>
        <w:t>Where would you add a global exception handler, and what should it return vs. log?</w:t>
      </w:r>
    </w:p>
    <w:p w14:paraId="41395FF0">
      <w:pPr>
        <w:spacing w:after="60"/>
        <w:ind w:left="216"/>
      </w:pPr>
      <w:r>
        <w:rPr>
          <w:sz w:val="18"/>
        </w:rPr>
        <w:t xml:space="preserve">Register a single </w:t>
      </w:r>
      <w:r>
        <w:rPr>
          <w:rFonts w:ascii="Consolas" w:hAnsi="Consolas"/>
          <w:sz w:val="17"/>
        </w:rPr>
        <w:t>IExceptionHandler</w:t>
      </w:r>
      <w:r>
        <w:rPr>
          <w:sz w:val="18"/>
        </w:rPr>
        <w:t xml:space="preserve"> (ASP.NET Core 8+) via </w:t>
      </w:r>
      <w:r>
        <w:rPr>
          <w:rFonts w:ascii="Consolas" w:hAnsi="Consolas"/>
          <w:sz w:val="17"/>
        </w:rPr>
        <w:t>AddExceptionHandler&lt;T&gt;()</w:t>
      </w:r>
      <w:r>
        <w:rPr>
          <w:sz w:val="18"/>
        </w:rPr>
        <w:t xml:space="preserve"> + </w:t>
      </w:r>
      <w:r>
        <w:rPr>
          <w:rFonts w:ascii="Consolas" w:hAnsi="Consolas"/>
          <w:sz w:val="17"/>
        </w:rPr>
        <w:t>AddProblemDetails()</w:t>
      </w:r>
      <w:r>
        <w:rPr>
          <w:sz w:val="18"/>
        </w:rPr>
        <w:t xml:space="preserve"> and place </w:t>
      </w:r>
      <w:r>
        <w:rPr>
          <w:rFonts w:ascii="Consolas" w:hAnsi="Consolas"/>
          <w:sz w:val="17"/>
        </w:rPr>
        <w:t>app.UseExceptionHandler()</w:t>
      </w:r>
      <w:r>
        <w:rPr>
          <w:sz w:val="18"/>
        </w:rPr>
        <w:t xml:space="preserve"> early in the pipeline (before routing/auth) so it catches everything, including middleware exceptions.  Alternative: custom middleware at the top of the pipeline — same placement.</w:t>
      </w:r>
    </w:p>
    <w:p w14:paraId="34DD1C53">
      <w:pPr>
        <w:spacing w:after="60"/>
        <w:ind w:left="216"/>
      </w:pPr>
      <w:r>
        <w:rPr>
          <w:sz w:val="18"/>
        </w:rPr>
        <w:t xml:space="preserve">Return to the client: a stable, non-leaky </w:t>
      </w:r>
      <w:r>
        <w:rPr>
          <w:rFonts w:ascii="Consolas" w:hAnsi="Consolas"/>
          <w:sz w:val="17"/>
        </w:rPr>
        <w:t>ProblemDetails</w:t>
      </w:r>
      <w:r>
        <w:rPr>
          <w:sz w:val="18"/>
        </w:rPr>
        <w:t xml:space="preserve"> (RFC 9457) with </w:t>
      </w:r>
      <w:r>
        <w:rPr>
          <w:i/>
          <w:sz w:val="18"/>
        </w:rPr>
        <w:t>type / title / status / detail</w:t>
      </w:r>
      <w:r>
        <w:rPr>
          <w:sz w:val="18"/>
        </w:rPr>
        <w:t xml:space="preserve"> and optionally </w:t>
      </w:r>
      <w:r>
        <w:rPr>
          <w:rFonts w:ascii="Consolas" w:hAnsi="Consolas"/>
          <w:sz w:val="17"/>
        </w:rPr>
        <w:t>instance</w:t>
      </w:r>
      <w:r>
        <w:rPr>
          <w:sz w:val="18"/>
        </w:rPr>
        <w:t xml:space="preserve"> + correlation ID.  Domain cases map to 404/409/400; unhandled cases map to 500 with a generic message (“An unexpected error occurred”).  Never echo stack traces or SQL.</w:t>
      </w:r>
    </w:p>
    <w:p w14:paraId="6099F37E">
      <w:pPr>
        <w:spacing w:after="60"/>
        <w:ind w:left="216"/>
      </w:pPr>
      <w:r>
        <w:rPr>
          <w:sz w:val="18"/>
        </w:rPr>
        <w:t xml:space="preserve">Log server-side: full exception (type, message, stack), request method/path, correlation ID, user/borrower context, and timing — at </w:t>
      </w:r>
      <w:r>
        <w:rPr>
          <w:rFonts w:ascii="Consolas" w:hAnsi="Consolas"/>
          <w:sz w:val="17"/>
        </w:rPr>
        <w:t>Error</w:t>
      </w:r>
      <w:r>
        <w:rPr>
          <w:sz w:val="18"/>
        </w:rPr>
        <w:t xml:space="preserve"> for 500s, </w:t>
      </w:r>
      <w:r>
        <w:rPr>
          <w:rFonts w:ascii="Consolas" w:hAnsi="Consolas"/>
          <w:sz w:val="17"/>
        </w:rPr>
        <w:t>Warning</w:t>
      </w:r>
      <w:r>
        <w:rPr>
          <w:sz w:val="18"/>
        </w:rPr>
        <w:t xml:space="preserve"> for 4xx domain failures.  Use structured logging (ILogger) so the log is queryable.  This is exactly what </w:t>
      </w:r>
      <w:r>
        <w:rPr>
          <w:rFonts w:ascii="Consolas" w:hAnsi="Consolas"/>
          <w:sz w:val="17"/>
        </w:rPr>
        <w:t>BookLoanExceptionHandler</w:t>
      </w:r>
      <w:r>
        <w:rPr>
          <w:sz w:val="18"/>
        </w:rPr>
        <w:t xml:space="preserve"> in the solution does: ProblemDetails to the client, full exception available to the logger.</w:t>
      </w:r>
    </w:p>
    <w:p w14:paraId="3383E7DF">
      <w:pPr>
        <w:pStyle w:val="2"/>
        <w:spacing w:before="200" w:after="80"/>
      </w:pPr>
      <w:r>
        <w:rPr>
          <w:b/>
          <w:color w:val="1B2A4A"/>
          <w:sz w:val="28"/>
        </w:rPr>
        <w:t>Assumptions, Trade-offs &amp; How to Run</w:t>
      </w:r>
    </w:p>
    <w:p w14:paraId="3D766EDC">
      <w:pPr>
        <w:pStyle w:val="3"/>
        <w:spacing w:before="160" w:after="80"/>
      </w:pPr>
      <w:r>
        <w:rPr>
          <w:b/>
          <w:color w:val="0F766E"/>
          <w:sz w:val="22"/>
        </w:rPr>
        <w:t>Assumptions (Task 2)</w:t>
      </w:r>
    </w:p>
    <w:p w14:paraId="59724FD4">
      <w:pPr>
        <w:pStyle w:val="23"/>
        <w:spacing w:after="40"/>
        <w:ind w:left="288"/>
      </w:pPr>
      <w:r>
        <w:rPr>
          <w:sz w:val="18"/>
        </w:rPr>
        <w:t>POST /api/books/{id}/borrow  and  POST /api/books/{id}/return  both take  { "borrowerEmail": "..." }  in the body.  The prompt says /return “marks the borrower’s most recent unreturned loan” — the borrower must be identified, so the same BorrowRequest DTO is reused.</w:t>
      </w:r>
    </w:p>
    <w:p w14:paraId="5F22F8E6">
      <w:pPr>
        <w:pStyle w:val="23"/>
        <w:spacing w:after="40"/>
        <w:ind w:left="288"/>
      </w:pPr>
      <w:r>
        <w:rPr>
          <w:sz w:val="18"/>
        </w:rPr>
        <w:t>Return status codes:  404  if the book doesn’t exist;  409  if no copies are available or the same borrower already holds an active loan (state conflict);  404  if /return finds no active loan for that borrower+book.  400 is reserved for validation ([ApiController] + [EmailAddress]/[Required] → ProblemDetails automatically).</w:t>
      </w:r>
    </w:p>
    <w:p w14:paraId="7D1F707F">
      <w:pPr>
        <w:pStyle w:val="23"/>
        <w:spacing w:after="40"/>
        <w:ind w:left="288"/>
      </w:pPr>
      <w:r>
        <w:rPr>
          <w:sz w:val="18"/>
        </w:rPr>
        <w:t>Email comparison is case-insensitive (OrdinalIgnoreCase) — a@x.com and A@X.COM are the same borrower.</w:t>
      </w:r>
    </w:p>
    <w:p w14:paraId="5F543171">
      <w:pPr>
        <w:pStyle w:val="23"/>
        <w:spacing w:after="40"/>
        <w:ind w:left="288"/>
      </w:pPr>
      <w:r>
        <w:rPr>
          <w:sz w:val="18"/>
        </w:rPr>
        <w:t>Borrow always creates a new Loan with BorrowedAt = DateTime.UtcNow.  Return sets ReturnedAt = DateTime.UtcNow on the most-recent active loan (ordered by BorrowedAt desc).  If a borrower somehow has two active loans for the same book (e.g., seeded data), the newest is returned.</w:t>
      </w:r>
    </w:p>
    <w:p w14:paraId="70CBB738">
      <w:pPr>
        <w:pStyle w:val="23"/>
        <w:spacing w:after="40"/>
        <w:ind w:left="288"/>
      </w:pPr>
      <w:r>
        <w:rPr>
          <w:sz w:val="18"/>
        </w:rPr>
        <w:t>Concurrency:  the availability check + insert is not serialized.  Under high contention two concurrent borrows could both see “one copy left” and over-allocate.  A production fix would use a serializable transaction, row-level lock (SELECT … FOR UPDATE), or a DB constraint on active-loan count.</w:t>
      </w:r>
    </w:p>
    <w:p w14:paraId="3AB48D0F">
      <w:pPr>
        <w:pStyle w:val="23"/>
        <w:spacing w:after="40"/>
        <w:ind w:left="288"/>
      </w:pPr>
      <w:r>
        <w:rPr>
          <w:sz w:val="18"/>
        </w:rPr>
        <w:t>Price is not part of the Library domain, so no price-trust issue applies here; the fix in Part 1 still stands for the Orders API.</w:t>
      </w:r>
    </w:p>
    <w:p w14:paraId="138EB0BF">
      <w:pPr>
        <w:pStyle w:val="3"/>
        <w:spacing w:before="160" w:after="80"/>
      </w:pPr>
      <w:r>
        <w:rPr>
          <w:b/>
          <w:color w:val="0F766E"/>
          <w:sz w:val="22"/>
        </w:rPr>
        <w:t>Trade-offs</w:t>
      </w:r>
    </w:p>
    <w:p w14:paraId="2E0C9ACD">
      <w:pPr>
        <w:pStyle w:val="23"/>
        <w:spacing w:after="40"/>
        <w:ind w:left="288"/>
      </w:pPr>
      <w:r>
        <w:rPr>
          <w:sz w:val="18"/>
        </w:rPr>
        <w:t>InMemory provider chosen for portability (no Docker/SQL required for review).  Swap to SqlServer/Postgres by changing UseInMemoryDatabase to UseSqlServer/UseNpgsql — no service or repository code changes.</w:t>
      </w:r>
    </w:p>
    <w:p w14:paraId="6AD2F7F0">
      <w:pPr>
        <w:pStyle w:val="23"/>
        <w:spacing w:after="40"/>
        <w:ind w:left="288"/>
      </w:pPr>
      <w:r>
        <w:rPr>
          <w:sz w:val="18"/>
        </w:rPr>
        <w:t>Repository + Service separation adds a small amount of indirection but keeps controllers thin, makes unit tests use the same repository code path as production, and isolates EF queries for reuse.</w:t>
      </w:r>
    </w:p>
    <w:p w14:paraId="50469735">
      <w:pPr>
        <w:pStyle w:val="23"/>
        <w:spacing w:after="40"/>
        <w:ind w:left="288"/>
      </w:pPr>
      <w:r>
        <w:rPr>
          <w:sz w:val="18"/>
        </w:rPr>
        <w:t>Domain exceptions + global IExceptionHandler preferred over Result&lt;T&gt; wrappers to keep service signatures clean (Task&lt;Loan&gt;) while still producing precise ProblemDetails.  Either pattern is defensible; this one matches the sample taught in ASP.NET Core 8 docs.</w:t>
      </w:r>
    </w:p>
    <w:p w14:paraId="2BF96A14">
      <w:pPr>
        <w:pStyle w:val="23"/>
        <w:spacing w:after="40"/>
        <w:ind w:left="288"/>
      </w:pPr>
      <w:r>
        <w:t>Swagger (Swashbuckle) is the single docs provider: Swagger UI at / (root) for human review, /swagger/v1/swagger.json for tooling. Note: the built-in Microsoft.AspNetCore.OpenApi package was deliberately removed because it ships a conflicting Microsoft.OpenApi major version that breaks Swashbuckle 9 at runtime (TypeLoadException on SwaggerGenerator.GetSwagger).</w:t>
      </w:r>
    </w:p>
    <w:p w14:paraId="2F04EA82">
      <w:pPr>
        <w:pStyle w:val="3"/>
        <w:spacing w:before="160" w:after="80"/>
      </w:pPr>
      <w:r>
        <w:rPr>
          <w:b/>
          <w:color w:val="0F766E"/>
          <w:sz w:val="22"/>
        </w:rPr>
        <w:t>How to run &amp; verify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36C4C3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F6428"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5"/>
              </w:rPr>
              <w:t># from library-assessment/</w:t>
            </w:r>
          </w:p>
          <w:p w14:paraId="7F035892"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5"/>
              </w:rPr>
              <w:t>dotnet build LibraryApi.slnx</w:t>
            </w:r>
          </w:p>
          <w:p w14:paraId="6D8C3F19"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5"/>
              </w:rPr>
              <w:t>dotnet test LibraryApi.slnx          # 13 tests (9 BookService + 4 LoanQueries)</w:t>
            </w:r>
          </w:p>
          <w:p w14:paraId="2A9C2552"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5"/>
              </w:rPr>
              <w:t xml:space="preserve"> </w:t>
            </w:r>
          </w:p>
          <w:p w14:paraId="082F910B"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5"/>
              </w:rPr>
              <w:t>dotnet run --project src/Library.Api  # Swagger UI at https://localhost:5001  (or http://localhost:5000)</w:t>
            </w:r>
          </w:p>
          <w:p w14:paraId="09B40D03"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5"/>
              </w:rPr>
              <w:t># POST /api/books/1/borrow  { "borrowerEmail": "alice@example.com" }</w:t>
            </w:r>
          </w:p>
          <w:p w14:paraId="5151D23A">
            <w:pPr>
              <w:spacing w:before="0" w:after="0" w:line="240" w:lineRule="auto"/>
            </w:pPr>
            <w:r>
              <w:rPr>
                <w:rFonts w:ascii="Consolas" w:hAnsi="Consolas"/>
                <w:color w:val="E2E8F0"/>
                <w:sz w:val="15"/>
              </w:rPr>
              <w:t># POST /api/books/1/return  { "borrowerEmail": "alice@example.com" }</w:t>
            </w:r>
          </w:p>
        </w:tc>
      </w:tr>
    </w:tbl>
    <w:p w14:paraId="3F05DEDC">
      <w:pPr>
        <w:spacing w:before="160"/>
        <w:jc w:val="center"/>
      </w:pPr>
      <w:r>
        <w:rPr>
          <w:b w:val="0"/>
          <w:i/>
          <w:color w:val="64748B"/>
          <w:sz w:val="16"/>
        </w:rPr>
        <w:t>Seed data:  3 books (Dune ×2, Clean Code ×1, Pragmatic Programmer ×3) are inserted on startup if the store is empty — see Data/SeedData.cs.  No manual</w:t>
      </w:r>
      <w:r>
        <w:rPr>
          <w:b w:val="0"/>
          <w:i/>
          <w:color w:val="64748B"/>
          <w:sz w:val="15"/>
        </w:rPr>
        <w:t>.</w:t>
      </w:r>
    </w:p>
    <w:sectPr>
      <w:pgSz w:w="12240" w:h="15840"/>
      <w:pgMar w:top="720" w:right="936" w:bottom="720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574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52" w:lineRule="auto"/>
    </w:pPr>
    <w:rPr>
      <w:rFonts w:ascii="Calibri" w:hAnsi="Calibri" w:eastAsiaTheme="minorEastAsia" w:cstheme="minorBidi"/>
      <w:sz w:val="19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2518</Words>
  <Characters>15000</Characters>
  <Lines>0</Lines>
  <Paragraphs>0</Paragraphs>
  <TotalTime>23</TotalTime>
  <ScaleCrop>false</ScaleCrop>
  <LinksUpToDate>false</LinksUpToDate>
  <CharactersWithSpaces>17645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Adeyemi Mubarak</cp:lastModifiedBy>
  <dcterms:modified xsi:type="dcterms:W3CDTF">2026-09-17T10:55:34Z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eyJoZGlkIjoiZmY0NmMzMDIzOGE3NGJkNzJiZmNjYjM3YTk2MjQzMjMiLCJ1c2VySWQiOiIyNzY2Mjg3NzA5OTU4In0=</vt:lpwstr>
  </property>
  <property fmtid="{D5CDD505-2E9C-101B-9397-08002B2CF9AE}" pid="3" name="KSOProductBuildVer">
    <vt:lpwstr>1033-12.1.0.28485</vt:lpwstr>
  </property>
  <property fmtid="{D5CDD505-2E9C-101B-9397-08002B2CF9AE}" pid="4" name="ICV">
    <vt:lpwstr>7261B481440E40C09D224BE1C7D39D73_12</vt:lpwstr>
  </property>
</Properties>
</file>