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6D6" w:rsidRDefault="00AB2B41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Dental Services Hospitals </w:t>
      </w:r>
      <w:proofErr w:type="gramStart"/>
      <w:r>
        <w:rPr>
          <w:b/>
          <w:bCs/>
          <w:color w:val="000000"/>
          <w:sz w:val="32"/>
          <w:szCs w:val="32"/>
        </w:rPr>
        <w:t>Around</w:t>
      </w:r>
      <w:proofErr w:type="gram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Gidan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Daya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</w:p>
    <w:p w:rsidR="009D36D6" w:rsidRDefault="00AB2B41">
      <w:r>
        <w:t xml:space="preserve">There are numerous public primary and a few private and secondary hospitals within the axis of </w:t>
      </w:r>
      <w:proofErr w:type="spellStart"/>
      <w:r>
        <w:t>Kurudu</w:t>
      </w:r>
      <w:proofErr w:type="spellEnd"/>
      <w:r>
        <w:t xml:space="preserve"> to </w:t>
      </w:r>
      <w:proofErr w:type="spellStart"/>
      <w:r>
        <w:t>Karshi</w:t>
      </w:r>
      <w:proofErr w:type="spellEnd"/>
      <w:r>
        <w:t xml:space="preserve">, to which </w:t>
      </w:r>
      <w:proofErr w:type="spellStart"/>
      <w:r>
        <w:t>Gidan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forms their nucleus in terms of geographical location. However, only </w:t>
      </w:r>
      <w:r>
        <w:rPr>
          <w:b/>
          <w:bCs/>
        </w:rPr>
        <w:t xml:space="preserve">One </w:t>
      </w:r>
      <w:r>
        <w:rPr>
          <w:b/>
          <w:bCs/>
        </w:rPr>
        <w:t>(</w:t>
      </w:r>
      <w:proofErr w:type="spellStart"/>
      <w:r>
        <w:rPr>
          <w:b/>
          <w:bCs/>
        </w:rPr>
        <w:t>Karshi</w:t>
      </w:r>
      <w:proofErr w:type="spellEnd"/>
      <w:r>
        <w:rPr>
          <w:b/>
          <w:bCs/>
        </w:rPr>
        <w:t xml:space="preserve"> General Hospital)</w:t>
      </w:r>
      <w:r>
        <w:t xml:space="preserve"> offers Dental services.</w:t>
      </w:r>
    </w:p>
    <w:p w:rsidR="009D36D6" w:rsidRDefault="00AB2B41">
      <w:r>
        <w:t xml:space="preserve">If the search is widened to include </w:t>
      </w:r>
      <w:proofErr w:type="spellStart"/>
      <w:r>
        <w:t>Karu</w:t>
      </w:r>
      <w:proofErr w:type="spellEnd"/>
      <w:r>
        <w:t xml:space="preserve"> </w:t>
      </w:r>
      <w:proofErr w:type="gramStart"/>
      <w:r>
        <w:t>Customs</w:t>
      </w:r>
      <w:proofErr w:type="gramEnd"/>
      <w:r>
        <w:t xml:space="preserve"> hospital, then we have only two known hospital or clinic that render Dental services. </w:t>
      </w:r>
    </w:p>
    <w:p w:rsidR="009D36D6" w:rsidRDefault="00AB2B41">
      <w:r>
        <w:t xml:space="preserve">The cost of tooth extraction (removal of a tooth) in both hospital is </w:t>
      </w:r>
      <w:r>
        <w:t xml:space="preserve">herewith presented. Also, listed in the table are other hospitals that exists around </w:t>
      </w:r>
      <w:proofErr w:type="spellStart"/>
      <w:r>
        <w:t>Gidan-Daya</w:t>
      </w:r>
      <w:proofErr w:type="spellEnd"/>
      <w:r>
        <w:t>, though they do not have Dental clinics.</w:t>
      </w:r>
    </w:p>
    <w:p w:rsidR="009D36D6" w:rsidRDefault="00AB2B41">
      <w:r>
        <w:t>Please note that with the current instability in prices of goods and services in Abuja, these prices may be reviewed up</w:t>
      </w:r>
      <w:r>
        <w:t>ward by the providers at any time.</w:t>
      </w:r>
    </w:p>
    <w:p w:rsidR="009D36D6" w:rsidRDefault="00AB2B41">
      <w:r>
        <w:t xml:space="preserve">Thank you, Ma'am. </w:t>
      </w:r>
    </w:p>
    <w:p w:rsidR="009D36D6" w:rsidRDefault="00AB2B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(check list of hospital file</w:t>
      </w:r>
      <w:bookmarkStart w:id="0" w:name="_GoBack"/>
      <w:bookmarkEnd w:id="0"/>
      <w:r>
        <w:rPr>
          <w:b/>
          <w:bCs/>
          <w:sz w:val="32"/>
          <w:szCs w:val="32"/>
        </w:rPr>
        <w:t>)</w:t>
      </w:r>
    </w:p>
    <w:p w:rsidR="009D36D6" w:rsidRDefault="00AB2B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Twenty good topics to be discussed for knowledge sharing in a financial institution </w:t>
      </w:r>
    </w:p>
    <w:p w:rsidR="009D36D6" w:rsidRDefault="009D36D6"/>
    <w:p w:rsidR="009D36D6" w:rsidRDefault="00AB2B41">
      <w:r>
        <w:t>Here are 20 engaging topics for knowledge sharing in a financial institution:</w:t>
      </w:r>
    </w:p>
    <w:p w:rsidR="009D36D6" w:rsidRDefault="009D36D6"/>
    <w:p w:rsidR="009D36D6" w:rsidRDefault="00AB2B41">
      <w:r>
        <w:t>1. **Impact of Digital Transformatio</w:t>
      </w:r>
      <w:r>
        <w:t xml:space="preserve">n on Banking**  </w:t>
      </w:r>
    </w:p>
    <w:p w:rsidR="009D36D6" w:rsidRDefault="00AB2B41">
      <w:r>
        <w:t xml:space="preserve">   Explore how technology is reshaping financial services.</w:t>
      </w:r>
    </w:p>
    <w:p w:rsidR="009D36D6" w:rsidRDefault="009D36D6"/>
    <w:p w:rsidR="009D36D6" w:rsidRDefault="00AB2B41">
      <w:r>
        <w:t xml:space="preserve">2. **Risk Management in Financial Institutions**  </w:t>
      </w:r>
    </w:p>
    <w:p w:rsidR="009D36D6" w:rsidRDefault="00AB2B41">
      <w:r>
        <w:t xml:space="preserve">   Discuss best practices for identifying and mitigating risks.</w:t>
      </w:r>
    </w:p>
    <w:p w:rsidR="009D36D6" w:rsidRDefault="009D36D6"/>
    <w:p w:rsidR="009D36D6" w:rsidRDefault="00AB2B41">
      <w:r>
        <w:t xml:space="preserve">3. **Regulatory Compliance Updates**  </w:t>
      </w:r>
    </w:p>
    <w:p w:rsidR="009D36D6" w:rsidRDefault="00AB2B41">
      <w:r>
        <w:t xml:space="preserve">   Review recent changes</w:t>
      </w:r>
      <w:r>
        <w:t xml:space="preserve"> in financial regulations and their implications.</w:t>
      </w:r>
    </w:p>
    <w:p w:rsidR="009D36D6" w:rsidRDefault="009D36D6"/>
    <w:p w:rsidR="009D36D6" w:rsidRDefault="00AB2B41">
      <w:r>
        <w:t xml:space="preserve">4. **Sustainable Finance and ESG Investing**  </w:t>
      </w:r>
    </w:p>
    <w:p w:rsidR="009D36D6" w:rsidRDefault="00AB2B41">
      <w:r>
        <w:lastRenderedPageBreak/>
        <w:t xml:space="preserve">   Delve into the importance of environmental, social, and governance factors in investing.</w:t>
      </w:r>
    </w:p>
    <w:p w:rsidR="009D36D6" w:rsidRDefault="009D36D6"/>
    <w:p w:rsidR="009D36D6" w:rsidRDefault="00AB2B41">
      <w:r>
        <w:t xml:space="preserve">5. **Cybersecurity in Finance**  </w:t>
      </w:r>
    </w:p>
    <w:p w:rsidR="009D36D6" w:rsidRDefault="00AB2B41">
      <w:r>
        <w:t xml:space="preserve">   Address the importance of pr</w:t>
      </w:r>
      <w:r>
        <w:t>otecting sensitive financial data and best practices for cybersecurity.</w:t>
      </w:r>
    </w:p>
    <w:p w:rsidR="009D36D6" w:rsidRDefault="009D36D6"/>
    <w:p w:rsidR="009D36D6" w:rsidRDefault="00AB2B41">
      <w:r>
        <w:t xml:space="preserve">6. **Financial Literacy and Education**  </w:t>
      </w:r>
    </w:p>
    <w:p w:rsidR="009D36D6" w:rsidRDefault="00AB2B41">
      <w:r>
        <w:t xml:space="preserve">   Discuss initiatives to improve financial literacy among clients and employees.</w:t>
      </w:r>
    </w:p>
    <w:p w:rsidR="009D36D6" w:rsidRDefault="009D36D6"/>
    <w:p w:rsidR="009D36D6" w:rsidRDefault="00AB2B41">
      <w:r>
        <w:t>7. **</w:t>
      </w:r>
      <w:proofErr w:type="spellStart"/>
      <w:r>
        <w:t>Blockchain</w:t>
      </w:r>
      <w:proofErr w:type="spellEnd"/>
      <w:r>
        <w:t xml:space="preserve"> and Cryptocurrencies**  </w:t>
      </w:r>
    </w:p>
    <w:p w:rsidR="009D36D6" w:rsidRDefault="00AB2B41">
      <w:r>
        <w:t xml:space="preserve">   Examine the potential of </w:t>
      </w:r>
      <w:proofErr w:type="spellStart"/>
      <w:r>
        <w:t>blockchain</w:t>
      </w:r>
      <w:proofErr w:type="spellEnd"/>
      <w:r>
        <w:t xml:space="preserve"> technology and the role of cryptocurrencies in finance.</w:t>
      </w:r>
    </w:p>
    <w:p w:rsidR="009D36D6" w:rsidRDefault="009D36D6"/>
    <w:p w:rsidR="009D36D6" w:rsidRDefault="00AB2B41">
      <w:r>
        <w:t xml:space="preserve">8. **Artificial Intelligence in Financial Services**  </w:t>
      </w:r>
    </w:p>
    <w:p w:rsidR="009D36D6" w:rsidRDefault="00AB2B41">
      <w:r>
        <w:t xml:space="preserve">   Explore how AI is being used for decision-making, fraud detection, and customer service.</w:t>
      </w:r>
    </w:p>
    <w:p w:rsidR="009D36D6" w:rsidRDefault="009D36D6"/>
    <w:p w:rsidR="009D36D6" w:rsidRDefault="00AB2B41">
      <w:r>
        <w:t>9. **Custome</w:t>
      </w:r>
      <w:r>
        <w:t xml:space="preserve">r Experience in Banking**  </w:t>
      </w:r>
    </w:p>
    <w:p w:rsidR="009D36D6" w:rsidRDefault="00AB2B41">
      <w:r>
        <w:t xml:space="preserve">   Share strategies for enhancing customer engagement and satisfaction.</w:t>
      </w:r>
    </w:p>
    <w:p w:rsidR="009D36D6" w:rsidRDefault="009D36D6"/>
    <w:p w:rsidR="009D36D6" w:rsidRDefault="00AB2B41">
      <w:r>
        <w:t xml:space="preserve">10. **Investment Strategies for 2024 and Beyond**  </w:t>
      </w:r>
    </w:p>
    <w:p w:rsidR="009D36D6" w:rsidRDefault="00AB2B41">
      <w:r>
        <w:t xml:space="preserve">    Analyze current market trends and future investment opportunities.</w:t>
      </w:r>
    </w:p>
    <w:p w:rsidR="009D36D6" w:rsidRDefault="009D36D6"/>
    <w:p w:rsidR="009D36D6" w:rsidRDefault="00AB2B41">
      <w:r>
        <w:t>11. **The Role of Data Analytic</w:t>
      </w:r>
      <w:r>
        <w:t xml:space="preserve">s in Finance**  </w:t>
      </w:r>
    </w:p>
    <w:p w:rsidR="009D36D6" w:rsidRDefault="00AB2B41">
      <w:r>
        <w:t xml:space="preserve">    Discuss how data analytics can drive better business decisions and strategies.</w:t>
      </w:r>
    </w:p>
    <w:p w:rsidR="009D36D6" w:rsidRDefault="009D36D6"/>
    <w:p w:rsidR="009D36D6" w:rsidRDefault="00AB2B41">
      <w:r>
        <w:t xml:space="preserve">12. **Diversity and Inclusion in Finance**  </w:t>
      </w:r>
    </w:p>
    <w:p w:rsidR="009D36D6" w:rsidRDefault="00AB2B41">
      <w:r>
        <w:t xml:space="preserve">    Explore the importance of fostering diversity and inclusion within financial institutions.</w:t>
      </w:r>
    </w:p>
    <w:p w:rsidR="009D36D6" w:rsidRDefault="009D36D6"/>
    <w:p w:rsidR="009D36D6" w:rsidRDefault="00AB2B41">
      <w:r>
        <w:t xml:space="preserve">13. **Fintech </w:t>
      </w:r>
      <w:r>
        <w:t xml:space="preserve">Innovations and Their Impact**  </w:t>
      </w:r>
    </w:p>
    <w:p w:rsidR="009D36D6" w:rsidRDefault="00AB2B41">
      <w:r>
        <w:t xml:space="preserve">    Review emerging </w:t>
      </w:r>
      <w:proofErr w:type="spellStart"/>
      <w:r>
        <w:t>fintech</w:t>
      </w:r>
      <w:proofErr w:type="spellEnd"/>
      <w:r>
        <w:t xml:space="preserve"> solutions and their influence on traditional banking.</w:t>
      </w:r>
    </w:p>
    <w:p w:rsidR="009D36D6" w:rsidRDefault="009D36D6"/>
    <w:p w:rsidR="009D36D6" w:rsidRDefault="00AB2B41">
      <w:r>
        <w:t xml:space="preserve">14. **Personal Financial Planning**  </w:t>
      </w:r>
    </w:p>
    <w:p w:rsidR="009D36D6" w:rsidRDefault="00AB2B41">
      <w:r>
        <w:t xml:space="preserve">    Share insights on helping clients with effective personal finance management.</w:t>
      </w:r>
    </w:p>
    <w:p w:rsidR="009D36D6" w:rsidRDefault="009D36D6"/>
    <w:p w:rsidR="009D36D6" w:rsidRDefault="00AB2B41">
      <w:r>
        <w:t xml:space="preserve">15. **Economic Outlook and Its Implications**  </w:t>
      </w:r>
    </w:p>
    <w:p w:rsidR="009D36D6" w:rsidRDefault="00AB2B41">
      <w:r>
        <w:t xml:space="preserve">    Discuss economic indicators and their effects on the financial sector.</w:t>
      </w:r>
    </w:p>
    <w:p w:rsidR="009D36D6" w:rsidRDefault="009D36D6"/>
    <w:p w:rsidR="009D36D6" w:rsidRDefault="00AB2B41">
      <w:r>
        <w:t xml:space="preserve">16. **Behavioral Finance**  </w:t>
      </w:r>
    </w:p>
    <w:p w:rsidR="009D36D6" w:rsidRDefault="00AB2B41">
      <w:r>
        <w:t xml:space="preserve">    Explore how psychology affects financial decision-making.</w:t>
      </w:r>
    </w:p>
    <w:p w:rsidR="009D36D6" w:rsidRDefault="009D36D6"/>
    <w:p w:rsidR="009D36D6" w:rsidRDefault="00AB2B41">
      <w:r>
        <w:t xml:space="preserve">17. **Insurance Trends and Innovations**  </w:t>
      </w:r>
    </w:p>
    <w:p w:rsidR="009D36D6" w:rsidRDefault="00AB2B41">
      <w:r>
        <w:t xml:space="preserve">    Review current trends in the insurance market and emerging products.</w:t>
      </w:r>
    </w:p>
    <w:p w:rsidR="009D36D6" w:rsidRDefault="009D36D6"/>
    <w:p w:rsidR="009D36D6" w:rsidRDefault="00AB2B41">
      <w:r>
        <w:t xml:space="preserve">18. **Mergers and Acquisitions in the Financial Sector**  </w:t>
      </w:r>
    </w:p>
    <w:p w:rsidR="009D36D6" w:rsidRDefault="00AB2B41">
      <w:r>
        <w:t xml:space="preserve">    Discuss recent M&amp;A activity and its impact on the industry.</w:t>
      </w:r>
    </w:p>
    <w:p w:rsidR="009D36D6" w:rsidRDefault="009D36D6"/>
    <w:p w:rsidR="009D36D6" w:rsidRDefault="00AB2B41">
      <w:r>
        <w:t>19. **Ethical B</w:t>
      </w:r>
      <w:r>
        <w:t xml:space="preserve">anking Practices**  </w:t>
      </w:r>
    </w:p>
    <w:p w:rsidR="009D36D6" w:rsidRDefault="00AB2B41">
      <w:r>
        <w:t xml:space="preserve">    Address the importance of ethics and integrity in financial services.</w:t>
      </w:r>
    </w:p>
    <w:p w:rsidR="009D36D6" w:rsidRDefault="009D36D6"/>
    <w:p w:rsidR="009D36D6" w:rsidRDefault="00AB2B41">
      <w:r>
        <w:t xml:space="preserve">20. **Future of Work in Financial Services**  </w:t>
      </w:r>
    </w:p>
    <w:p w:rsidR="009D36D6" w:rsidRDefault="00AB2B41">
      <w:r>
        <w:t xml:space="preserve">    Explore how remote work and changing employee expectations are transforming the industry.</w:t>
      </w:r>
    </w:p>
    <w:p w:rsidR="009D36D6" w:rsidRDefault="009D36D6"/>
    <w:p w:rsidR="009D36D6" w:rsidRDefault="00AB2B41">
      <w:r>
        <w:lastRenderedPageBreak/>
        <w:t>These topics can s</w:t>
      </w:r>
      <w:r>
        <w:t>park meaningful discussions and foster a culture of continuous learning within your institution!</w:t>
      </w:r>
    </w:p>
    <w:p w:rsidR="009D36D6" w:rsidRDefault="009D36D6"/>
    <w:sectPr w:rsidR="009D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36D6"/>
    <w:rsid w:val="009D36D6"/>
    <w:rsid w:val="00AB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168BCBD-7A1F-4BAC-88A0-73B72326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3121</Characters>
  <Application>Microsoft Office Word</Application>
  <DocSecurity>0</DocSecurity>
  <Lines>84</Lines>
  <Paragraphs>59</Paragraphs>
  <ScaleCrop>false</ScaleCrop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SM-J415F</dc:creator>
  <cp:lastModifiedBy>USER</cp:lastModifiedBy>
  <cp:revision>2</cp:revision>
  <dcterms:created xsi:type="dcterms:W3CDTF">2024-09-18T09:47:00Z</dcterms:created>
  <dcterms:modified xsi:type="dcterms:W3CDTF">2024-09-18T13:25:00Z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4d9fde69c0b34547938a47fd564c872b</vt:lpwstr>
  </property>
  <property fmtid="{D5CDD505-2E9C-101B-9397-08002B2CF9AE}" pid="3" name="GrammarlyDocumentId">
    <vt:lpwstr>364a9eb8f3560252925f8d0b30d1c4fe05c19ae2c2b903b0c82b9460a4537bed</vt:lpwstr>
  </property>
</Properties>
</file>