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AI MODEL COMPARISON</w:t>
        <w:br/>
        <w:t>EGX Stock Market AI System</w:t>
      </w:r>
    </w:p>
    <w:p>
      <w:pPr>
        <w:jc w:val="center"/>
      </w:pPr>
      <w:r>
        <w:rPr>
          <w:i/>
          <w:color w:val="505050"/>
          <w:sz w:val="28"/>
        </w:rPr>
        <w:t>Machine Learning &amp; Deep Learning Algorithms Analysis</w:t>
      </w:r>
    </w:p>
    <w:p/>
    <w:p>
      <w:r>
        <w:rPr>
          <w:sz w:val="22"/>
        </w:rPr>
        <w:t>This report compares multiple AI algorithms used or proposed for the Egyptian Stock Market AI System. The comparison focuses on accuracy, interpretability, scalability, training complexity, and suitability for financial prediction.</w:t>
      </w:r>
    </w:p>
    <w:p>
      <w:pPr>
        <w:pStyle w:val="Heading1"/>
      </w:pPr>
      <w:r>
        <w:rPr>
          <w:color w:val="0066CC"/>
        </w:rPr>
        <w:t>1. Models Used in the Project</w:t>
      </w:r>
    </w:p>
    <w:p>
      <w:pPr>
        <w:pStyle w:val="ListBullet"/>
      </w:pPr>
      <w:r>
        <w:rPr>
          <w:b/>
        </w:rPr>
        <w:t xml:space="preserve">Random Forest Classifier: </w:t>
      </w:r>
      <w:r>
        <w:t>Main model currently implemented in the project for predicting stock movement (UP/DOWN).</w:t>
      </w:r>
    </w:p>
    <w:p>
      <w:pPr>
        <w:pStyle w:val="ListBullet"/>
      </w:pPr>
      <w:r>
        <w:rPr>
          <w:b/>
        </w:rPr>
        <w:t xml:space="preserve">XGBoost: </w:t>
      </w:r>
      <w:r>
        <w:t>Advanced boosting algorithm that improves prediction performance using gradient boosting.</w:t>
      </w:r>
    </w:p>
    <w:p>
      <w:pPr>
        <w:pStyle w:val="ListBullet"/>
      </w:pPr>
      <w:r>
        <w:rPr>
          <w:b/>
        </w:rPr>
        <w:t xml:space="preserve">Logistic Regression: </w:t>
      </w:r>
      <w:r>
        <w:t>Baseline machine learning classification model for comparison.</w:t>
      </w:r>
    </w:p>
    <w:p>
      <w:pPr>
        <w:pStyle w:val="ListBullet"/>
      </w:pPr>
      <w:r>
        <w:rPr>
          <w:b/>
        </w:rPr>
        <w:t xml:space="preserve">LSTM Neural Network: </w:t>
      </w:r>
      <w:r>
        <w:t>Deep learning model specialized for sequential and time-series financial data.</w:t>
      </w:r>
    </w:p>
    <w:p>
      <w:pPr>
        <w:pStyle w:val="Heading1"/>
      </w:pPr>
      <w:r>
        <w:t>2. AI Model Comparison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F4E78"/>
          </w:tcPr>
          <w:p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1234"/>
            <w:shd w:fill="1F4E78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F4E78"/>
          </w:tcPr>
          <w:p>
            <w:r>
              <w:rPr>
                <w:b/>
                <w:color w:val="FFFFFF"/>
                <w:sz w:val="20"/>
              </w:rPr>
              <w:t>Accuracy Potential</w:t>
            </w:r>
          </w:p>
        </w:tc>
        <w:tc>
          <w:tcPr>
            <w:tcW w:type="dxa" w:w="1234"/>
            <w:shd w:fill="1F4E78"/>
          </w:tcPr>
          <w:p>
            <w:r>
              <w:rPr>
                <w:b/>
                <w:color w:val="FFFFFF"/>
                <w:sz w:val="20"/>
              </w:rPr>
              <w:t>Speed</w:t>
            </w:r>
          </w:p>
        </w:tc>
        <w:tc>
          <w:tcPr>
            <w:tcW w:type="dxa" w:w="1234"/>
            <w:shd w:fill="1F4E78"/>
          </w:tcPr>
          <w:p>
            <w:r>
              <w:rPr>
                <w:b/>
                <w:color w:val="FFFFFF"/>
                <w:sz w:val="20"/>
              </w:rPr>
              <w:t>Interpretability</w:t>
            </w:r>
          </w:p>
        </w:tc>
        <w:tc>
          <w:tcPr>
            <w:tcW w:type="dxa" w:w="1234"/>
            <w:shd w:fill="1F4E78"/>
          </w:tcPr>
          <w:p>
            <w:r>
              <w:rPr>
                <w:b/>
                <w:color w:val="FFFFFF"/>
                <w:sz w:val="20"/>
              </w:rPr>
              <w:t>Strengths</w:t>
            </w:r>
          </w:p>
        </w:tc>
        <w:tc>
          <w:tcPr>
            <w:tcW w:type="dxa" w:w="1234"/>
            <w:shd w:fill="1F4E78"/>
          </w:tcPr>
          <w:p>
            <w:r>
              <w:rPr>
                <w:b/>
                <w:color w:val="FFFFFF"/>
                <w:sz w:val="20"/>
              </w:rPr>
              <w:t>Weaknesses</w:t>
            </w:r>
          </w:p>
        </w:tc>
      </w:tr>
      <w:tr>
        <w:tc>
          <w:tcPr>
            <w:tcW w:type="dxa" w:w="1234"/>
            <w:shd w:fill="D9EAF7"/>
          </w:tcPr>
          <w:p>
            <w:r>
              <w:rPr>
                <w:sz w:val="18"/>
              </w:rPr>
              <w:t>Random Forest</w:t>
            </w:r>
          </w:p>
        </w:tc>
        <w:tc>
          <w:tcPr>
            <w:tcW w:type="dxa" w:w="1234"/>
            <w:shd w:fill="D9EAF7"/>
          </w:tcPr>
          <w:p>
            <w:r>
              <w:rPr>
                <w:sz w:val="18"/>
              </w:rPr>
              <w:t>Ensemble ML</w:t>
            </w:r>
          </w:p>
        </w:tc>
        <w:tc>
          <w:tcPr>
            <w:tcW w:type="dxa" w:w="1234"/>
            <w:shd w:fill="D9EAF7"/>
          </w:tcPr>
          <w:p>
            <w:r>
              <w:rPr>
                <w:sz w:val="18"/>
              </w:rPr>
              <w:t>Medium-High</w:t>
            </w:r>
          </w:p>
        </w:tc>
        <w:tc>
          <w:tcPr>
            <w:tcW w:type="dxa" w:w="1234"/>
            <w:shd w:fill="D9EAF7"/>
          </w:tcPr>
          <w:p>
            <w:r>
              <w:rPr>
                <w:sz w:val="18"/>
              </w:rPr>
              <w:t>Fast</w:t>
            </w:r>
          </w:p>
        </w:tc>
        <w:tc>
          <w:tcPr>
            <w:tcW w:type="dxa" w:w="1234"/>
            <w:shd w:fill="D9EAF7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  <w:shd w:fill="D9EAF7"/>
          </w:tcPr>
          <w:p>
            <w:r>
              <w:rPr>
                <w:sz w:val="18"/>
              </w:rPr>
              <w:t>Handles nonlinear data, feature importance</w:t>
            </w:r>
          </w:p>
        </w:tc>
        <w:tc>
          <w:tcPr>
            <w:tcW w:type="dxa" w:w="1234"/>
            <w:shd w:fill="D9EAF7"/>
          </w:tcPr>
          <w:p>
            <w:r>
              <w:rPr>
                <w:sz w:val="18"/>
              </w:rPr>
              <w:t>May overfit on noisy data</w:t>
            </w:r>
          </w:p>
        </w:tc>
      </w:tr>
      <w:tr>
        <w:tc>
          <w:tcPr>
            <w:tcW w:type="dxa" w:w="1234"/>
            <w:shd w:fill="E8F5E9"/>
          </w:tcPr>
          <w:p>
            <w:r>
              <w:rPr>
                <w:sz w:val="18"/>
              </w:rPr>
              <w:t>XGBoost</w:t>
            </w:r>
          </w:p>
        </w:tc>
        <w:tc>
          <w:tcPr>
            <w:tcW w:type="dxa" w:w="1234"/>
            <w:shd w:fill="E8F5E9"/>
          </w:tcPr>
          <w:p>
            <w:r>
              <w:rPr>
                <w:sz w:val="18"/>
              </w:rPr>
              <w:t>Boosting ML</w:t>
            </w:r>
          </w:p>
        </w:tc>
        <w:tc>
          <w:tcPr>
            <w:tcW w:type="dxa" w:w="1234"/>
            <w:shd w:fill="E8F5E9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  <w:shd w:fill="E8F5E9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  <w:shd w:fill="E8F5E9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  <w:shd w:fill="E8F5E9"/>
          </w:tcPr>
          <w:p>
            <w:r>
              <w:rPr>
                <w:sz w:val="18"/>
              </w:rPr>
              <w:t>Excellent performance and optimization</w:t>
            </w:r>
          </w:p>
        </w:tc>
        <w:tc>
          <w:tcPr>
            <w:tcW w:type="dxa" w:w="1234"/>
            <w:shd w:fill="E8F5E9"/>
          </w:tcPr>
          <w:p>
            <w:r>
              <w:rPr>
                <w:sz w:val="18"/>
              </w:rPr>
              <w:t>Complex tuning required</w:t>
            </w:r>
          </w:p>
        </w:tc>
      </w:tr>
      <w:tr>
        <w:tc>
          <w:tcPr>
            <w:tcW w:type="dxa" w:w="1234"/>
            <w:shd w:fill="FFF3E0"/>
          </w:tcPr>
          <w:p>
            <w:r>
              <w:rPr>
                <w:sz w:val="18"/>
              </w:rPr>
              <w:t>Logistic Regression</w:t>
            </w:r>
          </w:p>
        </w:tc>
        <w:tc>
          <w:tcPr>
            <w:tcW w:type="dxa" w:w="1234"/>
            <w:shd w:fill="FFF3E0"/>
          </w:tcPr>
          <w:p>
            <w:r>
              <w:rPr>
                <w:sz w:val="18"/>
              </w:rPr>
              <w:t>Statistical ML</w:t>
            </w:r>
          </w:p>
        </w:tc>
        <w:tc>
          <w:tcPr>
            <w:tcW w:type="dxa" w:w="1234"/>
            <w:shd w:fill="FFF3E0"/>
          </w:tcPr>
          <w:p>
            <w:r>
              <w:rPr>
                <w:sz w:val="18"/>
              </w:rPr>
              <w:t>Low-Medium</w:t>
            </w:r>
          </w:p>
        </w:tc>
        <w:tc>
          <w:tcPr>
            <w:tcW w:type="dxa" w:w="1234"/>
            <w:shd w:fill="FFF3E0"/>
          </w:tcPr>
          <w:p>
            <w:r>
              <w:rPr>
                <w:sz w:val="18"/>
              </w:rPr>
              <w:t>Very Fast</w:t>
            </w:r>
          </w:p>
        </w:tc>
        <w:tc>
          <w:tcPr>
            <w:tcW w:type="dxa" w:w="1234"/>
            <w:shd w:fill="FFF3E0"/>
          </w:tcPr>
          <w:p>
            <w:r>
              <w:rPr>
                <w:sz w:val="18"/>
              </w:rPr>
              <w:t>Very High</w:t>
            </w:r>
          </w:p>
        </w:tc>
        <w:tc>
          <w:tcPr>
            <w:tcW w:type="dxa" w:w="1234"/>
            <w:shd w:fill="FFF3E0"/>
          </w:tcPr>
          <w:p>
            <w:r>
              <w:rPr>
                <w:sz w:val="18"/>
              </w:rPr>
              <w:t>Simple and interpretable</w:t>
            </w:r>
          </w:p>
        </w:tc>
        <w:tc>
          <w:tcPr>
            <w:tcW w:type="dxa" w:w="1234"/>
            <w:shd w:fill="FFF3E0"/>
          </w:tcPr>
          <w:p>
            <w:r>
              <w:rPr>
                <w:sz w:val="18"/>
              </w:rPr>
              <w:t>Cannot model complex patterns</w:t>
            </w:r>
          </w:p>
        </w:tc>
      </w:tr>
      <w:tr>
        <w:tc>
          <w:tcPr>
            <w:tcW w:type="dxa" w:w="1234"/>
            <w:shd w:fill="F3E5F5"/>
          </w:tcPr>
          <w:p>
            <w:r>
              <w:rPr>
                <w:sz w:val="18"/>
              </w:rPr>
              <w:t>LSTM</w:t>
            </w:r>
          </w:p>
        </w:tc>
        <w:tc>
          <w:tcPr>
            <w:tcW w:type="dxa" w:w="1234"/>
            <w:shd w:fill="F3E5F5"/>
          </w:tcPr>
          <w:p>
            <w:r>
              <w:rPr>
                <w:sz w:val="18"/>
              </w:rPr>
              <w:t>Deep Learning</w:t>
            </w:r>
          </w:p>
        </w:tc>
        <w:tc>
          <w:tcPr>
            <w:tcW w:type="dxa" w:w="1234"/>
            <w:shd w:fill="F3E5F5"/>
          </w:tcPr>
          <w:p>
            <w:r>
              <w:rPr>
                <w:sz w:val="18"/>
              </w:rPr>
              <w:t>Very High</w:t>
            </w:r>
          </w:p>
        </w:tc>
        <w:tc>
          <w:tcPr>
            <w:tcW w:type="dxa" w:w="1234"/>
            <w:shd w:fill="F3E5F5"/>
          </w:tcPr>
          <w:p>
            <w:r>
              <w:rPr>
                <w:sz w:val="18"/>
              </w:rPr>
              <w:t>Slow</w:t>
            </w:r>
          </w:p>
        </w:tc>
        <w:tc>
          <w:tcPr>
            <w:tcW w:type="dxa" w:w="1234"/>
            <w:shd w:fill="F3E5F5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234"/>
            <w:shd w:fill="F3E5F5"/>
          </w:tcPr>
          <w:p>
            <w:r>
              <w:rPr>
                <w:sz w:val="18"/>
              </w:rPr>
              <w:t>Best for sequential/time-series prediction</w:t>
            </w:r>
          </w:p>
        </w:tc>
        <w:tc>
          <w:tcPr>
            <w:tcW w:type="dxa" w:w="1234"/>
            <w:shd w:fill="F3E5F5"/>
          </w:tcPr>
          <w:p>
            <w:r>
              <w:rPr>
                <w:sz w:val="18"/>
              </w:rPr>
              <w:t>Requires large data and GPU</w:t>
            </w:r>
          </w:p>
        </w:tc>
      </w:tr>
    </w:tbl>
    <w:p>
      <w:pPr>
        <w:pStyle w:val="Heading1"/>
      </w:pPr>
      <w:r>
        <w:t>3. Why Random Forest Was Used</w:t>
      </w:r>
    </w:p>
    <w:p>
      <w:pPr>
        <w:pStyle w:val="ListBullet"/>
      </w:pPr>
      <w:r>
        <w:t>Works well on structured tabular financial data.</w:t>
      </w:r>
    </w:p>
    <w:p>
      <w:pPr>
        <w:pStyle w:val="ListBullet"/>
      </w:pPr>
      <w:r>
        <w:t>Provides feature importance for explainability.</w:t>
      </w:r>
    </w:p>
    <w:p>
      <w:pPr>
        <w:pStyle w:val="ListBullet"/>
      </w:pPr>
      <w:r>
        <w:t>Handles noisy market data effectively.</w:t>
      </w:r>
    </w:p>
    <w:p>
      <w:pPr>
        <w:pStyle w:val="ListBullet"/>
      </w:pPr>
      <w:r>
        <w:t>Fast training and stable performance.</w:t>
      </w:r>
    </w:p>
    <w:p>
      <w:pPr>
        <w:pStyle w:val="ListBullet"/>
      </w:pPr>
      <w:r>
        <w:t>Suitable for medium-sized datasets.</w:t>
      </w:r>
    </w:p>
    <w:p>
      <w:pPr>
        <w:pStyle w:val="Heading1"/>
      </w:pPr>
      <w:r>
        <w:t>4. Why LSTM is a Future Improvement</w:t>
      </w:r>
    </w:p>
    <w:p>
      <w:pPr>
        <w:pStyle w:val="ListBullet"/>
      </w:pPr>
      <w:r>
        <w:t>LSTM can learn temporal dependencies in stock prices.</w:t>
      </w:r>
    </w:p>
    <w:p>
      <w:pPr>
        <w:pStyle w:val="ListBullet"/>
      </w:pPr>
      <w:r>
        <w:t>Better for long-term sequence analysis.</w:t>
      </w:r>
    </w:p>
    <w:p>
      <w:pPr>
        <w:pStyle w:val="ListBullet"/>
      </w:pPr>
      <w:r>
        <w:t>Can model financial trends over time.</w:t>
      </w:r>
    </w:p>
    <w:p>
      <w:pPr>
        <w:pStyle w:val="ListBullet"/>
      </w:pPr>
      <w:r>
        <w:t>Useful for deep learning integration in Phase 3.</w:t>
      </w:r>
    </w:p>
    <w:p>
      <w:pPr>
        <w:pStyle w:val="Heading1"/>
      </w:pPr>
      <w:r>
        <w:t>5. Final Recommendation</w:t>
      </w:r>
    </w:p>
    <w:p>
      <w:r>
        <w:rPr>
          <w:b/>
          <w:color w:val="003366"/>
          <w:sz w:val="22"/>
        </w:rPr>
        <w:t>The current project successfully uses Random Forest for stock prediction and sentiment-enhanced analytics. For future development, integrating LSTM or XGBoost can improve prediction accuracy and transform the system into a more advanced quantitative AI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