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iczhcybjqwvj" w:id="0"/>
      <w:bookmarkEnd w:id="0"/>
      <w:r w:rsidDel="00000000" w:rsidR="00000000" w:rsidRPr="00000000">
        <w:rPr>
          <w:b w:val="1"/>
          <w:bCs w:val="1"/>
          <w:color w:val="1b1c1d"/>
          <w:sz w:val="34"/>
          <w:szCs w:val="34"/>
          <w:rtl w:val="0"/>
        </w:rPr>
        <w:t xml:space="preserve">U.S. International Visitor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6so55mu8chg"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International Visitor Leadership Program (IVLP)</w:t>
      </w:r>
      <w:r w:rsidDel="00000000" w:rsidR="00000000" w:rsidRPr="00000000">
        <w:rPr>
          <w:color w:val="1b1c1d"/>
          <w:rtl w:val="0"/>
        </w:rPr>
        <w:t xml:space="preserve"> is the flagship initiative within the International Visitor category. It is managed by the U.S. Department of State and is considered a cultural diplomacy tool to enhance relations between the United States and other countries. It targets emerging leaders, academics, journalists, government officials, and entrepreneurs who are expected to have an impact in their communities.</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Program Duration:</w:t>
      </w:r>
      <w:r w:rsidDel="00000000" w:rsidR="00000000" w:rsidRPr="00000000">
        <w:rPr>
          <w:color w:val="1b1c1d"/>
          <w:rtl w:val="0"/>
        </w:rPr>
        <w:t xml:space="preserve"> Typically </w:t>
      </w:r>
      <w:r w:rsidDel="00000000" w:rsidR="00000000" w:rsidRPr="00000000">
        <w:rPr>
          <w:b w:val="1"/>
          <w:bCs w:val="1"/>
          <w:color w:val="1b1c1d"/>
          <w:rtl w:val="0"/>
        </w:rPr>
        <w:t xml:space="preserve">2 to 4 weeks</w:t>
      </w:r>
      <w:r w:rsidDel="00000000" w:rsidR="00000000" w:rsidRPr="00000000">
        <w:rPr>
          <w:color w:val="1b1c1d"/>
          <w:rtl w:val="0"/>
        </w:rPr>
        <w:t xml:space="preserve">.</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Nature:</w:t>
      </w:r>
      <w:r w:rsidDel="00000000" w:rsidR="00000000" w:rsidRPr="00000000">
        <w:rPr>
          <w:color w:val="1b1c1d"/>
          <w:rtl w:val="0"/>
        </w:rPr>
        <w:t xml:space="preserve"> Official invitation from the U.S. Department of State (</w:t>
      </w:r>
      <w:r w:rsidDel="00000000" w:rsidR="00000000" w:rsidRPr="00000000">
        <w:rPr>
          <w:b w:val="1"/>
          <w:bCs w:val="1"/>
          <w:color w:val="1b1c1d"/>
          <w:rtl w:val="0"/>
        </w:rPr>
        <w:t xml:space="preserve">Direct application is not possible</w:t>
      </w:r>
      <w:r w:rsidDel="00000000" w:rsidR="00000000" w:rsidRPr="00000000">
        <w:rPr>
          <w:color w:val="1b1c1d"/>
          <w:rtl w:val="0"/>
        </w:rPr>
        <w:t xml:space="preserve">).</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Goal:</w:t>
      </w:r>
      <w:r w:rsidDel="00000000" w:rsidR="00000000" w:rsidRPr="00000000">
        <w:rPr>
          <w:color w:val="1b1c1d"/>
          <w:rtl w:val="0"/>
        </w:rPr>
        <w:t xml:space="preserve"> Building bridges of understanding and cooperation between peoples.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xylcbqxlo5w"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Attending official meetings with American counterparts in government, academia, or the private sector.</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Participating in workshops and seminars on specific topics (e.g., education, media, human rights, entrepreneurship).</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Conducting field visits to local and national American institutions.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Interacting with American society through cultural and social activities.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7ns1zs99icg" w:id="3"/>
      <w:bookmarkEnd w:id="3"/>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Participants are selected through </w:t>
      </w:r>
      <w:r w:rsidDel="00000000" w:rsidR="00000000" w:rsidRPr="00000000">
        <w:rPr>
          <w:b w:val="1"/>
          <w:bCs w:val="1"/>
          <w:color w:val="1b1c1d"/>
          <w:rtl w:val="0"/>
        </w:rPr>
        <w:t xml:space="preserve">nomination</w:t>
      </w:r>
      <w:r w:rsidDel="00000000" w:rsidR="00000000" w:rsidRPr="00000000">
        <w:rPr>
          <w:color w:val="1b1c1d"/>
          <w:rtl w:val="0"/>
        </w:rPr>
        <w:t xml:space="preserve"> by the U.S. Embassy in their country or partner organizations.</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No direct individual application</w:t>
      </w:r>
      <w:r w:rsidDel="00000000" w:rsidR="00000000" w:rsidRPr="00000000">
        <w:rPr>
          <w:color w:val="1b1c1d"/>
          <w:rtl w:val="0"/>
        </w:rPr>
        <w:t xml:space="preserve"> is accepted.</w:t>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nominee must be an </w:t>
      </w:r>
      <w:r w:rsidDel="00000000" w:rsidR="00000000" w:rsidRPr="00000000">
        <w:rPr>
          <w:b w:val="1"/>
          <w:bCs w:val="1"/>
          <w:color w:val="1b1c1d"/>
          <w:rtl w:val="0"/>
        </w:rPr>
        <w:t xml:space="preserve">emerging leader or an influential professional</w:t>
      </w:r>
      <w:r w:rsidDel="00000000" w:rsidR="00000000" w:rsidRPr="00000000">
        <w:rPr>
          <w:color w:val="1b1c1d"/>
          <w:rtl w:val="0"/>
        </w:rPr>
        <w:t xml:space="preserve"> in their field.</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English proficiency at a level enabling effective communication.</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valid passport.</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e00p2d29qoe" w:id="4"/>
      <w:bookmarkEnd w:id="4"/>
      <w:r w:rsidDel="00000000" w:rsidR="00000000" w:rsidRPr="00000000">
        <w:rPr>
          <w:b w:val="1"/>
          <w:bCs w:val="1"/>
          <w:color w:val="1b1c1d"/>
          <w:sz w:val="26"/>
          <w:szCs w:val="26"/>
          <w:rtl w:val="0"/>
        </w:rPr>
        <w:t xml:space="preserve">Application Steps (Nominated Individuals)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Nomination by the U.S. Embassy or a partner organization.</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the official invitation letter.</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form and pay the visa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interview and submit documents.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Travel to the U.S. and participate in the program.</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iax64ry1jap" w:id="5"/>
      <w:bookmarkEnd w:id="5"/>
      <w:r w:rsidDel="00000000" w:rsidR="00000000" w:rsidRPr="00000000">
        <w:rPr>
          <w:b w:val="1"/>
          <w:bCs w:val="1"/>
          <w:color w:val="1b1c1d"/>
          <w:sz w:val="26"/>
          <w:szCs w:val="26"/>
          <w:rtl w:val="0"/>
        </w:rPr>
        <w:t xml:space="preserve">Required Documents</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U.S. Department of State.</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SEVIS I-901 Fee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Official </w:t>
      </w:r>
      <w:r w:rsidDel="00000000" w:rsidR="00000000" w:rsidRPr="00000000">
        <w:rPr>
          <w:b w:val="1"/>
          <w:bCs w:val="1"/>
          <w:color w:val="1b1c1d"/>
          <w:rtl w:val="0"/>
        </w:rPr>
        <w:t xml:space="preserve">Invitation Letter</w:t>
      </w:r>
      <w:r w:rsidDel="00000000" w:rsidR="00000000" w:rsidRPr="00000000">
        <w:rPr>
          <w:color w:val="1b1c1d"/>
          <w:rtl w:val="0"/>
        </w:rPr>
        <w:t xml:space="preserve"> from the U.S. Department of State.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24">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Visa Fee:</w:t>
      </w:r>
      <w:r w:rsidDel="00000000" w:rsidR="00000000" w:rsidRPr="00000000">
        <w:rPr>
          <w:color w:val="1b1c1d"/>
          <w:rtl w:val="0"/>
        </w:rPr>
        <w:t xml:space="preserve"> USD 185</w:t>
      </w:r>
    </w:p>
    <w:p w:rsidR="00000000" w:rsidDel="00000000" w:rsidP="00000000" w:rsidRDefault="00000000" w:rsidRPr="00000000" w14:paraId="0000002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SEVIS I-901 Fee:</w:t>
      </w:r>
      <w:r w:rsidDel="00000000" w:rsidR="00000000" w:rsidRPr="00000000">
        <w:rPr>
          <w:color w:val="1b1c1d"/>
          <w:rtl w:val="0"/>
        </w:rPr>
        <w:t xml:space="preserve"> USD 220</w:t>
      </w:r>
    </w:p>
    <w:p w:rsidR="00000000" w:rsidDel="00000000" w:rsidP="00000000" w:rsidRDefault="00000000" w:rsidRPr="00000000" w14:paraId="0000002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Program Costs:</w:t>
      </w:r>
      <w:r w:rsidDel="00000000" w:rsidR="00000000" w:rsidRPr="00000000">
        <w:rPr>
          <w:color w:val="1b1c1d"/>
          <w:rtl w:val="0"/>
        </w:rPr>
        <w:t xml:space="preserve"> Usually covered by the U.S. government (accommodation, domestic travel, activities)</w:t>
      </w:r>
    </w:p>
    <w:p w:rsidR="00000000" w:rsidDel="00000000" w:rsidP="00000000" w:rsidRDefault="00000000" w:rsidRPr="00000000" w14:paraId="00000027">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Potential Additional Costs:</w:t>
      </w:r>
    </w:p>
    <w:p w:rsidR="00000000" w:rsidDel="00000000" w:rsidP="00000000" w:rsidRDefault="00000000" w:rsidRPr="00000000" w14:paraId="00000028">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b1c1d"/>
        </w:rPr>
      </w:pPr>
      <w:r w:rsidDel="00000000" w:rsidR="00000000" w:rsidRPr="00000000">
        <w:rPr>
          <w:color w:val="1b1c1d"/>
          <w:rtl w:val="0"/>
        </w:rPr>
        <w:t xml:space="preserve">International airfare (sometimes covered by the invitation)</w:t>
      </w:r>
    </w:p>
    <w:p w:rsidR="00000000" w:rsidDel="00000000" w:rsidP="00000000" w:rsidRDefault="00000000" w:rsidRPr="00000000" w14:paraId="00000029">
      <w:pPr>
        <w:numPr>
          <w:ilvl w:val="1"/>
          <w:numId w:val="9"/>
        </w:numPr>
        <w:pBdr>
          <w:top w:color="auto" w:space="0" w:sz="0" w:val="none"/>
          <w:bottom w:color="auto" w:space="0" w:sz="0" w:val="none"/>
          <w:right w:color="auto" w:space="0" w:sz="0" w:val="none"/>
          <w:between w:color="auto" w:space="0" w:sz="0" w:val="none"/>
        </w:pBdr>
        <w:spacing w:after="240" w:before="0" w:beforeAutospacing="0" w:lineRule="auto"/>
        <w:ind w:left="1440" w:hanging="360"/>
        <w:rPr>
          <w:color w:val="1b1c1d"/>
        </w:rPr>
      </w:pPr>
      <w:r w:rsidDel="00000000" w:rsidR="00000000" w:rsidRPr="00000000">
        <w:rPr>
          <w:color w:val="1b1c1d"/>
          <w:rtl w:val="0"/>
        </w:rPr>
        <w:t xml:space="preserve">Personal expenses.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hpk4rm1nb60" w:id="6"/>
      <w:bookmarkEnd w:id="6"/>
      <w:r w:rsidDel="00000000" w:rsidR="00000000" w:rsidRPr="00000000">
        <w:rPr>
          <w:b w:val="1"/>
          <w:bCs w:val="1"/>
          <w:color w:val="1b1c1d"/>
          <w:sz w:val="26"/>
          <w:szCs w:val="26"/>
          <w:rtl w:val="0"/>
        </w:rPr>
        <w:t xml:space="preserve">Program Objectives</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Promoting mutual understanding between the United States and other countries.</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Building professional networks between international leaders and their American counterparts.</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Exchanging expertise in politics, economics, media, education, health, and other fields.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Empowering emerging leaders to gain new insights and apply them in their home countries.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bi0878gqf7q" w:id="7"/>
      <w:bookmarkEnd w:id="7"/>
      <w:r w:rsidDel="00000000" w:rsidR="00000000" w:rsidRPr="00000000">
        <w:rPr>
          <w:b w:val="1"/>
          <w:bCs w:val="1"/>
          <w:color w:val="1b1c1d"/>
          <w:sz w:val="26"/>
          <w:szCs w:val="26"/>
          <w:rtl w:val="0"/>
        </w:rPr>
        <w:t xml:space="preserve">Benefits for Participants</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for direct engagement with high-level U.S. institutions.</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Building a strong international network.</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Enhancing the CV with a prestigious diplomatic and cultural experience.</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Rich cultural experience through interaction with American society.</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y6lhaftjdt6" w:id="8"/>
      <w:bookmarkEnd w:id="8"/>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Preparing your personal profile to be </w:t>
      </w:r>
      <w:r w:rsidDel="00000000" w:rsidR="00000000" w:rsidRPr="00000000">
        <w:rPr>
          <w:b w:val="1"/>
          <w:bCs w:val="1"/>
          <w:color w:val="1b1c1d"/>
          <w:rtl w:val="0"/>
        </w:rPr>
        <w:t xml:space="preserve">nomination-ready</w:t>
      </w:r>
      <w:r w:rsidDel="00000000" w:rsidR="00000000" w:rsidRPr="00000000">
        <w:rPr>
          <w:color w:val="1b1c1d"/>
          <w:rtl w:val="0"/>
        </w:rPr>
        <w:t xml:space="preserve"> by the Embassy.</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Crafting your CV and letters to reflect your leadership and impact.</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Training you for the consular interview to ensure you pass with confidence.</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Guiding you during the program to maximize benefits from activities and networking.</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With Kaya, turn your local leadership into global influence — Be part of the J-1 International Visitor Program and start building a global network today.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