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740" w:type="dxa"/>
        <w:tblInd w:w="534" w:type="dxa"/>
        <w:tblLayout w:type="fixed"/>
        <w:tblLook w:val="0000" w:firstRow="0" w:lastRow="0" w:firstColumn="0" w:lastColumn="0" w:noHBand="0" w:noVBand="0"/>
      </w:tblPr>
      <w:tblGrid>
        <w:gridCol w:w="4940"/>
        <w:gridCol w:w="4800"/>
      </w:tblGrid>
      <w:tr w:rsidR="00001987" w14:paraId="0260CB8F" w14:textId="77777777" w:rsidTr="00F10032">
        <w:trPr>
          <w:trHeight w:val="276"/>
        </w:trPr>
        <w:tc>
          <w:tcPr>
            <w:tcW w:w="4940" w:type="dxa"/>
            <w:shd w:val="clear" w:color="auto" w:fill="auto"/>
            <w:vAlign w:val="bottom"/>
          </w:tcPr>
          <w:p w14:paraId="46A1B7EB" w14:textId="2682D40B" w:rsidR="00001987" w:rsidRPr="00E51FA6" w:rsidRDefault="00000000">
            <w:pPr>
              <w:spacing w:after="0"/>
              <w:rPr>
                <w:rFonts w:asciiTheme="minorBidi" w:eastAsia="Times New Roman" w:hAnsiTheme="minorBidi" w:cstheme="minorBidi"/>
                <w:sz w:val="24"/>
                <w:szCs w:val="24"/>
              </w:rPr>
            </w:pPr>
            <w:bookmarkStart w:id="0" w:name="bookmark=id.gjdgxs" w:colFirst="0" w:colLast="0"/>
            <w:bookmarkEnd w:id="0"/>
            <w:r w:rsidRPr="00E51FA6">
              <w:rPr>
                <w:rFonts w:asciiTheme="minorBidi" w:eastAsia="Times New Roman" w:hAnsiTheme="minorBidi" w:cstheme="minorBidi"/>
                <w:sz w:val="24"/>
                <w:szCs w:val="24"/>
              </w:rPr>
              <w:t>Ain Shams University</w:t>
            </w:r>
          </w:p>
        </w:tc>
        <w:tc>
          <w:tcPr>
            <w:tcW w:w="4800" w:type="dxa"/>
            <w:shd w:val="clear" w:color="auto" w:fill="auto"/>
            <w:vAlign w:val="bottom"/>
          </w:tcPr>
          <w:p w14:paraId="45199B1F" w14:textId="2BD47212" w:rsidR="00001987" w:rsidRPr="00E51FA6" w:rsidRDefault="00000000">
            <w:pPr>
              <w:spacing w:after="0"/>
              <w:jc w:val="right"/>
              <w:rPr>
                <w:rFonts w:asciiTheme="minorBidi" w:eastAsia="Times New Roman" w:hAnsiTheme="minorBidi" w:cstheme="minorBidi"/>
                <w:sz w:val="24"/>
                <w:szCs w:val="24"/>
              </w:rPr>
            </w:pPr>
            <w:r w:rsidRPr="00E51FA6">
              <w:rPr>
                <w:rFonts w:asciiTheme="minorBidi" w:eastAsia="Times New Roman" w:hAnsiTheme="minorBidi" w:cstheme="minorBidi"/>
                <w:sz w:val="24"/>
                <w:szCs w:val="24"/>
              </w:rPr>
              <w:t>ECE211: Electronics</w:t>
            </w:r>
          </w:p>
        </w:tc>
      </w:tr>
      <w:tr w:rsidR="00001987" w14:paraId="2A610238" w14:textId="77777777" w:rsidTr="00F10032">
        <w:trPr>
          <w:trHeight w:val="296"/>
        </w:trPr>
        <w:tc>
          <w:tcPr>
            <w:tcW w:w="4940" w:type="dxa"/>
            <w:shd w:val="clear" w:color="auto" w:fill="auto"/>
            <w:vAlign w:val="bottom"/>
          </w:tcPr>
          <w:p w14:paraId="566DD183" w14:textId="77777777" w:rsidR="00001987" w:rsidRPr="00E51FA6" w:rsidRDefault="00000000">
            <w:pPr>
              <w:spacing w:after="0"/>
              <w:rPr>
                <w:rFonts w:asciiTheme="minorBidi" w:eastAsia="Times New Roman" w:hAnsiTheme="minorBidi" w:cstheme="minorBidi"/>
                <w:sz w:val="24"/>
                <w:szCs w:val="24"/>
              </w:rPr>
            </w:pPr>
            <w:r w:rsidRPr="00E51FA6">
              <w:rPr>
                <w:rFonts w:asciiTheme="minorBidi" w:eastAsia="Times New Roman" w:hAnsiTheme="minorBidi" w:cstheme="minorBidi"/>
                <w:sz w:val="24"/>
                <w:szCs w:val="24"/>
              </w:rPr>
              <w:t>Faculty of Engineering</w:t>
            </w:r>
          </w:p>
        </w:tc>
        <w:tc>
          <w:tcPr>
            <w:tcW w:w="4800" w:type="dxa"/>
            <w:shd w:val="clear" w:color="auto" w:fill="auto"/>
            <w:vAlign w:val="bottom"/>
          </w:tcPr>
          <w:p w14:paraId="4E0B8102" w14:textId="77777777" w:rsidR="00001987" w:rsidRPr="00E51FA6" w:rsidRDefault="00000000">
            <w:pPr>
              <w:spacing w:after="0" w:line="296" w:lineRule="auto"/>
              <w:jc w:val="right"/>
              <w:rPr>
                <w:rFonts w:asciiTheme="minorBidi" w:eastAsia="Times New Roman" w:hAnsiTheme="minorBidi" w:cstheme="minorBidi"/>
                <w:sz w:val="24"/>
                <w:szCs w:val="24"/>
              </w:rPr>
            </w:pPr>
            <w:r w:rsidRPr="00E51FA6">
              <w:rPr>
                <w:rFonts w:asciiTheme="minorBidi" w:eastAsia="Times New Roman" w:hAnsiTheme="minorBidi" w:cstheme="minorBidi"/>
                <w:sz w:val="24"/>
                <w:szCs w:val="24"/>
              </w:rPr>
              <w:t>2</w:t>
            </w:r>
            <w:r w:rsidRPr="00E51FA6">
              <w:rPr>
                <w:rFonts w:asciiTheme="minorBidi" w:eastAsia="Times New Roman" w:hAnsiTheme="minorBidi" w:cstheme="minorBidi"/>
                <w:sz w:val="24"/>
                <w:szCs w:val="24"/>
                <w:vertAlign w:val="superscript"/>
              </w:rPr>
              <w:t>nd</w:t>
            </w:r>
            <w:r w:rsidRPr="00E51FA6">
              <w:rPr>
                <w:rFonts w:asciiTheme="minorBidi" w:eastAsia="Times New Roman" w:hAnsiTheme="minorBidi" w:cstheme="minorBidi"/>
                <w:sz w:val="24"/>
                <w:szCs w:val="24"/>
              </w:rPr>
              <w:t xml:space="preserve"> Year Electrical Engineering</w:t>
            </w:r>
          </w:p>
        </w:tc>
      </w:tr>
      <w:tr w:rsidR="00001987" w14:paraId="7600F1C8" w14:textId="77777777" w:rsidTr="00F10032">
        <w:trPr>
          <w:trHeight w:val="280"/>
        </w:trPr>
        <w:tc>
          <w:tcPr>
            <w:tcW w:w="4940" w:type="dxa"/>
            <w:shd w:val="clear" w:color="auto" w:fill="auto"/>
            <w:vAlign w:val="bottom"/>
          </w:tcPr>
          <w:p w14:paraId="669EE5AC" w14:textId="77777777" w:rsidR="00001987" w:rsidRPr="00E51FA6" w:rsidRDefault="00000000">
            <w:pPr>
              <w:spacing w:after="0" w:line="264" w:lineRule="auto"/>
              <w:rPr>
                <w:rFonts w:asciiTheme="minorBidi" w:eastAsia="Times New Roman" w:hAnsiTheme="minorBidi" w:cstheme="minorBidi"/>
                <w:sz w:val="24"/>
                <w:szCs w:val="24"/>
              </w:rPr>
            </w:pPr>
            <w:r w:rsidRPr="00E51FA6">
              <w:rPr>
                <w:rFonts w:asciiTheme="minorBidi" w:eastAsia="Times New Roman" w:hAnsiTheme="minorBidi" w:cstheme="minorBidi"/>
                <w:sz w:val="24"/>
                <w:szCs w:val="24"/>
              </w:rPr>
              <w:t>Electronics &amp; Comm. Eng. Dept.</w:t>
            </w:r>
          </w:p>
        </w:tc>
        <w:tc>
          <w:tcPr>
            <w:tcW w:w="4800" w:type="dxa"/>
            <w:shd w:val="clear" w:color="auto" w:fill="auto"/>
            <w:vAlign w:val="bottom"/>
          </w:tcPr>
          <w:p w14:paraId="78DDF4B0" w14:textId="0DF71AA3" w:rsidR="00001987" w:rsidRPr="00E51FA6" w:rsidRDefault="00394DB0">
            <w:pPr>
              <w:spacing w:after="0"/>
              <w:jc w:val="right"/>
              <w:rPr>
                <w:rFonts w:asciiTheme="minorBidi" w:eastAsia="Times New Roman" w:hAnsiTheme="minorBidi" w:cs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</w:rPr>
              <w:t>Fall</w:t>
            </w:r>
            <w:r w:rsidR="00481632" w:rsidRPr="00E51FA6">
              <w:rPr>
                <w:rFonts w:asciiTheme="minorBidi" w:eastAsia="Times New Roman" w:hAnsiTheme="minorBidi" w:cstheme="minorBidi"/>
                <w:sz w:val="24"/>
                <w:szCs w:val="24"/>
              </w:rPr>
              <w:t xml:space="preserve"> 202</w:t>
            </w:r>
            <w:r w:rsidR="00F10032" w:rsidRPr="00E51FA6">
              <w:rPr>
                <w:rFonts w:asciiTheme="minorBidi" w:eastAsia="Times New Roman" w:hAnsiTheme="minorBidi" w:cstheme="minorBidi"/>
                <w:sz w:val="24"/>
                <w:szCs w:val="24"/>
              </w:rPr>
              <w:t>4</w:t>
            </w:r>
          </w:p>
        </w:tc>
      </w:tr>
    </w:tbl>
    <w:p w14:paraId="1D486A96" w14:textId="040D5FB9" w:rsidR="00001987" w:rsidRDefault="009F1E3E">
      <w:pPr>
        <w:spacing w:after="0" w:line="2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FA6">
        <w:rPr>
          <w:rFonts w:asciiTheme="minorBidi" w:hAnsiTheme="minorBidi" w:cstheme="minorBidi"/>
          <w:noProof/>
        </w:rPr>
        <w:drawing>
          <wp:anchor distT="0" distB="0" distL="0" distR="0" simplePos="0" relativeHeight="251658240" behindDoc="1" locked="0" layoutInCell="1" hidden="0" allowOverlap="1" wp14:anchorId="6038E934" wp14:editId="101DF8C1">
            <wp:simplePos x="0" y="0"/>
            <wp:positionH relativeFrom="margin">
              <wp:align>center</wp:align>
            </wp:positionH>
            <wp:positionV relativeFrom="paragraph">
              <wp:posOffset>-567690</wp:posOffset>
            </wp:positionV>
            <wp:extent cx="847090" cy="744220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744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2DC9BD" w14:textId="048602D2" w:rsidR="00001987" w:rsidRDefault="00001987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DA16247" w14:textId="2426D848" w:rsidR="00001987" w:rsidRDefault="00E51FA6">
      <w:pPr>
        <w:spacing w:after="0" w:line="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6E0CCA8E" wp14:editId="6B1B948B">
            <wp:simplePos x="0" y="0"/>
            <wp:positionH relativeFrom="margin">
              <wp:align>center</wp:align>
            </wp:positionH>
            <wp:positionV relativeFrom="paragraph">
              <wp:posOffset>14604</wp:posOffset>
            </wp:positionV>
            <wp:extent cx="6226810" cy="8890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8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41921" w14:textId="20CD0B23" w:rsidR="00001987" w:rsidRDefault="00001987">
      <w:pPr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84F0F1" w14:textId="77777777" w:rsidR="00001987" w:rsidRDefault="00001987">
      <w:pPr>
        <w:jc w:val="center"/>
      </w:pPr>
    </w:p>
    <w:p w14:paraId="051BFB09" w14:textId="5387227E" w:rsidR="00001987" w:rsidRDefault="00145B0A">
      <w:pPr>
        <w:jc w:val="center"/>
        <w:rPr>
          <w:b/>
          <w:sz w:val="44"/>
          <w:szCs w:val="44"/>
          <w:u w:val="single"/>
        </w:rPr>
      </w:pPr>
      <w:r w:rsidRPr="00145B0A">
        <w:rPr>
          <w:b/>
          <w:sz w:val="44"/>
          <w:szCs w:val="44"/>
          <w:u w:val="single"/>
        </w:rPr>
        <w:t xml:space="preserve">Experiment </w:t>
      </w:r>
      <w:r w:rsidR="002037B4">
        <w:rPr>
          <w:b/>
          <w:sz w:val="44"/>
          <w:szCs w:val="44"/>
          <w:u w:val="single"/>
        </w:rPr>
        <w:t>(</w:t>
      </w:r>
      <w:r w:rsidR="00D11FE3">
        <w:rPr>
          <w:b/>
          <w:color w:val="FF0000"/>
          <w:sz w:val="44"/>
          <w:szCs w:val="44"/>
          <w:u w:val="single"/>
        </w:rPr>
        <w:t>4</w:t>
      </w:r>
      <w:r w:rsidR="002037B4">
        <w:rPr>
          <w:b/>
          <w:sz w:val="44"/>
          <w:szCs w:val="44"/>
          <w:u w:val="single"/>
        </w:rPr>
        <w:t>)</w:t>
      </w:r>
      <w:r w:rsidRPr="00145B0A">
        <w:rPr>
          <w:b/>
          <w:sz w:val="44"/>
          <w:szCs w:val="44"/>
          <w:u w:val="single"/>
        </w:rPr>
        <w:t xml:space="preserve"> Report</w:t>
      </w:r>
    </w:p>
    <w:p w14:paraId="076F4DEF" w14:textId="77777777" w:rsidR="002E14F2" w:rsidRDefault="002E14F2">
      <w:pPr>
        <w:jc w:val="center"/>
        <w:rPr>
          <w:b/>
          <w:sz w:val="44"/>
          <w:szCs w:val="44"/>
          <w:u w:val="single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91"/>
        <w:gridCol w:w="1544"/>
        <w:gridCol w:w="1858"/>
        <w:gridCol w:w="1760"/>
        <w:gridCol w:w="1056"/>
        <w:gridCol w:w="2061"/>
      </w:tblGrid>
      <w:tr w:rsidR="000F245C" w:rsidRPr="002E14F2" w14:paraId="44239708" w14:textId="77777777" w:rsidTr="002A4D85">
        <w:trPr>
          <w:trHeight w:val="753"/>
        </w:trPr>
        <w:tc>
          <w:tcPr>
            <w:tcW w:w="2491" w:type="dxa"/>
          </w:tcPr>
          <w:p w14:paraId="5FE94257" w14:textId="2A0B7E93" w:rsidR="000F245C" w:rsidRPr="002E14F2" w:rsidRDefault="000F245C" w:rsidP="002E14F2">
            <w:pPr>
              <w:jc w:val="center"/>
              <w:rPr>
                <w:rFonts w:asciiTheme="minorBidi" w:hAnsiTheme="minorBidi" w:cstheme="minorBidi"/>
                <w:b/>
                <w:sz w:val="28"/>
                <w:szCs w:val="28"/>
              </w:rPr>
            </w:pPr>
            <w:r w:rsidRPr="002E14F2">
              <w:rPr>
                <w:rFonts w:asciiTheme="minorBidi" w:hAnsiTheme="minorBidi" w:cstheme="minorBidi"/>
                <w:b/>
                <w:sz w:val="28"/>
                <w:szCs w:val="28"/>
              </w:rPr>
              <w:t>Names</w:t>
            </w:r>
          </w:p>
        </w:tc>
        <w:tc>
          <w:tcPr>
            <w:tcW w:w="1544" w:type="dxa"/>
          </w:tcPr>
          <w:p w14:paraId="12A2FF9D" w14:textId="0BB26991" w:rsidR="000F245C" w:rsidRPr="002E14F2" w:rsidRDefault="000F245C" w:rsidP="002E14F2">
            <w:pPr>
              <w:jc w:val="center"/>
              <w:rPr>
                <w:rFonts w:asciiTheme="minorBidi" w:hAnsiTheme="minorBidi" w:cstheme="minorBidi"/>
                <w:b/>
                <w:sz w:val="28"/>
                <w:szCs w:val="28"/>
              </w:rPr>
            </w:pPr>
            <w:r w:rsidRPr="002E14F2">
              <w:rPr>
                <w:rFonts w:asciiTheme="minorBidi" w:hAnsiTheme="minorBidi" w:cstheme="minorBidi"/>
                <w:b/>
                <w:sz w:val="28"/>
                <w:szCs w:val="28"/>
              </w:rPr>
              <w:t>IDs</w:t>
            </w:r>
          </w:p>
        </w:tc>
        <w:tc>
          <w:tcPr>
            <w:tcW w:w="1858" w:type="dxa"/>
          </w:tcPr>
          <w:p w14:paraId="1234F51E" w14:textId="5B3515EB" w:rsidR="000F245C" w:rsidRPr="002E14F2" w:rsidRDefault="000F245C" w:rsidP="002E14F2">
            <w:pPr>
              <w:jc w:val="center"/>
              <w:rPr>
                <w:rFonts w:asciiTheme="minorBidi" w:hAnsiTheme="minorBidi" w:cstheme="minorBidi"/>
                <w:b/>
                <w:sz w:val="28"/>
                <w:szCs w:val="28"/>
              </w:rPr>
            </w:pPr>
            <w:r w:rsidRPr="002E14F2">
              <w:rPr>
                <w:rFonts w:asciiTheme="minorBidi" w:hAnsiTheme="minorBidi" w:cstheme="minorBidi"/>
                <w:b/>
                <w:sz w:val="28"/>
                <w:szCs w:val="28"/>
              </w:rPr>
              <w:t>Department</w:t>
            </w:r>
          </w:p>
        </w:tc>
        <w:tc>
          <w:tcPr>
            <w:tcW w:w="1760" w:type="dxa"/>
          </w:tcPr>
          <w:p w14:paraId="0311ECF8" w14:textId="77777777" w:rsidR="000F245C" w:rsidRPr="002E14F2" w:rsidRDefault="000F245C" w:rsidP="002E14F2">
            <w:pPr>
              <w:jc w:val="center"/>
              <w:rPr>
                <w:rFonts w:asciiTheme="minorBidi" w:hAnsiTheme="minorBidi" w:cstheme="minorBidi"/>
                <w:b/>
                <w:sz w:val="28"/>
                <w:szCs w:val="28"/>
              </w:rPr>
            </w:pPr>
            <w:r w:rsidRPr="002E14F2">
              <w:rPr>
                <w:rFonts w:asciiTheme="minorBidi" w:hAnsiTheme="minorBidi" w:cstheme="minorBidi"/>
                <w:b/>
                <w:sz w:val="28"/>
                <w:szCs w:val="28"/>
              </w:rPr>
              <w:t>Attendance slot</w:t>
            </w:r>
          </w:p>
        </w:tc>
        <w:tc>
          <w:tcPr>
            <w:tcW w:w="1056" w:type="dxa"/>
          </w:tcPr>
          <w:p w14:paraId="14AC3387" w14:textId="09D5ED7E" w:rsidR="000F245C" w:rsidRPr="002E14F2" w:rsidRDefault="000F245C" w:rsidP="002E14F2">
            <w:pPr>
              <w:jc w:val="center"/>
              <w:rPr>
                <w:rFonts w:asciiTheme="minorBidi" w:hAnsiTheme="minorBidi" w:cstheme="minorBidi"/>
                <w:b/>
                <w:sz w:val="28"/>
                <w:szCs w:val="28"/>
              </w:rPr>
            </w:pPr>
            <w:r>
              <w:rPr>
                <w:rFonts w:asciiTheme="minorBidi" w:hAnsiTheme="minorBidi" w:cstheme="minorBidi"/>
                <w:b/>
                <w:sz w:val="28"/>
                <w:szCs w:val="28"/>
              </w:rPr>
              <w:t>Group</w:t>
            </w:r>
            <w:r>
              <w:rPr>
                <w:rFonts w:asciiTheme="minorBidi" w:hAnsiTheme="minorBidi" w:cstheme="minorBidi"/>
                <w:b/>
                <w:sz w:val="28"/>
                <w:szCs w:val="28"/>
              </w:rPr>
              <w:br/>
              <w:t>No.</w:t>
            </w:r>
          </w:p>
        </w:tc>
        <w:tc>
          <w:tcPr>
            <w:tcW w:w="2061" w:type="dxa"/>
          </w:tcPr>
          <w:p w14:paraId="786292E3" w14:textId="77777777" w:rsidR="000F245C" w:rsidRPr="002E14F2" w:rsidRDefault="000F245C" w:rsidP="002E14F2">
            <w:pPr>
              <w:jc w:val="center"/>
              <w:rPr>
                <w:rFonts w:asciiTheme="minorBidi" w:hAnsiTheme="minorBidi" w:cstheme="minorBidi"/>
                <w:b/>
                <w:sz w:val="28"/>
                <w:szCs w:val="28"/>
              </w:rPr>
            </w:pPr>
            <w:r w:rsidRPr="002E14F2">
              <w:rPr>
                <w:rFonts w:asciiTheme="minorBidi" w:hAnsiTheme="minorBidi" w:cstheme="minorBidi"/>
                <w:b/>
                <w:sz w:val="28"/>
                <w:szCs w:val="28"/>
              </w:rPr>
              <w:t>Group Code</w:t>
            </w:r>
          </w:p>
          <w:p w14:paraId="2D417B4A" w14:textId="47D02B86" w:rsidR="000F245C" w:rsidRPr="002E14F2" w:rsidRDefault="000F245C" w:rsidP="002E14F2">
            <w:pPr>
              <w:jc w:val="center"/>
              <w:rPr>
                <w:rFonts w:asciiTheme="minorBidi" w:hAnsiTheme="minorBidi" w:cstheme="minorBidi"/>
                <w:b/>
                <w:sz w:val="28"/>
                <w:szCs w:val="28"/>
              </w:rPr>
            </w:pPr>
            <w:r w:rsidRPr="002E14F2">
              <w:rPr>
                <w:rFonts w:asciiTheme="minorBidi" w:hAnsiTheme="minorBidi" w:cstheme="minorBidi"/>
                <w:b/>
                <w:sz w:val="28"/>
                <w:szCs w:val="28"/>
              </w:rPr>
              <w:t>Part A,</w:t>
            </w:r>
            <w:r>
              <w:rPr>
                <w:rFonts w:asciiTheme="minorBidi" w:hAnsiTheme="minorBidi" w:cstheme="minorBidi"/>
                <w:b/>
                <w:sz w:val="28"/>
                <w:szCs w:val="28"/>
              </w:rPr>
              <w:t xml:space="preserve"> </w:t>
            </w:r>
            <w:r w:rsidRPr="002E14F2">
              <w:rPr>
                <w:rFonts w:asciiTheme="minorBidi" w:hAnsiTheme="minorBidi" w:cstheme="minorBidi"/>
                <w:b/>
                <w:sz w:val="28"/>
                <w:szCs w:val="28"/>
              </w:rPr>
              <w:t>B</w:t>
            </w:r>
          </w:p>
        </w:tc>
      </w:tr>
      <w:tr w:rsidR="000F245C" w:rsidRPr="002E14F2" w14:paraId="66C9DF65" w14:textId="77777777" w:rsidTr="002A4D85">
        <w:trPr>
          <w:trHeight w:val="807"/>
        </w:trPr>
        <w:tc>
          <w:tcPr>
            <w:tcW w:w="2491" w:type="dxa"/>
          </w:tcPr>
          <w:p w14:paraId="2465DCE2" w14:textId="2C5687D7" w:rsidR="000F245C" w:rsidRPr="000A6E5C" w:rsidRDefault="002A4D85" w:rsidP="002E14F2">
            <w:pPr>
              <w:jc w:val="center"/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</w:pPr>
            <w:r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Adham Alaa Abd Alraheem</w:t>
            </w:r>
          </w:p>
        </w:tc>
        <w:tc>
          <w:tcPr>
            <w:tcW w:w="1544" w:type="dxa"/>
          </w:tcPr>
          <w:p w14:paraId="72D78ECF" w14:textId="09400969" w:rsidR="000F245C" w:rsidRPr="000A6E5C" w:rsidRDefault="002A4D85" w:rsidP="002E14F2">
            <w:pPr>
              <w:jc w:val="center"/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</w:pPr>
            <w:r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2200102</w:t>
            </w:r>
          </w:p>
        </w:tc>
        <w:tc>
          <w:tcPr>
            <w:tcW w:w="1858" w:type="dxa"/>
          </w:tcPr>
          <w:p w14:paraId="528E8AB1" w14:textId="48986046" w:rsidR="000F245C" w:rsidRPr="000A6E5C" w:rsidRDefault="002A4D85" w:rsidP="002E14F2">
            <w:pPr>
              <w:jc w:val="center"/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</w:pPr>
            <w:r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CSE</w:t>
            </w:r>
          </w:p>
        </w:tc>
        <w:tc>
          <w:tcPr>
            <w:tcW w:w="1760" w:type="dxa"/>
            <w:vAlign w:val="center"/>
          </w:tcPr>
          <w:p w14:paraId="5F0140CE" w14:textId="0903FA82" w:rsidR="000F245C" w:rsidRPr="000A6E5C" w:rsidRDefault="000F245C" w:rsidP="000F245C">
            <w:pPr>
              <w:jc w:val="center"/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</w:pPr>
            <w:r w:rsidRPr="000A6E5C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 xml:space="preserve">From </w:t>
            </w:r>
            <w:r w:rsidR="002A4D85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11:00</w:t>
            </w:r>
            <w:r w:rsidRPr="000A6E5C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-</w:t>
            </w:r>
            <w:r w:rsidR="002A4D85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13:30</w:t>
            </w:r>
            <w:r w:rsidRPr="000A6E5C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 xml:space="preserve"> </w:t>
            </w:r>
            <w:r w:rsidR="00394DB0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F</w:t>
            </w:r>
            <w:r w:rsidRPr="000A6E5C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 xml:space="preserve">irst </w:t>
            </w:r>
            <w:r w:rsidR="00394DB0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Rotation</w:t>
            </w:r>
          </w:p>
        </w:tc>
        <w:tc>
          <w:tcPr>
            <w:tcW w:w="1056" w:type="dxa"/>
            <w:vAlign w:val="center"/>
          </w:tcPr>
          <w:p w14:paraId="416B8CEE" w14:textId="60F25C0E" w:rsidR="000F245C" w:rsidRPr="000A6E5C" w:rsidRDefault="002A4D85" w:rsidP="000F245C">
            <w:pPr>
              <w:jc w:val="center"/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</w:pPr>
            <w:r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Team 2</w:t>
            </w:r>
          </w:p>
        </w:tc>
        <w:tc>
          <w:tcPr>
            <w:tcW w:w="2061" w:type="dxa"/>
            <w:vAlign w:val="center"/>
          </w:tcPr>
          <w:p w14:paraId="560A5E20" w14:textId="66AA3887" w:rsidR="000F245C" w:rsidRPr="00A42ABA" w:rsidRDefault="00D11FE3" w:rsidP="00A42ABA">
            <w:pPr>
              <w:jc w:val="center"/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</w:pPr>
            <w:r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B</w:t>
            </w:r>
            <w:r w:rsidR="00A42ABA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,</w:t>
            </w:r>
            <w:r w:rsidR="00A42ABA" w:rsidRPr="00A42ABA">
              <w:rPr>
                <w:rFonts w:ascii="docs-Calibri" w:eastAsia="Times New Roman" w:hAnsi="docs-Calibri"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99</w:t>
            </w:r>
          </w:p>
        </w:tc>
      </w:tr>
    </w:tbl>
    <w:p w14:paraId="4779CC34" w14:textId="6313497A" w:rsidR="00FF536C" w:rsidRDefault="00FF536C" w:rsidP="002E14F2">
      <w:pPr>
        <w:rPr>
          <w:b/>
          <w:sz w:val="44"/>
          <w:szCs w:val="44"/>
          <w:u w:val="single"/>
        </w:rPr>
      </w:pPr>
    </w:p>
    <w:p w14:paraId="75F6B65E" w14:textId="77777777" w:rsidR="00FF536C" w:rsidRDefault="00FF536C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br w:type="page"/>
      </w:r>
    </w:p>
    <w:p w14:paraId="4EE93140" w14:textId="6536D9BA" w:rsidR="00FF536C" w:rsidRDefault="003D54BC" w:rsidP="002E14F2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 xml:space="preserve">Part </w:t>
      </w:r>
      <w:r w:rsidR="00D11FE3">
        <w:rPr>
          <w:b/>
          <w:sz w:val="44"/>
          <w:szCs w:val="44"/>
          <w:u w:val="single"/>
        </w:rPr>
        <w:t>B</w:t>
      </w:r>
      <w:r>
        <w:rPr>
          <w:b/>
          <w:sz w:val="44"/>
          <w:szCs w:val="44"/>
          <w:u w:val="single"/>
        </w:rPr>
        <w:t>:</w:t>
      </w:r>
    </w:p>
    <w:p w14:paraId="024E8AD3" w14:textId="77777777" w:rsidR="009E208D" w:rsidRPr="009E208D" w:rsidRDefault="009E208D" w:rsidP="009E208D">
      <w:pPr>
        <w:rPr>
          <w:color w:val="000000" w:themeColor="text1"/>
        </w:rPr>
      </w:pPr>
      <w:r w:rsidRPr="009E208D">
        <w:rPr>
          <w:color w:val="000000" w:themeColor="text1"/>
        </w:rPr>
        <w:t>1. The schematic of the circuit of Figure 19.</w:t>
      </w:r>
    </w:p>
    <w:p w14:paraId="42AC04E0" w14:textId="204D5E6E" w:rsidR="008E21FD" w:rsidRDefault="009E208D" w:rsidP="009E208D">
      <w:pPr>
        <w:rPr>
          <w:color w:val="000000" w:themeColor="text1"/>
        </w:rPr>
      </w:pPr>
      <w:r w:rsidRPr="009E208D">
        <w:rPr>
          <w:color w:val="000000" w:themeColor="text1"/>
        </w:rPr>
        <w:t>Adjust the resistance (R1) to 10 KΩ, the</w:t>
      </w:r>
      <w:r>
        <w:rPr>
          <w:color w:val="000000" w:themeColor="text1"/>
        </w:rPr>
        <w:t xml:space="preserve"> </w:t>
      </w:r>
      <w:r w:rsidRPr="009E208D">
        <w:rPr>
          <w:color w:val="000000" w:themeColor="text1"/>
        </w:rPr>
        <w:t>Resistance (RF) to x KΩ and supply voltage</w:t>
      </w:r>
      <w:r>
        <w:rPr>
          <w:color w:val="000000" w:themeColor="text1"/>
        </w:rPr>
        <w:t xml:space="preserve"> </w:t>
      </w:r>
      <w:r w:rsidRPr="009E208D">
        <w:rPr>
          <w:color w:val="000000" w:themeColor="text1"/>
        </w:rPr>
        <w:t>to ±15V. (1 Mark).</w:t>
      </w:r>
    </w:p>
    <w:p w14:paraId="1801E575" w14:textId="77777777" w:rsidR="009E208D" w:rsidRDefault="009E208D" w:rsidP="009E208D">
      <w:pPr>
        <w:rPr>
          <w:color w:val="000000" w:themeColor="text1"/>
        </w:rPr>
      </w:pPr>
    </w:p>
    <w:p w14:paraId="0EE7AF0E" w14:textId="5C28EECF" w:rsidR="009E208D" w:rsidRDefault="009E208D" w:rsidP="009E208D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95E605B" wp14:editId="071737EA">
            <wp:extent cx="4061460" cy="3759954"/>
            <wp:effectExtent l="0" t="0" r="0" b="0"/>
            <wp:docPr id="146654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47264" name=""/>
                    <pic:cNvPicPr/>
                  </pic:nvPicPr>
                  <pic:blipFill rotWithShape="1">
                    <a:blip r:embed="rId11"/>
                    <a:srcRect l="19111" t="17581" r="55444" b="40543"/>
                    <a:stretch/>
                  </pic:blipFill>
                  <pic:spPr bwMode="auto">
                    <a:xfrm>
                      <a:off x="0" y="0"/>
                      <a:ext cx="4072891" cy="3770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6F489" w14:textId="77777777" w:rsidR="009E208D" w:rsidRDefault="009E208D" w:rsidP="009E208D">
      <w:pPr>
        <w:jc w:val="center"/>
        <w:rPr>
          <w:color w:val="000000" w:themeColor="text1"/>
        </w:rPr>
      </w:pPr>
    </w:p>
    <w:p w14:paraId="5E847ECF" w14:textId="77777777" w:rsidR="009E208D" w:rsidRDefault="009E208D" w:rsidP="009E208D">
      <w:pPr>
        <w:jc w:val="center"/>
        <w:rPr>
          <w:color w:val="000000" w:themeColor="text1"/>
        </w:rPr>
      </w:pPr>
    </w:p>
    <w:p w14:paraId="0883C705" w14:textId="77777777" w:rsidR="009E208D" w:rsidRDefault="009E208D" w:rsidP="009E208D">
      <w:pPr>
        <w:jc w:val="center"/>
        <w:rPr>
          <w:color w:val="000000" w:themeColor="text1"/>
        </w:rPr>
      </w:pPr>
    </w:p>
    <w:p w14:paraId="62495F94" w14:textId="77777777" w:rsidR="009E208D" w:rsidRDefault="009E208D" w:rsidP="009E208D">
      <w:pPr>
        <w:jc w:val="center"/>
        <w:rPr>
          <w:color w:val="000000" w:themeColor="text1"/>
        </w:rPr>
      </w:pPr>
    </w:p>
    <w:p w14:paraId="632A3C85" w14:textId="77777777" w:rsidR="009E208D" w:rsidRDefault="009E208D" w:rsidP="009E208D">
      <w:pPr>
        <w:jc w:val="center"/>
        <w:rPr>
          <w:color w:val="000000" w:themeColor="text1"/>
        </w:rPr>
      </w:pPr>
    </w:p>
    <w:p w14:paraId="24EC5401" w14:textId="77777777" w:rsidR="009E208D" w:rsidRDefault="009E208D" w:rsidP="009E208D">
      <w:pPr>
        <w:jc w:val="center"/>
        <w:rPr>
          <w:color w:val="000000" w:themeColor="text1"/>
        </w:rPr>
      </w:pPr>
    </w:p>
    <w:p w14:paraId="7C0162DE" w14:textId="77777777" w:rsidR="009E208D" w:rsidRDefault="009E208D" w:rsidP="009E208D">
      <w:pPr>
        <w:jc w:val="center"/>
        <w:rPr>
          <w:color w:val="000000" w:themeColor="text1"/>
        </w:rPr>
      </w:pPr>
    </w:p>
    <w:p w14:paraId="583991BD" w14:textId="77777777" w:rsidR="009E208D" w:rsidRDefault="009E208D" w:rsidP="009E208D">
      <w:pPr>
        <w:jc w:val="center"/>
        <w:rPr>
          <w:color w:val="000000" w:themeColor="text1"/>
        </w:rPr>
      </w:pPr>
    </w:p>
    <w:p w14:paraId="6AA4EF84" w14:textId="77777777" w:rsidR="009E208D" w:rsidRDefault="009E208D" w:rsidP="009E208D">
      <w:pPr>
        <w:jc w:val="center"/>
        <w:rPr>
          <w:color w:val="000000" w:themeColor="text1"/>
        </w:rPr>
      </w:pPr>
    </w:p>
    <w:p w14:paraId="22289B87" w14:textId="77777777" w:rsidR="009E208D" w:rsidRDefault="009E208D" w:rsidP="009E208D">
      <w:pPr>
        <w:jc w:val="center"/>
        <w:rPr>
          <w:color w:val="000000" w:themeColor="text1"/>
        </w:rPr>
      </w:pPr>
    </w:p>
    <w:p w14:paraId="0BD3DE8B" w14:textId="77777777" w:rsidR="009E208D" w:rsidRDefault="009E208D" w:rsidP="009E208D">
      <w:pPr>
        <w:jc w:val="center"/>
        <w:rPr>
          <w:color w:val="000000" w:themeColor="text1"/>
        </w:rPr>
      </w:pPr>
    </w:p>
    <w:p w14:paraId="3C82D814" w14:textId="1454491E" w:rsidR="009E208D" w:rsidRPr="009E208D" w:rsidRDefault="009E208D" w:rsidP="009E208D">
      <w:pPr>
        <w:rPr>
          <w:color w:val="000000" w:themeColor="text1"/>
        </w:rPr>
      </w:pPr>
      <w:r w:rsidRPr="009E208D">
        <w:rPr>
          <w:color w:val="000000" w:themeColor="text1"/>
        </w:rPr>
        <w:lastRenderedPageBreak/>
        <w:t>2. CRO snapshot displaying input and output</w:t>
      </w:r>
      <w:r>
        <w:rPr>
          <w:color w:val="000000" w:themeColor="text1"/>
        </w:rPr>
        <w:t xml:space="preserve"> </w:t>
      </w:r>
      <w:r w:rsidRPr="009E208D">
        <w:rPr>
          <w:color w:val="000000" w:themeColor="text1"/>
        </w:rPr>
        <w:t>waveforms.</w:t>
      </w:r>
    </w:p>
    <w:p w14:paraId="53242A2A" w14:textId="3966C365" w:rsidR="009E208D" w:rsidRDefault="009E208D" w:rsidP="009E208D">
      <w:pPr>
        <w:rPr>
          <w:color w:val="000000" w:themeColor="text1"/>
        </w:rPr>
      </w:pPr>
      <w:r w:rsidRPr="009E208D">
        <w:rPr>
          <w:color w:val="000000" w:themeColor="text1"/>
        </w:rPr>
        <w:t>(Vin is Sine wave with 1KHz frequency and</w:t>
      </w:r>
      <w:r>
        <w:rPr>
          <w:color w:val="000000" w:themeColor="text1"/>
        </w:rPr>
        <w:t xml:space="preserve"> </w:t>
      </w:r>
      <w:r w:rsidRPr="009E208D">
        <w:rPr>
          <w:color w:val="000000" w:themeColor="text1"/>
        </w:rPr>
        <w:t>2 V-PP). (1 Mark).</w:t>
      </w:r>
    </w:p>
    <w:p w14:paraId="067CAF8D" w14:textId="62D59DA5" w:rsidR="009E208D" w:rsidRDefault="009E208D" w:rsidP="009E208D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380DA300" wp14:editId="7E704294">
            <wp:extent cx="6224731" cy="3665220"/>
            <wp:effectExtent l="0" t="0" r="5080" b="0"/>
            <wp:docPr id="48381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12498" name=""/>
                    <pic:cNvPicPr/>
                  </pic:nvPicPr>
                  <pic:blipFill rotWithShape="1">
                    <a:blip r:embed="rId12"/>
                    <a:srcRect l="21555" t="14617" r="10890" b="14667"/>
                    <a:stretch/>
                  </pic:blipFill>
                  <pic:spPr bwMode="auto">
                    <a:xfrm>
                      <a:off x="0" y="0"/>
                      <a:ext cx="6236138" cy="3671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2CDC3" w14:textId="77777777" w:rsidR="00990B55" w:rsidRDefault="00990B55" w:rsidP="009E208D">
      <w:pPr>
        <w:jc w:val="center"/>
        <w:rPr>
          <w:color w:val="000000" w:themeColor="text1"/>
        </w:rPr>
      </w:pPr>
    </w:p>
    <w:p w14:paraId="3F6A248C" w14:textId="30802632" w:rsidR="00990B55" w:rsidRDefault="00990B55" w:rsidP="00990B55">
      <w:pPr>
        <w:rPr>
          <w:color w:val="000000" w:themeColor="text1"/>
        </w:rPr>
      </w:pPr>
      <w:r w:rsidRPr="00990B55">
        <w:rPr>
          <w:color w:val="000000" w:themeColor="text1"/>
        </w:rPr>
        <w:t>3. The voltage gain.</w:t>
      </w:r>
    </w:p>
    <w:p w14:paraId="7F9D3802" w14:textId="4354C720" w:rsidR="00990B55" w:rsidRDefault="00990B55" w:rsidP="00990B55">
      <w:pPr>
        <w:rPr>
          <w:color w:val="0070C0"/>
        </w:rPr>
      </w:pPr>
      <w:r w:rsidRPr="00990B55">
        <w:rPr>
          <w:color w:val="0070C0"/>
        </w:rPr>
        <w:t>Vout = Vin (1+ Rf/R1) = 1(1 + 99/10) = 10.9 V</w:t>
      </w:r>
    </w:p>
    <w:p w14:paraId="6C846504" w14:textId="154F509B" w:rsidR="00990B55" w:rsidRDefault="00990B55" w:rsidP="00990B55">
      <w:pPr>
        <w:rPr>
          <w:color w:val="000000" w:themeColor="text1"/>
        </w:rPr>
      </w:pPr>
      <w:r w:rsidRPr="00990B55">
        <w:rPr>
          <w:color w:val="000000" w:themeColor="text1"/>
        </w:rPr>
        <w:t>4. CRO snapshot displaying the voltage of the</w:t>
      </w:r>
      <w:r>
        <w:rPr>
          <w:color w:val="000000" w:themeColor="text1"/>
        </w:rPr>
        <w:t xml:space="preserve"> </w:t>
      </w:r>
      <w:r w:rsidRPr="00990B55">
        <w:rPr>
          <w:color w:val="000000" w:themeColor="text1"/>
        </w:rPr>
        <w:t>negative and positive terminals of the Op-Amp.</w:t>
      </w:r>
    </w:p>
    <w:p w14:paraId="41C99B59" w14:textId="7DE6CB89" w:rsidR="00990B55" w:rsidRDefault="00990B55" w:rsidP="00990B55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A1B330B" wp14:editId="69A22374">
            <wp:extent cx="5081119" cy="2979420"/>
            <wp:effectExtent l="0" t="0" r="5715" b="0"/>
            <wp:docPr id="31969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5327" name=""/>
                    <pic:cNvPicPr/>
                  </pic:nvPicPr>
                  <pic:blipFill rotWithShape="1">
                    <a:blip r:embed="rId13"/>
                    <a:srcRect l="19666" t="15013" r="10223" b="11901"/>
                    <a:stretch/>
                  </pic:blipFill>
                  <pic:spPr bwMode="auto">
                    <a:xfrm>
                      <a:off x="0" y="0"/>
                      <a:ext cx="5087374" cy="2983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14D7A" w14:textId="17F00CF6" w:rsidR="00990B55" w:rsidRDefault="00990B55" w:rsidP="00990B55">
      <w:pPr>
        <w:rPr>
          <w:color w:val="00B0F0"/>
        </w:rPr>
      </w:pPr>
      <w:r w:rsidRPr="00990B55">
        <w:rPr>
          <w:color w:val="00B0F0"/>
        </w:rPr>
        <w:lastRenderedPageBreak/>
        <w:t>The voltage at both terminals is equal</w:t>
      </w:r>
    </w:p>
    <w:p w14:paraId="14498EB3" w14:textId="2D7B37D0" w:rsidR="00990B55" w:rsidRDefault="00990B55" w:rsidP="00990B55">
      <w:pPr>
        <w:rPr>
          <w:color w:val="000000" w:themeColor="text1"/>
        </w:rPr>
      </w:pPr>
      <w:r w:rsidRPr="00990B55">
        <w:rPr>
          <w:color w:val="000000" w:themeColor="text1"/>
        </w:rPr>
        <w:t>5. CRO snapshot displaying current waveforms</w:t>
      </w:r>
      <w:r>
        <w:rPr>
          <w:color w:val="000000" w:themeColor="text1"/>
        </w:rPr>
        <w:t xml:space="preserve"> </w:t>
      </w:r>
      <w:r w:rsidRPr="00990B55">
        <w:rPr>
          <w:color w:val="000000" w:themeColor="text1"/>
        </w:rPr>
        <w:t>in the resistors R1 and RF and compare them</w:t>
      </w:r>
      <w:r>
        <w:rPr>
          <w:color w:val="000000" w:themeColor="text1"/>
        </w:rPr>
        <w:t xml:space="preserve"> </w:t>
      </w:r>
      <w:r w:rsidRPr="00990B55">
        <w:rPr>
          <w:color w:val="000000" w:themeColor="text1"/>
        </w:rPr>
        <w:t>to the expected values.</w:t>
      </w:r>
    </w:p>
    <w:p w14:paraId="70885875" w14:textId="38D14EC9" w:rsidR="0074059F" w:rsidRDefault="0074059F" w:rsidP="0074059F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50C83468" wp14:editId="2A7E001F">
            <wp:extent cx="5924858" cy="3444240"/>
            <wp:effectExtent l="0" t="0" r="0" b="3810"/>
            <wp:docPr id="815012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1283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20111" t="15408" r="10890" b="13284"/>
                    <a:stretch/>
                  </pic:blipFill>
                  <pic:spPr bwMode="auto">
                    <a:xfrm>
                      <a:off x="0" y="0"/>
                      <a:ext cx="5940749" cy="3453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AC446" w14:textId="150A72AF" w:rsidR="0074059F" w:rsidRPr="0074059F" w:rsidRDefault="0074059F" w:rsidP="0074059F">
      <w:pPr>
        <w:rPr>
          <w:color w:val="0070C0"/>
        </w:rPr>
      </w:pPr>
      <w:r w:rsidRPr="0074059F">
        <w:rPr>
          <w:color w:val="0070C0"/>
        </w:rPr>
        <w:t>Expected :</w:t>
      </w:r>
    </w:p>
    <w:p w14:paraId="3879495E" w14:textId="2273E41B" w:rsidR="00990B55" w:rsidRDefault="006C1174" w:rsidP="00990B55">
      <w:pPr>
        <w:rPr>
          <w:color w:val="0070C0"/>
        </w:rPr>
      </w:pPr>
      <w:r w:rsidRPr="006C1174">
        <w:rPr>
          <w:color w:val="0070C0"/>
        </w:rPr>
        <w:t>I</w:t>
      </w:r>
      <w:r w:rsidRPr="006C1174">
        <w:rPr>
          <w:color w:val="0070C0"/>
          <w:vertAlign w:val="subscript"/>
        </w:rPr>
        <w:t>Rf</w:t>
      </w:r>
      <w:r w:rsidRPr="006C1174">
        <w:rPr>
          <w:color w:val="0070C0"/>
        </w:rPr>
        <w:t xml:space="preserve"> = (10.9/√2</w:t>
      </w:r>
      <w:r>
        <w:rPr>
          <w:color w:val="0070C0"/>
        </w:rPr>
        <w:t xml:space="preserve"> - </w:t>
      </w:r>
      <w:r w:rsidRPr="006C1174">
        <w:rPr>
          <w:color w:val="0070C0"/>
        </w:rPr>
        <w:t>1/√2</w:t>
      </w:r>
      <w:r w:rsidRPr="006C1174">
        <w:rPr>
          <w:color w:val="0070C0"/>
        </w:rPr>
        <w:t>)/99000 = 70.7</w:t>
      </w:r>
      <w:r>
        <w:rPr>
          <w:color w:val="0070C0"/>
        </w:rPr>
        <w:t>1</w:t>
      </w:r>
      <w:r w:rsidRPr="006C1174">
        <w:rPr>
          <w:color w:val="0070C0"/>
        </w:rPr>
        <w:t xml:space="preserve"> uA</w:t>
      </w:r>
      <w:r>
        <w:rPr>
          <w:color w:val="0070C0"/>
        </w:rPr>
        <w:t xml:space="preserve"> </w:t>
      </w:r>
      <w:r w:rsidR="0074059F">
        <w:rPr>
          <w:color w:val="0070C0"/>
        </w:rPr>
        <w:t>(rms)</w:t>
      </w:r>
    </w:p>
    <w:p w14:paraId="412ED295" w14:textId="2323EB7D" w:rsidR="006C1174" w:rsidRPr="006C1174" w:rsidRDefault="006C1174" w:rsidP="00990B55">
      <w:pPr>
        <w:rPr>
          <w:color w:val="0070C0"/>
        </w:rPr>
      </w:pPr>
      <w:r>
        <w:rPr>
          <w:color w:val="0070C0"/>
        </w:rPr>
        <w:t>I</w:t>
      </w:r>
      <w:r w:rsidRPr="006C1174">
        <w:rPr>
          <w:color w:val="0070C0"/>
          <w:vertAlign w:val="subscript"/>
        </w:rPr>
        <w:t>R1</w:t>
      </w:r>
      <w:r>
        <w:rPr>
          <w:color w:val="0070C0"/>
        </w:rPr>
        <w:t xml:space="preserve"> = (1/√2)/10000 = 70.71 uA</w:t>
      </w:r>
      <w:r w:rsidR="0074059F">
        <w:rPr>
          <w:color w:val="0070C0"/>
        </w:rPr>
        <w:t xml:space="preserve"> (rms)</w:t>
      </w:r>
    </w:p>
    <w:sectPr w:rsidR="006C1174" w:rsidRPr="006C1174" w:rsidSect="0045489D">
      <w:headerReference w:type="default" r:id="rId15"/>
      <w:pgSz w:w="12240" w:h="15840"/>
      <w:pgMar w:top="720" w:right="720" w:bottom="720" w:left="72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CBAB8" w14:textId="77777777" w:rsidR="00DE1104" w:rsidRDefault="00DE1104">
      <w:pPr>
        <w:spacing w:after="0" w:line="240" w:lineRule="auto"/>
      </w:pPr>
      <w:r>
        <w:separator/>
      </w:r>
    </w:p>
  </w:endnote>
  <w:endnote w:type="continuationSeparator" w:id="0">
    <w:p w14:paraId="36D608A8" w14:textId="77777777" w:rsidR="00DE1104" w:rsidRDefault="00DE1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157A7" w14:textId="77777777" w:rsidR="00DE1104" w:rsidRDefault="00DE1104">
      <w:pPr>
        <w:spacing w:after="0" w:line="240" w:lineRule="auto"/>
      </w:pPr>
      <w:r>
        <w:separator/>
      </w:r>
    </w:p>
  </w:footnote>
  <w:footnote w:type="continuationSeparator" w:id="0">
    <w:p w14:paraId="10546D16" w14:textId="77777777" w:rsidR="00DE1104" w:rsidRDefault="00DE1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280D1" w14:textId="77777777" w:rsidR="00001987" w:rsidRDefault="000019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7248"/>
    <w:multiLevelType w:val="hybridMultilevel"/>
    <w:tmpl w:val="F9FE3D28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48022E7"/>
    <w:multiLevelType w:val="hybridMultilevel"/>
    <w:tmpl w:val="9058F5B6"/>
    <w:lvl w:ilvl="0" w:tplc="04090019">
      <w:start w:val="1"/>
      <w:numFmt w:val="lowerLetter"/>
      <w:lvlText w:val="%1."/>
      <w:lvlJc w:val="left"/>
      <w:pPr>
        <w:ind w:left="3600" w:hanging="360"/>
      </w:pPr>
      <w:rPr>
        <w:rFonts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8BA4C71"/>
    <w:multiLevelType w:val="hybridMultilevel"/>
    <w:tmpl w:val="76A415CE"/>
    <w:lvl w:ilvl="0" w:tplc="C0F64F86">
      <w:start w:val="1"/>
      <w:numFmt w:val="upperRoman"/>
      <w:lvlText w:val="II%1."/>
      <w:lvlJc w:val="left"/>
      <w:pPr>
        <w:ind w:left="3600" w:hanging="360"/>
      </w:pPr>
      <w:rPr>
        <w:rFonts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D7713F2"/>
    <w:multiLevelType w:val="hybridMultilevel"/>
    <w:tmpl w:val="2A72AADC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F0E6447"/>
    <w:multiLevelType w:val="hybridMultilevel"/>
    <w:tmpl w:val="7026E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E0030A"/>
    <w:multiLevelType w:val="hybridMultilevel"/>
    <w:tmpl w:val="6A4A13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69000">
    <w:abstractNumId w:val="5"/>
  </w:num>
  <w:num w:numId="2" w16cid:durableId="1756245401">
    <w:abstractNumId w:val="0"/>
  </w:num>
  <w:num w:numId="3" w16cid:durableId="1570573106">
    <w:abstractNumId w:val="3"/>
  </w:num>
  <w:num w:numId="4" w16cid:durableId="1632975630">
    <w:abstractNumId w:val="2"/>
  </w:num>
  <w:num w:numId="5" w16cid:durableId="858541352">
    <w:abstractNumId w:val="1"/>
  </w:num>
  <w:num w:numId="6" w16cid:durableId="552619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987"/>
    <w:rsid w:val="00001987"/>
    <w:rsid w:val="000707F5"/>
    <w:rsid w:val="00077D0F"/>
    <w:rsid w:val="000A6E5C"/>
    <w:rsid w:val="000D0D4A"/>
    <w:rsid w:val="000F245C"/>
    <w:rsid w:val="00131812"/>
    <w:rsid w:val="00145B0A"/>
    <w:rsid w:val="00195204"/>
    <w:rsid w:val="001C310B"/>
    <w:rsid w:val="001D7F55"/>
    <w:rsid w:val="001E129C"/>
    <w:rsid w:val="001E48EB"/>
    <w:rsid w:val="002037B4"/>
    <w:rsid w:val="0023152D"/>
    <w:rsid w:val="0024617D"/>
    <w:rsid w:val="00253894"/>
    <w:rsid w:val="002A4D85"/>
    <w:rsid w:val="002B2D32"/>
    <w:rsid w:val="002E14F2"/>
    <w:rsid w:val="002F3B35"/>
    <w:rsid w:val="00316E86"/>
    <w:rsid w:val="00317E01"/>
    <w:rsid w:val="00345CF8"/>
    <w:rsid w:val="00394DB0"/>
    <w:rsid w:val="003D54BC"/>
    <w:rsid w:val="00402879"/>
    <w:rsid w:val="00447815"/>
    <w:rsid w:val="0045489D"/>
    <w:rsid w:val="00481632"/>
    <w:rsid w:val="005F626F"/>
    <w:rsid w:val="0065380B"/>
    <w:rsid w:val="006801F0"/>
    <w:rsid w:val="006A4896"/>
    <w:rsid w:val="006C1174"/>
    <w:rsid w:val="0074059F"/>
    <w:rsid w:val="00747717"/>
    <w:rsid w:val="00790195"/>
    <w:rsid w:val="007C7ACC"/>
    <w:rsid w:val="007F1552"/>
    <w:rsid w:val="008127B9"/>
    <w:rsid w:val="00827B2A"/>
    <w:rsid w:val="008E21FD"/>
    <w:rsid w:val="00983517"/>
    <w:rsid w:val="00984EF2"/>
    <w:rsid w:val="00990B55"/>
    <w:rsid w:val="009D19C2"/>
    <w:rsid w:val="009D5E45"/>
    <w:rsid w:val="009E208D"/>
    <w:rsid w:val="009E2414"/>
    <w:rsid w:val="009F0CB7"/>
    <w:rsid w:val="009F1E3E"/>
    <w:rsid w:val="00A07835"/>
    <w:rsid w:val="00A228C7"/>
    <w:rsid w:val="00A42ABA"/>
    <w:rsid w:val="00A568F3"/>
    <w:rsid w:val="00AE47B0"/>
    <w:rsid w:val="00B232CA"/>
    <w:rsid w:val="00B46AAF"/>
    <w:rsid w:val="00B54C55"/>
    <w:rsid w:val="00B61165"/>
    <w:rsid w:val="00B77ECF"/>
    <w:rsid w:val="00BE7356"/>
    <w:rsid w:val="00C26AE0"/>
    <w:rsid w:val="00D11FE3"/>
    <w:rsid w:val="00D2575E"/>
    <w:rsid w:val="00D31BCD"/>
    <w:rsid w:val="00D7314B"/>
    <w:rsid w:val="00DD65D4"/>
    <w:rsid w:val="00DE1104"/>
    <w:rsid w:val="00E01ADB"/>
    <w:rsid w:val="00E47302"/>
    <w:rsid w:val="00E51FA6"/>
    <w:rsid w:val="00E52407"/>
    <w:rsid w:val="00F10032"/>
    <w:rsid w:val="00F32939"/>
    <w:rsid w:val="00F35CA7"/>
    <w:rsid w:val="00F4779B"/>
    <w:rsid w:val="00F6068B"/>
    <w:rsid w:val="00FE031B"/>
    <w:rsid w:val="00FF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0D6CC"/>
  <w15:docId w15:val="{2DD4D661-FAFE-4512-A795-8BEB41473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1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D9B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10032"/>
    <w:pPr>
      <w:ind w:left="720"/>
      <w:contextualSpacing/>
    </w:pPr>
  </w:style>
  <w:style w:type="table" w:styleId="TableGrid">
    <w:name w:val="Table Grid"/>
    <w:basedOn w:val="TableNormal"/>
    <w:uiPriority w:val="39"/>
    <w:rsid w:val="002E1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5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576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83743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8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3946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5102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jyMl7a8gm14JA7/aEBGv3ZpjPw==">AMUW2mUQCG0E1dP8Zs7JwKFdwYYvlCN/a9JxFZxaEx+rh9QXcMJ7EOFsOD+qj6XbdSE9+Rqxvz6MHboJsiEghqwZxBa/eBvv5vAWpExzfpU3VTWWsFl8jJoQLGQy/3Ehye1YAns1B089+JmjsB/k8a3R+6U+EwqgfQ==</go:docsCustomData>
</go:gDocsCustomXmlDataStorage>
</file>

<file path=customXml/itemProps1.xml><?xml version="1.0" encoding="utf-8"?>
<ds:datastoreItem xmlns:ds="http://schemas.openxmlformats.org/officeDocument/2006/customXml" ds:itemID="{6C2686F4-706E-4BB3-A236-EA42F32D26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Bishoy Milad</dc:creator>
  <cp:lastModifiedBy>Adham Alaa Abd Alraheem Gad Alkareem Zahran 2200102</cp:lastModifiedBy>
  <cp:revision>3</cp:revision>
  <cp:lastPrinted>2024-12-25T20:15:00Z</cp:lastPrinted>
  <dcterms:created xsi:type="dcterms:W3CDTF">2024-12-24T20:40:00Z</dcterms:created>
  <dcterms:modified xsi:type="dcterms:W3CDTF">2024-12-25T20:17:00Z</dcterms:modified>
</cp:coreProperties>
</file>