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B1630" w14:textId="549F660F" w:rsidR="0079413B" w:rsidRPr="002E3E99" w:rsidRDefault="002E3E99" w:rsidP="002E3E99">
      <w:pPr>
        <w:pStyle w:val="Author"/>
        <w:spacing w:before="0" w:after="0" w:line="228" w:lineRule="auto"/>
        <w:rPr>
          <w:caps/>
          <w:sz w:val="12"/>
          <w:szCs w:val="12"/>
        </w:rPr>
        <w:sectPr w:rsidR="0079413B" w:rsidRPr="002E3E99" w:rsidSect="003B4E04">
          <w:footerReference w:type="default" r:id="rId8"/>
          <w:footerReference w:type="first" r:id="rId9"/>
          <w:pgSz w:w="11906" w:h="16838" w:code="9"/>
          <w:pgMar w:top="540" w:right="893" w:bottom="1440" w:left="893" w:header="720" w:footer="720" w:gutter="0"/>
          <w:cols w:space="720"/>
          <w:titlePg/>
          <w:docGrid w:linePitch="360"/>
        </w:sectPr>
      </w:pPr>
      <w:r w:rsidRPr="002E3E99">
        <w:rPr>
          <w:rFonts w:eastAsia="MS Mincho"/>
          <w:noProof w:val="0"/>
          <w:sz w:val="40"/>
          <w:szCs w:val="40"/>
          <w:lang w:val="en-GB"/>
        </w:rPr>
        <w:t xml:space="preserve">Implementation Of an Intelligent Vision Transformer-Based Deep Learning Model for Feedstock Quality Assessment and Defect Detection in Industry 4.0 Production </w:t>
      </w:r>
    </w:p>
    <w:p w14:paraId="63DB29C2" w14:textId="77777777" w:rsidR="00504BAB" w:rsidRDefault="00504BAB" w:rsidP="00D25A97">
      <w:pPr>
        <w:pStyle w:val="Author"/>
        <w:spacing w:before="100" w:beforeAutospacing="1"/>
        <w:ind w:right="-84"/>
        <w:jc w:val="both"/>
        <w:rPr>
          <w:b/>
          <w:bCs/>
          <w:sz w:val="18"/>
          <w:szCs w:val="18"/>
        </w:rPr>
      </w:pPr>
    </w:p>
    <w:p w14:paraId="42AA3FB5" w14:textId="77777777" w:rsidR="00D25A97" w:rsidRPr="00D25A97" w:rsidRDefault="00D25A97" w:rsidP="00D25A97">
      <w:pPr>
        <w:pStyle w:val="Author"/>
        <w:spacing w:before="0"/>
        <w:ind w:right="-84"/>
        <w:rPr>
          <w:b/>
          <w:bCs/>
          <w:sz w:val="18"/>
          <w:szCs w:val="18"/>
        </w:rPr>
      </w:pPr>
      <w:r w:rsidRPr="00D25A97">
        <w:rPr>
          <w:b/>
          <w:bCs/>
          <w:sz w:val="18"/>
          <w:szCs w:val="18"/>
        </w:rPr>
        <w:t>MR.S.BALAJI</w:t>
      </w:r>
    </w:p>
    <w:p w14:paraId="185AD793" w14:textId="77777777" w:rsidR="00D25A97" w:rsidRPr="00D25A97" w:rsidRDefault="00D25A97" w:rsidP="00D25A97">
      <w:pPr>
        <w:pStyle w:val="Author"/>
        <w:spacing w:before="0"/>
        <w:ind w:right="-84"/>
        <w:rPr>
          <w:b/>
          <w:bCs/>
          <w:i/>
          <w:iCs/>
          <w:sz w:val="18"/>
          <w:szCs w:val="18"/>
        </w:rPr>
      </w:pPr>
      <w:r w:rsidRPr="00D25A97">
        <w:rPr>
          <w:b/>
          <w:bCs/>
          <w:i/>
          <w:iCs/>
          <w:sz w:val="18"/>
          <w:szCs w:val="18"/>
        </w:rPr>
        <w:t>Department of Artificial Intelligence&amp;</w:t>
      </w:r>
    </w:p>
    <w:p w14:paraId="700CED8E" w14:textId="77777777" w:rsidR="00D25A97" w:rsidRPr="00D25A97" w:rsidRDefault="00D25A97" w:rsidP="00D25A97">
      <w:pPr>
        <w:pStyle w:val="Author"/>
        <w:spacing w:before="0"/>
        <w:ind w:right="-84"/>
        <w:rPr>
          <w:b/>
          <w:bCs/>
          <w:i/>
          <w:iCs/>
          <w:sz w:val="18"/>
          <w:szCs w:val="18"/>
        </w:rPr>
      </w:pPr>
      <w:r w:rsidRPr="00D25A97">
        <w:rPr>
          <w:b/>
          <w:bCs/>
          <w:i/>
          <w:iCs/>
          <w:sz w:val="18"/>
          <w:szCs w:val="18"/>
        </w:rPr>
        <w:t>Machine Learning Engineering</w:t>
      </w:r>
    </w:p>
    <w:p w14:paraId="3B02418B" w14:textId="77777777" w:rsidR="00D25A97" w:rsidRPr="00D25A97" w:rsidRDefault="00D25A97" w:rsidP="00D25A97">
      <w:pPr>
        <w:pStyle w:val="Author"/>
        <w:spacing w:before="0"/>
        <w:ind w:right="-84"/>
        <w:rPr>
          <w:b/>
          <w:bCs/>
          <w:i/>
          <w:iCs/>
          <w:sz w:val="18"/>
          <w:szCs w:val="18"/>
        </w:rPr>
      </w:pPr>
      <w:r w:rsidRPr="00D25A97">
        <w:rPr>
          <w:b/>
          <w:bCs/>
          <w:i/>
          <w:iCs/>
          <w:sz w:val="18"/>
          <w:szCs w:val="18"/>
        </w:rPr>
        <w:t>Manakula Vinayagar Institiute of Technology</w:t>
      </w:r>
    </w:p>
    <w:p w14:paraId="3BA2059A" w14:textId="36E29B36" w:rsidR="00D25A97" w:rsidRPr="00D25A97" w:rsidRDefault="00D25A97" w:rsidP="00D25A97">
      <w:pPr>
        <w:pStyle w:val="Author"/>
        <w:spacing w:before="0"/>
        <w:ind w:right="-84"/>
      </w:pPr>
      <w:r w:rsidRPr="00D25A97">
        <w:rPr>
          <w:b/>
          <w:bCs/>
          <w:i/>
          <w:iCs/>
          <w:sz w:val="18"/>
          <w:szCs w:val="18"/>
        </w:rPr>
        <w:t>Puducherry, India</w:t>
      </w:r>
      <w:r w:rsidR="001B657A" w:rsidRPr="007A5602">
        <w:rPr>
          <w:b/>
          <w:bCs/>
          <w:sz w:val="18"/>
          <w:szCs w:val="18"/>
        </w:rPr>
        <w:br/>
      </w:r>
      <w:hyperlink r:id="rId10" w:history="1">
        <w:r w:rsidRPr="002E3E99">
          <w:rPr>
            <w:rStyle w:val="Hyperlink"/>
            <w:sz w:val="18"/>
            <w:szCs w:val="18"/>
          </w:rPr>
          <w:t>balajisougoumar1</w:t>
        </w:r>
        <w:r w:rsidR="001B657A" w:rsidRPr="002E3E99">
          <w:rPr>
            <w:rStyle w:val="Hyperlink"/>
            <w:sz w:val="18"/>
            <w:szCs w:val="18"/>
          </w:rPr>
          <w:t>@gmail.com</w:t>
        </w:r>
      </w:hyperlink>
    </w:p>
    <w:p w14:paraId="4DCDF92C" w14:textId="77777777" w:rsidR="002E3E99" w:rsidRDefault="002E3E99" w:rsidP="00D25A97">
      <w:pPr>
        <w:pStyle w:val="Author"/>
        <w:spacing w:before="0"/>
        <w:rPr>
          <w:b/>
          <w:bCs/>
          <w:i/>
          <w:iCs/>
          <w:sz w:val="18"/>
          <w:szCs w:val="18"/>
        </w:rPr>
      </w:pPr>
      <w:r w:rsidRPr="002E3E99">
        <w:rPr>
          <w:b/>
          <w:bCs/>
          <w:sz w:val="18"/>
          <w:szCs w:val="18"/>
          <w:lang w:val="en-IN"/>
        </w:rPr>
        <w:t>Jai Akash. S</w:t>
      </w:r>
      <w:r w:rsidRPr="002E3E99">
        <w:rPr>
          <w:b/>
          <w:bCs/>
          <w:i/>
          <w:iCs/>
          <w:sz w:val="18"/>
          <w:szCs w:val="18"/>
        </w:rPr>
        <w:t xml:space="preserve"> </w:t>
      </w:r>
    </w:p>
    <w:p w14:paraId="7FA81972" w14:textId="14925B87" w:rsidR="00D25A97" w:rsidRPr="00D25A97" w:rsidRDefault="00D25A97" w:rsidP="00D25A97">
      <w:pPr>
        <w:pStyle w:val="Author"/>
        <w:spacing w:before="0"/>
        <w:rPr>
          <w:b/>
          <w:bCs/>
          <w:i/>
          <w:iCs/>
          <w:sz w:val="18"/>
          <w:szCs w:val="18"/>
        </w:rPr>
      </w:pPr>
      <w:r w:rsidRPr="00D25A97">
        <w:rPr>
          <w:b/>
          <w:bCs/>
          <w:i/>
          <w:iCs/>
          <w:sz w:val="18"/>
          <w:szCs w:val="18"/>
        </w:rPr>
        <w:t>Department ofArtificial Intelligence&amp;</w:t>
      </w:r>
    </w:p>
    <w:p w14:paraId="6EE51CD4" w14:textId="77777777" w:rsidR="00D25A97" w:rsidRPr="00D25A97" w:rsidRDefault="00D25A97" w:rsidP="00D25A97">
      <w:pPr>
        <w:pStyle w:val="Author"/>
        <w:spacing w:before="0"/>
        <w:rPr>
          <w:b/>
          <w:bCs/>
          <w:i/>
          <w:iCs/>
          <w:sz w:val="18"/>
          <w:szCs w:val="18"/>
        </w:rPr>
      </w:pPr>
      <w:r w:rsidRPr="00D25A97">
        <w:rPr>
          <w:b/>
          <w:bCs/>
          <w:i/>
          <w:iCs/>
          <w:sz w:val="18"/>
          <w:szCs w:val="18"/>
        </w:rPr>
        <w:t>Machine Learning Engineering</w:t>
      </w:r>
    </w:p>
    <w:p w14:paraId="668FD8F0" w14:textId="77777777" w:rsidR="00D25A97" w:rsidRPr="00D25A97" w:rsidRDefault="00D25A97" w:rsidP="00D25A97">
      <w:pPr>
        <w:pStyle w:val="Author"/>
        <w:spacing w:before="0"/>
        <w:rPr>
          <w:b/>
          <w:bCs/>
          <w:i/>
          <w:iCs/>
          <w:sz w:val="18"/>
          <w:szCs w:val="18"/>
        </w:rPr>
      </w:pPr>
      <w:r w:rsidRPr="00D25A97">
        <w:rPr>
          <w:b/>
          <w:bCs/>
          <w:i/>
          <w:iCs/>
          <w:sz w:val="18"/>
          <w:szCs w:val="18"/>
        </w:rPr>
        <w:t>Manakula Vinayagar Institiute of Technology</w:t>
      </w:r>
    </w:p>
    <w:p w14:paraId="02798B23" w14:textId="0525E285" w:rsidR="00504BAB" w:rsidRDefault="00D25A97" w:rsidP="00D25A97">
      <w:pPr>
        <w:pStyle w:val="Author"/>
        <w:spacing w:before="0"/>
        <w:rPr>
          <w:b/>
          <w:bCs/>
          <w:sz w:val="18"/>
          <w:szCs w:val="18"/>
        </w:rPr>
      </w:pPr>
      <w:r w:rsidRPr="00D25A97">
        <w:rPr>
          <w:b/>
          <w:bCs/>
          <w:i/>
          <w:iCs/>
          <w:sz w:val="18"/>
          <w:szCs w:val="18"/>
        </w:rPr>
        <w:t>Puducherry, India</w:t>
      </w:r>
      <w:r w:rsidR="005C5743" w:rsidRPr="00F847A6">
        <w:rPr>
          <w:sz w:val="18"/>
          <w:szCs w:val="18"/>
        </w:rPr>
        <w:br/>
      </w:r>
      <w:hyperlink r:id="rId11" w:history="1">
        <w:r w:rsidR="002E3E99" w:rsidRPr="002E3E99">
          <w:rPr>
            <w:rStyle w:val="Hyperlink"/>
            <w:sz w:val="18"/>
            <w:szCs w:val="18"/>
            <w:lang w:val="en-IN"/>
          </w:rPr>
          <w:t>Sjaiakash8@gmail.com</w:t>
        </w:r>
      </w:hyperlink>
      <w:r w:rsidR="0079413B">
        <w:rPr>
          <w:sz w:val="18"/>
          <w:szCs w:val="18"/>
        </w:rPr>
        <w:br w:type="column"/>
      </w:r>
      <w:r w:rsidR="000B7AF0">
        <w:rPr>
          <w:b/>
          <w:bCs/>
          <w:sz w:val="18"/>
          <w:szCs w:val="18"/>
        </w:rPr>
        <w:t xml:space="preserve"> </w:t>
      </w:r>
    </w:p>
    <w:p w14:paraId="709C8B3E" w14:textId="77777777" w:rsidR="00D25A97" w:rsidRDefault="00D25A97" w:rsidP="00D25A97">
      <w:pPr>
        <w:pStyle w:val="Author"/>
        <w:spacing w:before="0"/>
        <w:rPr>
          <w:b/>
          <w:bCs/>
          <w:sz w:val="18"/>
          <w:szCs w:val="18"/>
        </w:rPr>
      </w:pPr>
    </w:p>
    <w:p w14:paraId="2091D0A1" w14:textId="0CB3892D" w:rsidR="00D25A97" w:rsidRPr="00D25A97" w:rsidRDefault="002E3E99" w:rsidP="00D25A97">
      <w:pPr>
        <w:pStyle w:val="Author"/>
        <w:spacing w:before="0"/>
        <w:rPr>
          <w:b/>
          <w:bCs/>
          <w:sz w:val="18"/>
          <w:szCs w:val="18"/>
        </w:rPr>
      </w:pPr>
      <w:r w:rsidRPr="002E3E99">
        <w:rPr>
          <w:b/>
          <w:bCs/>
          <w:sz w:val="18"/>
          <w:szCs w:val="18"/>
          <w:lang w:val="en-IN"/>
        </w:rPr>
        <w:t>B. ADHARSH KUMAR</w:t>
      </w:r>
    </w:p>
    <w:p w14:paraId="14FD6205" w14:textId="77777777" w:rsidR="00D25A97" w:rsidRPr="00D25A97" w:rsidRDefault="00D25A97" w:rsidP="00D25A97">
      <w:pPr>
        <w:pStyle w:val="Author"/>
        <w:spacing w:before="0"/>
        <w:rPr>
          <w:b/>
          <w:bCs/>
          <w:i/>
          <w:iCs/>
          <w:sz w:val="18"/>
          <w:szCs w:val="18"/>
        </w:rPr>
      </w:pPr>
      <w:r w:rsidRPr="00D25A97">
        <w:rPr>
          <w:b/>
          <w:bCs/>
          <w:i/>
          <w:iCs/>
          <w:sz w:val="18"/>
          <w:szCs w:val="18"/>
        </w:rPr>
        <w:t>Department ofArtificial Intelligence&amp;</w:t>
      </w:r>
    </w:p>
    <w:p w14:paraId="57A60FC3" w14:textId="77777777" w:rsidR="00D25A97" w:rsidRPr="00D25A97" w:rsidRDefault="00D25A97" w:rsidP="00D25A97">
      <w:pPr>
        <w:pStyle w:val="Author"/>
        <w:spacing w:before="0"/>
        <w:rPr>
          <w:b/>
          <w:bCs/>
          <w:i/>
          <w:iCs/>
          <w:sz w:val="18"/>
          <w:szCs w:val="18"/>
        </w:rPr>
      </w:pPr>
      <w:r w:rsidRPr="00D25A97">
        <w:rPr>
          <w:b/>
          <w:bCs/>
          <w:i/>
          <w:iCs/>
          <w:sz w:val="18"/>
          <w:szCs w:val="18"/>
        </w:rPr>
        <w:t>Machine Learning Engineering</w:t>
      </w:r>
    </w:p>
    <w:p w14:paraId="5E137CEE" w14:textId="77777777" w:rsidR="002E3E99" w:rsidRDefault="00D25A97" w:rsidP="002E3E99">
      <w:pPr>
        <w:pStyle w:val="Author"/>
        <w:spacing w:before="0"/>
        <w:rPr>
          <w:b/>
          <w:bCs/>
          <w:i/>
          <w:iCs/>
          <w:sz w:val="18"/>
          <w:szCs w:val="18"/>
        </w:rPr>
      </w:pPr>
      <w:r w:rsidRPr="00D25A97">
        <w:rPr>
          <w:b/>
          <w:bCs/>
          <w:i/>
          <w:iCs/>
          <w:sz w:val="18"/>
          <w:szCs w:val="18"/>
        </w:rPr>
        <w:t>Manakula Vinayagar Institiute of Technology</w:t>
      </w:r>
    </w:p>
    <w:p w14:paraId="0580A1E1" w14:textId="49766528" w:rsidR="002E3E99" w:rsidRPr="002E3E99" w:rsidRDefault="00D25A97" w:rsidP="002E3E99">
      <w:pPr>
        <w:pStyle w:val="Author"/>
        <w:spacing w:before="0"/>
        <w:rPr>
          <w:sz w:val="18"/>
          <w:szCs w:val="18"/>
          <w:lang w:val="en-IN"/>
        </w:rPr>
      </w:pPr>
      <w:r w:rsidRPr="00D25A97">
        <w:rPr>
          <w:b/>
          <w:bCs/>
          <w:i/>
          <w:iCs/>
          <w:sz w:val="18"/>
          <w:szCs w:val="18"/>
        </w:rPr>
        <w:t>Puducherry, India</w:t>
      </w:r>
      <w:r w:rsidR="0079413B" w:rsidRPr="00F847A6">
        <w:rPr>
          <w:sz w:val="18"/>
          <w:szCs w:val="18"/>
        </w:rPr>
        <w:br/>
      </w:r>
      <w:hyperlink r:id="rId12" w:history="1">
        <w:r w:rsidR="002E3E99" w:rsidRPr="002E3E99">
          <w:rPr>
            <w:rStyle w:val="Hyperlink"/>
            <w:sz w:val="18"/>
            <w:szCs w:val="18"/>
            <w:lang w:val="en-IN"/>
          </w:rPr>
          <w:t>adharshkumar2004@gmail.com</w:t>
        </w:r>
      </w:hyperlink>
    </w:p>
    <w:p w14:paraId="0E0FBDD2" w14:textId="77777777" w:rsidR="0044457D" w:rsidRDefault="0044457D" w:rsidP="0044457D">
      <w:pPr>
        <w:pStyle w:val="Author"/>
        <w:spacing w:before="0"/>
        <w:rPr>
          <w:b/>
          <w:bCs/>
          <w:i/>
          <w:iCs/>
          <w:sz w:val="18"/>
          <w:szCs w:val="18"/>
        </w:rPr>
      </w:pPr>
      <w:r w:rsidRPr="0044457D">
        <w:rPr>
          <w:b/>
          <w:bCs/>
          <w:i/>
          <w:iCs/>
          <w:sz w:val="18"/>
          <w:szCs w:val="18"/>
          <w:lang w:val="en-IN"/>
        </w:rPr>
        <w:t>A. Shaik Roshith</w:t>
      </w:r>
      <w:r w:rsidRPr="0044457D">
        <w:rPr>
          <w:b/>
          <w:bCs/>
          <w:i/>
          <w:iCs/>
          <w:sz w:val="18"/>
          <w:szCs w:val="18"/>
        </w:rPr>
        <w:t xml:space="preserve"> </w:t>
      </w:r>
    </w:p>
    <w:p w14:paraId="5702D258" w14:textId="51BB0085" w:rsidR="0044457D" w:rsidRPr="00D25A97" w:rsidRDefault="0044457D" w:rsidP="0044457D">
      <w:pPr>
        <w:pStyle w:val="Author"/>
        <w:spacing w:before="0"/>
        <w:rPr>
          <w:b/>
          <w:bCs/>
          <w:i/>
          <w:iCs/>
          <w:sz w:val="18"/>
          <w:szCs w:val="18"/>
        </w:rPr>
      </w:pPr>
      <w:r w:rsidRPr="00D25A97">
        <w:rPr>
          <w:b/>
          <w:bCs/>
          <w:i/>
          <w:iCs/>
          <w:sz w:val="18"/>
          <w:szCs w:val="18"/>
        </w:rPr>
        <w:t>Department ofArtificial Intelligence&amp;</w:t>
      </w:r>
    </w:p>
    <w:p w14:paraId="224C6E0A" w14:textId="77777777" w:rsidR="0044457D" w:rsidRPr="00D25A97" w:rsidRDefault="0044457D" w:rsidP="0044457D">
      <w:pPr>
        <w:pStyle w:val="Author"/>
        <w:spacing w:before="0"/>
        <w:rPr>
          <w:b/>
          <w:bCs/>
          <w:i/>
          <w:iCs/>
          <w:sz w:val="18"/>
          <w:szCs w:val="18"/>
        </w:rPr>
      </w:pPr>
      <w:r w:rsidRPr="00D25A97">
        <w:rPr>
          <w:b/>
          <w:bCs/>
          <w:i/>
          <w:iCs/>
          <w:sz w:val="18"/>
          <w:szCs w:val="18"/>
        </w:rPr>
        <w:t>Machine Learning Engineering</w:t>
      </w:r>
    </w:p>
    <w:p w14:paraId="6926279C" w14:textId="77777777" w:rsidR="0044457D" w:rsidRPr="00D25A97" w:rsidRDefault="0044457D" w:rsidP="0044457D">
      <w:pPr>
        <w:pStyle w:val="Author"/>
        <w:spacing w:before="0"/>
        <w:rPr>
          <w:b/>
          <w:bCs/>
          <w:i/>
          <w:iCs/>
          <w:sz w:val="18"/>
          <w:szCs w:val="18"/>
        </w:rPr>
      </w:pPr>
      <w:r w:rsidRPr="00D25A97">
        <w:rPr>
          <w:b/>
          <w:bCs/>
          <w:i/>
          <w:iCs/>
          <w:sz w:val="18"/>
          <w:szCs w:val="18"/>
        </w:rPr>
        <w:t>Manakula Vinayagar Institiute of Technology</w:t>
      </w:r>
    </w:p>
    <w:p w14:paraId="6E7213BD" w14:textId="471DEA1F" w:rsidR="0079413B" w:rsidRDefault="0044457D" w:rsidP="0044457D">
      <w:pPr>
        <w:pStyle w:val="Author"/>
        <w:spacing w:before="0"/>
        <w:rPr>
          <w:b/>
          <w:bCs/>
          <w:i/>
          <w:iCs/>
          <w:sz w:val="18"/>
          <w:szCs w:val="18"/>
        </w:rPr>
      </w:pPr>
      <w:r w:rsidRPr="00D25A97">
        <w:rPr>
          <w:b/>
          <w:bCs/>
          <w:i/>
          <w:iCs/>
          <w:sz w:val="18"/>
          <w:szCs w:val="18"/>
        </w:rPr>
        <w:t>Puducherry, Ind</w:t>
      </w:r>
      <w:r>
        <w:rPr>
          <w:b/>
          <w:bCs/>
          <w:i/>
          <w:iCs/>
          <w:sz w:val="18"/>
          <w:szCs w:val="18"/>
        </w:rPr>
        <w:t>ia</w:t>
      </w:r>
    </w:p>
    <w:p w14:paraId="2DA3270C" w14:textId="2C602E10" w:rsidR="0044457D" w:rsidRPr="0044457D" w:rsidRDefault="0044457D" w:rsidP="0044457D">
      <w:pPr>
        <w:pStyle w:val="Author"/>
        <w:spacing w:before="0"/>
        <w:rPr>
          <w:sz w:val="18"/>
          <w:szCs w:val="18"/>
        </w:rPr>
      </w:pPr>
      <w:hyperlink r:id="rId13" w:history="1">
        <w:r w:rsidRPr="00AB55A9">
          <w:rPr>
            <w:rStyle w:val="Hyperlink"/>
            <w:sz w:val="18"/>
            <w:szCs w:val="18"/>
          </w:rPr>
          <w:t>shaikroshith000@gmail.com</w:t>
        </w:r>
      </w:hyperlink>
    </w:p>
    <w:p w14:paraId="1E48E1A3" w14:textId="77777777" w:rsidR="00D25A97" w:rsidRDefault="0079413B" w:rsidP="00D25A97">
      <w:pPr>
        <w:pStyle w:val="Author"/>
        <w:spacing w:before="0"/>
        <w:rPr>
          <w:sz w:val="18"/>
          <w:szCs w:val="18"/>
        </w:rPr>
      </w:pPr>
      <w:r>
        <w:rPr>
          <w:sz w:val="18"/>
          <w:szCs w:val="18"/>
        </w:rPr>
        <w:br w:type="column"/>
      </w:r>
    </w:p>
    <w:p w14:paraId="08934994" w14:textId="77777777" w:rsidR="00D25A97" w:rsidRDefault="00D25A97" w:rsidP="00D25A97">
      <w:pPr>
        <w:pStyle w:val="Author"/>
        <w:spacing w:before="0"/>
        <w:rPr>
          <w:b/>
          <w:bCs/>
          <w:sz w:val="18"/>
          <w:szCs w:val="18"/>
        </w:rPr>
      </w:pPr>
    </w:p>
    <w:p w14:paraId="7438C1BC" w14:textId="37DFB8A4" w:rsidR="002E3E99" w:rsidRPr="002E3E99" w:rsidRDefault="002E3E99" w:rsidP="00D25A97">
      <w:pPr>
        <w:pStyle w:val="Author"/>
        <w:spacing w:before="0"/>
        <w:rPr>
          <w:b/>
          <w:bCs/>
          <w:i/>
          <w:iCs/>
          <w:sz w:val="18"/>
          <w:szCs w:val="18"/>
        </w:rPr>
      </w:pPr>
      <w:r w:rsidRPr="002E3E99">
        <w:rPr>
          <w:b/>
          <w:bCs/>
          <w:sz w:val="18"/>
          <w:szCs w:val="18"/>
          <w:lang w:val="en-IN"/>
        </w:rPr>
        <w:t>PRASANA. B</w:t>
      </w:r>
      <w:r w:rsidRPr="002E3E99">
        <w:rPr>
          <w:b/>
          <w:bCs/>
          <w:i/>
          <w:iCs/>
          <w:sz w:val="18"/>
          <w:szCs w:val="18"/>
        </w:rPr>
        <w:t xml:space="preserve"> </w:t>
      </w:r>
    </w:p>
    <w:p w14:paraId="4D4BB851" w14:textId="700112BD" w:rsidR="00D25A97" w:rsidRPr="00D25A97" w:rsidRDefault="00D25A97" w:rsidP="00D25A97">
      <w:pPr>
        <w:pStyle w:val="Author"/>
        <w:spacing w:before="0"/>
        <w:rPr>
          <w:b/>
          <w:bCs/>
          <w:i/>
          <w:iCs/>
          <w:sz w:val="18"/>
          <w:szCs w:val="18"/>
        </w:rPr>
      </w:pPr>
      <w:r w:rsidRPr="00D25A97">
        <w:rPr>
          <w:b/>
          <w:bCs/>
          <w:i/>
          <w:iCs/>
          <w:sz w:val="18"/>
          <w:szCs w:val="18"/>
        </w:rPr>
        <w:t>Department ofArtificial Intelligence&amp;</w:t>
      </w:r>
    </w:p>
    <w:p w14:paraId="6CEAE5F9" w14:textId="77777777" w:rsidR="00D25A97" w:rsidRPr="00D25A97" w:rsidRDefault="00D25A97" w:rsidP="00D25A97">
      <w:pPr>
        <w:pStyle w:val="Author"/>
        <w:spacing w:before="0"/>
        <w:rPr>
          <w:b/>
          <w:bCs/>
          <w:i/>
          <w:iCs/>
          <w:sz w:val="18"/>
          <w:szCs w:val="18"/>
        </w:rPr>
      </w:pPr>
      <w:r w:rsidRPr="00D25A97">
        <w:rPr>
          <w:b/>
          <w:bCs/>
          <w:i/>
          <w:iCs/>
          <w:sz w:val="18"/>
          <w:szCs w:val="18"/>
        </w:rPr>
        <w:t>Machine Learning Engineering</w:t>
      </w:r>
    </w:p>
    <w:p w14:paraId="0A85668A" w14:textId="77777777" w:rsidR="00D25A97" w:rsidRPr="00D25A97" w:rsidRDefault="00D25A97" w:rsidP="00D25A97">
      <w:pPr>
        <w:pStyle w:val="Author"/>
        <w:spacing w:before="0"/>
        <w:rPr>
          <w:b/>
          <w:bCs/>
          <w:i/>
          <w:iCs/>
          <w:sz w:val="18"/>
          <w:szCs w:val="18"/>
        </w:rPr>
      </w:pPr>
      <w:r w:rsidRPr="00D25A97">
        <w:rPr>
          <w:b/>
          <w:bCs/>
          <w:i/>
          <w:iCs/>
          <w:sz w:val="18"/>
          <w:szCs w:val="18"/>
        </w:rPr>
        <w:t>Manakula Vinayagar Institiute of Technology</w:t>
      </w:r>
    </w:p>
    <w:p w14:paraId="37A428A7" w14:textId="33206D52" w:rsidR="005C5743" w:rsidRPr="002E3E99" w:rsidRDefault="00D25A97" w:rsidP="002E3E99">
      <w:pPr>
        <w:pStyle w:val="Author"/>
        <w:spacing w:before="0"/>
        <w:rPr>
          <w:sz w:val="18"/>
          <w:szCs w:val="18"/>
        </w:rPr>
        <w:sectPr w:rsidR="005C5743" w:rsidRPr="002E3E99" w:rsidSect="001B657A">
          <w:type w:val="continuous"/>
          <w:pgSz w:w="11906" w:h="16838" w:code="9"/>
          <w:pgMar w:top="142" w:right="893" w:bottom="1440" w:left="893" w:header="720" w:footer="720" w:gutter="0"/>
          <w:cols w:num="3" w:space="720"/>
          <w:docGrid w:linePitch="360"/>
        </w:sectPr>
      </w:pPr>
      <w:r w:rsidRPr="00D25A97">
        <w:rPr>
          <w:b/>
          <w:bCs/>
          <w:i/>
          <w:iCs/>
          <w:sz w:val="18"/>
          <w:szCs w:val="18"/>
        </w:rPr>
        <w:t>Puducherry, India</w:t>
      </w:r>
      <w:r w:rsidR="005C5743" w:rsidRPr="00F847A6">
        <w:rPr>
          <w:sz w:val="18"/>
          <w:szCs w:val="18"/>
        </w:rPr>
        <w:br/>
      </w:r>
      <w:hyperlink r:id="rId14" w:history="1">
        <w:r w:rsidR="002E3E99" w:rsidRPr="002E3E99">
          <w:rPr>
            <w:rStyle w:val="Hyperlink"/>
            <w:sz w:val="18"/>
            <w:szCs w:val="18"/>
            <w:lang w:val="en-IN"/>
          </w:rPr>
          <w:t>prasanababu2005@gmail.com</w:t>
        </w:r>
      </w:hyperlink>
    </w:p>
    <w:p w14:paraId="2FB86F54" w14:textId="77777777" w:rsidR="0079413B" w:rsidRPr="005B520E" w:rsidRDefault="0079413B" w:rsidP="0079413B">
      <w:pPr>
        <w:sectPr w:rsidR="0079413B" w:rsidRPr="005B520E" w:rsidSect="003B4E04">
          <w:type w:val="continuous"/>
          <w:pgSz w:w="11906" w:h="16838" w:code="9"/>
          <w:pgMar w:top="450" w:right="893" w:bottom="1440" w:left="893" w:header="720" w:footer="720" w:gutter="0"/>
          <w:cols w:num="3" w:space="720"/>
          <w:docGrid w:linePitch="360"/>
        </w:sectPr>
      </w:pPr>
      <w:r>
        <w:br w:type="column"/>
      </w:r>
    </w:p>
    <w:p w14:paraId="5193A921" w14:textId="77777777" w:rsidR="00BB5381" w:rsidRDefault="00BB5381" w:rsidP="00BB5381">
      <w:pPr>
        <w:tabs>
          <w:tab w:val="left" w:pos="4253"/>
        </w:tabs>
        <w:ind w:left="-142" w:right="46"/>
        <w:jc w:val="both"/>
        <w:rPr>
          <w:b/>
          <w:bCs/>
          <w:i/>
          <w:iCs/>
        </w:rPr>
      </w:pPr>
    </w:p>
    <w:p w14:paraId="24803D33" w14:textId="6B872077" w:rsidR="0044457D" w:rsidRDefault="00385E7A" w:rsidP="0044457D">
      <w:pPr>
        <w:tabs>
          <w:tab w:val="left" w:pos="4253"/>
        </w:tabs>
        <w:ind w:left="-142" w:right="-57"/>
        <w:jc w:val="both"/>
      </w:pPr>
      <w:r w:rsidRPr="003F5B63">
        <w:rPr>
          <w:b/>
          <w:bCs/>
          <w:i/>
          <w:iCs/>
        </w:rPr>
        <w:t>Abstract</w:t>
      </w:r>
      <w:r w:rsidR="00E73CB5">
        <w:rPr>
          <w:b/>
          <w:bCs/>
          <w:i/>
          <w:iCs/>
        </w:rPr>
        <w:t xml:space="preserve">- </w:t>
      </w:r>
      <w:r w:rsidR="0044457D">
        <w:t>The rapid adoption of Industry 4.0 technologies has increased the demand for intelligent and automated quality inspection systems in modern manufacturing environments. Feedstock quality plays a critical role in determining the performance, reliability, and efficiency of industrial production processes. Traditional inspection methods often rely on manual evaluation, which can be time-consuming, inconsistent, and prone to human error. To address these challenges, this paper presents the implementation of an intelligent Vision Transformer (ViT)-based deep learning model for automated feedstock quality assessment and defect detection. The proposed system leverages the self-attention mechanism of Vision Transformers to extract complex visual features from feedstock images and accurately identify quality variations and surface defects. Image preprocessing and feature extraction techniques are employed to enhance data representation and improve model performance. The model is trained and evaluated on a labeled feedstock image dataset, enabling robust classification of defective and non-defective samples. By integrating advanced deep learning with industrial inspection workflows, the proposed approach supports real-time decision-making and improves production quality control. Experimental analysis demonstrates that the Vision Transformer architecture provides effective defect detection capability with improved accuracy and scalability compared to conventional inspection approaches. The proposed framework contributes to the advancement of smart manufacturing by enabling automated, reliable, and intelligent feedstock quality monitoring within Industry 4.0 production systems.</w:t>
      </w:r>
    </w:p>
    <w:p w14:paraId="163CF0CE" w14:textId="77777777" w:rsidR="0044457D" w:rsidRDefault="0044457D" w:rsidP="0044457D">
      <w:pPr>
        <w:tabs>
          <w:tab w:val="left" w:pos="4253"/>
        </w:tabs>
        <w:ind w:left="-142" w:right="-57"/>
        <w:jc w:val="both"/>
      </w:pPr>
    </w:p>
    <w:p w14:paraId="151DE45D" w14:textId="77777777" w:rsidR="0044457D" w:rsidRDefault="0044457D" w:rsidP="0044457D">
      <w:pPr>
        <w:tabs>
          <w:tab w:val="left" w:pos="4253"/>
        </w:tabs>
        <w:ind w:left="-142" w:right="-57"/>
        <w:jc w:val="both"/>
        <w:rPr>
          <w:b/>
          <w:bCs/>
        </w:rPr>
      </w:pPr>
      <w:r w:rsidRPr="0044457D">
        <w:rPr>
          <w:b/>
          <w:bCs/>
        </w:rPr>
        <w:t>Keywords:</w:t>
      </w:r>
      <w:r>
        <w:t xml:space="preserve"> Industry 4.0, Vision Transformer, Deep Learning, Feedstock Quality Assessment, Defect Detection, Smart Manufacturing, Artificial Intelligence, Quality Inspection.</w:t>
      </w:r>
      <w:r w:rsidR="00177785">
        <w:rPr>
          <w:b/>
          <w:bCs/>
        </w:rPr>
        <w:t xml:space="preserve"> </w:t>
      </w:r>
      <w:r w:rsidR="00596A8F">
        <w:rPr>
          <w:b/>
          <w:bCs/>
        </w:rPr>
        <w:t xml:space="preserve">                         </w:t>
      </w:r>
    </w:p>
    <w:p w14:paraId="4DA92AFF" w14:textId="36CE8892" w:rsidR="00844132" w:rsidRPr="009208CA" w:rsidRDefault="00D029FD" w:rsidP="0044457D">
      <w:pPr>
        <w:tabs>
          <w:tab w:val="left" w:pos="4253"/>
        </w:tabs>
        <w:ind w:left="-142" w:right="-57"/>
      </w:pPr>
      <w:r>
        <w:rPr>
          <w:b/>
          <w:bCs/>
        </w:rPr>
        <w:t>I.</w:t>
      </w:r>
      <w:r w:rsidR="00596A8F">
        <w:rPr>
          <w:b/>
          <w:bCs/>
        </w:rPr>
        <w:t xml:space="preserve">  </w:t>
      </w:r>
      <w:r w:rsidR="000B1A8D" w:rsidRPr="00844132">
        <w:rPr>
          <w:b/>
          <w:bCs/>
        </w:rPr>
        <w:t>I</w:t>
      </w:r>
      <w:r w:rsidR="00844132" w:rsidRPr="00844132">
        <w:rPr>
          <w:b/>
          <w:bCs/>
        </w:rPr>
        <w:t>NTRODUCTION</w:t>
      </w:r>
    </w:p>
    <w:p w14:paraId="6DE35612" w14:textId="77777777" w:rsidR="00844132" w:rsidRPr="0039259C" w:rsidRDefault="00844132" w:rsidP="00844132">
      <w:pPr>
        <w:tabs>
          <w:tab w:val="decimal" w:pos="4536"/>
        </w:tabs>
        <w:jc w:val="both"/>
        <w:rPr>
          <w:sz w:val="12"/>
          <w:szCs w:val="12"/>
          <w:lang w:val="en-IN"/>
        </w:rPr>
      </w:pPr>
    </w:p>
    <w:p w14:paraId="751CE32C" w14:textId="77777777" w:rsidR="0044457D" w:rsidRDefault="0044457D" w:rsidP="0044457D">
      <w:pPr>
        <w:ind w:left="-142" w:right="-57"/>
        <w:jc w:val="both"/>
        <w:rPr>
          <w:lang w:val="en-IN"/>
        </w:rPr>
      </w:pPr>
      <w:r w:rsidRPr="0044457D">
        <w:rPr>
          <w:lang w:val="en-IN"/>
        </w:rPr>
        <w:t xml:space="preserve">The rapid advancement of Industry 4.0 technologies has transformed modern manufacturing environments by </w:t>
      </w:r>
    </w:p>
    <w:p w14:paraId="7A66FFE1" w14:textId="77777777" w:rsidR="0044457D" w:rsidRDefault="0044457D" w:rsidP="0044457D">
      <w:pPr>
        <w:ind w:left="-142" w:right="-57"/>
        <w:jc w:val="both"/>
        <w:rPr>
          <w:lang w:val="en-IN"/>
        </w:rPr>
      </w:pPr>
    </w:p>
    <w:p w14:paraId="4EA8B5FD" w14:textId="77777777" w:rsidR="0044457D" w:rsidRDefault="0044457D" w:rsidP="0044457D">
      <w:pPr>
        <w:ind w:left="-142" w:right="-57"/>
        <w:jc w:val="both"/>
        <w:rPr>
          <w:lang w:val="en-IN"/>
        </w:rPr>
      </w:pPr>
    </w:p>
    <w:p w14:paraId="4F58184D" w14:textId="5C734EF3" w:rsidR="0044457D" w:rsidRDefault="0044457D" w:rsidP="0044457D">
      <w:pPr>
        <w:ind w:left="-142" w:right="-57"/>
        <w:jc w:val="both"/>
        <w:rPr>
          <w:lang w:val="en-IN"/>
        </w:rPr>
      </w:pPr>
      <w:r w:rsidRPr="0044457D">
        <w:rPr>
          <w:lang w:val="en-IN"/>
        </w:rPr>
        <w:t xml:space="preserve">integrating Artificial Intelligence (AI), Internet of Things (IoT), Big Data Analytics, and intelligent automation into </w:t>
      </w:r>
    </w:p>
    <w:p w14:paraId="52712BA5" w14:textId="77777777" w:rsidR="0044457D" w:rsidRDefault="0044457D" w:rsidP="0044457D">
      <w:pPr>
        <w:ind w:left="-142" w:right="-57"/>
        <w:jc w:val="both"/>
        <w:rPr>
          <w:lang w:val="en-IN"/>
        </w:rPr>
      </w:pPr>
    </w:p>
    <w:p w14:paraId="123E4B39" w14:textId="01A92EB3" w:rsidR="0044457D" w:rsidRPr="0044457D" w:rsidRDefault="0044457D" w:rsidP="0044457D">
      <w:pPr>
        <w:ind w:left="-142" w:right="-57"/>
        <w:jc w:val="both"/>
        <w:rPr>
          <w:lang w:val="en-IN"/>
        </w:rPr>
      </w:pPr>
      <w:r w:rsidRPr="0044457D">
        <w:rPr>
          <w:lang w:val="en-IN"/>
        </w:rPr>
        <w:t>production systems. Among the critical factors influencing manufacturing efficiency and product reliability, feedstock quality assessment remains a significant challenge. Variations in feedstock quality and the presence of surface defects can adversely affect production performance, resulting in material wastage, increased operational costs, and reduced product quality. Traditional inspection techniques primarily rely on manual evaluation and conventional machine vision systems, which are often time-consuming, inconsistent, and susceptible to human error.</w:t>
      </w:r>
    </w:p>
    <w:p w14:paraId="7B769A42" w14:textId="77777777" w:rsidR="0044457D" w:rsidRDefault="0044457D" w:rsidP="0044457D">
      <w:pPr>
        <w:ind w:left="-142" w:right="-57"/>
        <w:jc w:val="both"/>
        <w:rPr>
          <w:lang w:val="en-IN"/>
        </w:rPr>
      </w:pPr>
    </w:p>
    <w:p w14:paraId="7AD88306" w14:textId="6FA080B5" w:rsidR="0044457D" w:rsidRPr="0044457D" w:rsidRDefault="0044457D" w:rsidP="0044457D">
      <w:pPr>
        <w:ind w:left="-142" w:right="-57"/>
        <w:jc w:val="both"/>
        <w:rPr>
          <w:lang w:val="en-IN"/>
        </w:rPr>
      </w:pPr>
      <w:r w:rsidRPr="0044457D">
        <w:rPr>
          <w:lang w:val="en-IN"/>
        </w:rPr>
        <w:t>Recent developments in Deep Learning have enabled the creation of automated visual inspection systems capable of performing accurate and reliable defect detection. However, conventional Convolutional Neural Network (CNN)-based approaches may struggle to capture complex spatial relationships and subtle defect patterns present in industrial feedstock materials. Vision Transformers (ViTs), which utilize self-attention mechanisms for feature extraction, have emerged as a powerful alternative by effectively learning both local and global visual representations.</w:t>
      </w:r>
    </w:p>
    <w:p w14:paraId="67C44539" w14:textId="77777777" w:rsidR="0044457D" w:rsidRDefault="0044457D" w:rsidP="0044457D">
      <w:pPr>
        <w:ind w:left="-142" w:right="-57"/>
        <w:jc w:val="both"/>
        <w:rPr>
          <w:lang w:val="en-IN"/>
        </w:rPr>
      </w:pPr>
    </w:p>
    <w:p w14:paraId="746D8BA0" w14:textId="5AA42FA2" w:rsidR="00B01231" w:rsidRPr="0044457D" w:rsidRDefault="0044457D" w:rsidP="0044457D">
      <w:pPr>
        <w:ind w:left="-142" w:right="-57"/>
        <w:jc w:val="both"/>
        <w:rPr>
          <w:lang w:val="en-IN"/>
        </w:rPr>
      </w:pPr>
      <w:r w:rsidRPr="0044457D">
        <w:rPr>
          <w:lang w:val="en-IN"/>
        </w:rPr>
        <w:t>This research proposes the implementation of an intelligent Vision Transformer-based deep learning model for automated feedstock quality assessment and defect detection in Industry 4.0 production systems. The proposed framework employs advanced image processing and transformer-based feature learning techniques to classify feedstock quality and identify defects with high accuracy. By integrating AI-driven inspection into industrial workflows, the system aims to improve quality assurance, reduce manual intervention, and support real-time decision-making. The proposed approach contributes to the development of smart manufacturing environments by providing a scalable, efficient, and reliable solution for industrial quality control.</w:t>
      </w:r>
    </w:p>
    <w:p w14:paraId="6F5262E4" w14:textId="77777777" w:rsidR="009C0921" w:rsidRDefault="009C0921" w:rsidP="00E73CB5">
      <w:pPr>
        <w:ind w:left="-142" w:right="-57"/>
        <w:jc w:val="both"/>
      </w:pPr>
    </w:p>
    <w:p w14:paraId="5E0D497F" w14:textId="77777777" w:rsidR="0044457D" w:rsidRDefault="0044457D" w:rsidP="00B01231">
      <w:pPr>
        <w:ind w:hanging="142"/>
        <w:jc w:val="both"/>
      </w:pPr>
    </w:p>
    <w:p w14:paraId="12CCB96E" w14:textId="27074C77" w:rsidR="00B01231" w:rsidRDefault="00B01231" w:rsidP="00B01231">
      <w:pPr>
        <w:ind w:hanging="142"/>
        <w:jc w:val="both"/>
      </w:pPr>
      <w:r w:rsidRPr="00B01231">
        <w:lastRenderedPageBreak/>
        <w:t>The main contributions of this work are as follows:</w:t>
      </w:r>
    </w:p>
    <w:p w14:paraId="1E18B1BA" w14:textId="77777777" w:rsidR="00B01231" w:rsidRDefault="00B01231" w:rsidP="00B01231">
      <w:pPr>
        <w:ind w:hanging="142"/>
        <w:jc w:val="both"/>
      </w:pPr>
    </w:p>
    <w:p w14:paraId="48C70C47" w14:textId="77777777" w:rsidR="007E52D1" w:rsidRPr="007E52D1" w:rsidRDefault="007E52D1" w:rsidP="007E52D1">
      <w:pPr>
        <w:numPr>
          <w:ilvl w:val="0"/>
          <w:numId w:val="30"/>
        </w:numPr>
        <w:tabs>
          <w:tab w:val="num" w:pos="720"/>
          <w:tab w:val="decimal" w:pos="4536"/>
        </w:tabs>
        <w:ind w:right="46"/>
        <w:jc w:val="both"/>
        <w:rPr>
          <w:lang w:val="en-IN"/>
        </w:rPr>
      </w:pPr>
      <w:r w:rsidRPr="007E52D1">
        <w:rPr>
          <w:b/>
          <w:bCs/>
          <w:lang w:val="en-IN"/>
        </w:rPr>
        <w:t>Elevated Vocabulary:</w:t>
      </w:r>
      <w:r w:rsidRPr="007E52D1">
        <w:rPr>
          <w:lang w:val="en-IN"/>
        </w:rPr>
        <w:t xml:space="preserve"> Replaced basic terms with domain-specific expressions such as "feedstock quality assessment" and "Industry 4.0 production systems."</w:t>
      </w:r>
    </w:p>
    <w:p w14:paraId="172EE746" w14:textId="77777777" w:rsidR="007E52D1" w:rsidRPr="007E52D1" w:rsidRDefault="007E52D1" w:rsidP="007E52D1">
      <w:pPr>
        <w:numPr>
          <w:ilvl w:val="0"/>
          <w:numId w:val="30"/>
        </w:numPr>
        <w:tabs>
          <w:tab w:val="num" w:pos="720"/>
          <w:tab w:val="decimal" w:pos="4536"/>
        </w:tabs>
        <w:ind w:right="46"/>
        <w:jc w:val="both"/>
        <w:rPr>
          <w:lang w:val="en-IN"/>
        </w:rPr>
      </w:pPr>
      <w:r w:rsidRPr="007E52D1">
        <w:rPr>
          <w:b/>
          <w:bCs/>
          <w:lang w:val="en-IN"/>
        </w:rPr>
        <w:t>Research Justification:</w:t>
      </w:r>
      <w:r w:rsidRPr="007E52D1">
        <w:rPr>
          <w:lang w:val="en-IN"/>
        </w:rPr>
        <w:t xml:space="preserve"> Utilized concepts including "self-attention mechanisms," "global feature extraction," and "intelligent quality assurance" to emphasize technical depth.</w:t>
      </w:r>
    </w:p>
    <w:p w14:paraId="7D6B15FC" w14:textId="77777777" w:rsidR="007E52D1" w:rsidRPr="007E52D1" w:rsidRDefault="007E52D1" w:rsidP="007E52D1">
      <w:pPr>
        <w:numPr>
          <w:ilvl w:val="0"/>
          <w:numId w:val="30"/>
        </w:numPr>
        <w:tabs>
          <w:tab w:val="num" w:pos="720"/>
          <w:tab w:val="decimal" w:pos="4536"/>
        </w:tabs>
        <w:ind w:right="46"/>
        <w:jc w:val="both"/>
        <w:rPr>
          <w:lang w:val="en-IN"/>
        </w:rPr>
      </w:pPr>
      <w:r w:rsidRPr="007E52D1">
        <w:rPr>
          <w:b/>
          <w:bCs/>
          <w:lang w:val="en-IN"/>
        </w:rPr>
        <w:t>Tone Shift:</w:t>
      </w:r>
      <w:r w:rsidRPr="007E52D1">
        <w:rPr>
          <w:lang w:val="en-IN"/>
        </w:rPr>
        <w:t xml:space="preserve"> Transitioned from a project-centric description to a research-oriented narrative aligned with academic publications.</w:t>
      </w:r>
    </w:p>
    <w:p w14:paraId="10374F2C" w14:textId="77777777" w:rsidR="007E52D1" w:rsidRDefault="007E52D1" w:rsidP="007E52D1">
      <w:pPr>
        <w:numPr>
          <w:ilvl w:val="0"/>
          <w:numId w:val="30"/>
        </w:numPr>
        <w:tabs>
          <w:tab w:val="num" w:pos="720"/>
          <w:tab w:val="decimal" w:pos="4536"/>
        </w:tabs>
        <w:ind w:right="46"/>
        <w:jc w:val="both"/>
        <w:rPr>
          <w:lang w:val="en-IN"/>
        </w:rPr>
      </w:pPr>
      <w:r w:rsidRPr="007E52D1">
        <w:rPr>
          <w:b/>
          <w:bCs/>
          <w:lang w:val="en-IN"/>
        </w:rPr>
        <w:t>Structural Flow:</w:t>
      </w:r>
      <w:r w:rsidRPr="007E52D1">
        <w:rPr>
          <w:lang w:val="en-IN"/>
        </w:rPr>
        <w:t xml:space="preserve"> This research proposes a Vision Transformer-based framework for automated feedstock quality assessment and defect detection in smart manufacturing environments.</w:t>
      </w:r>
    </w:p>
    <w:p w14:paraId="7051DBEE" w14:textId="77777777" w:rsidR="007E52D1" w:rsidRPr="007E52D1" w:rsidRDefault="007E52D1" w:rsidP="007E52D1">
      <w:pPr>
        <w:tabs>
          <w:tab w:val="decimal" w:pos="4536"/>
        </w:tabs>
        <w:ind w:left="360" w:right="46"/>
        <w:jc w:val="both"/>
        <w:rPr>
          <w:lang w:val="en-IN"/>
        </w:rPr>
      </w:pPr>
    </w:p>
    <w:p w14:paraId="4C90EC50" w14:textId="62906B9D" w:rsidR="00E8322C" w:rsidRDefault="00177785" w:rsidP="009208CA">
      <w:pPr>
        <w:tabs>
          <w:tab w:val="decimal" w:pos="4536"/>
        </w:tabs>
        <w:ind w:left="-142" w:right="46" w:firstLine="284"/>
        <w:jc w:val="both"/>
        <w:rPr>
          <w:b/>
          <w:bCs/>
        </w:rPr>
      </w:pPr>
      <w:r>
        <w:rPr>
          <w:b/>
          <w:bCs/>
        </w:rPr>
        <w:t xml:space="preserve">                  </w:t>
      </w:r>
      <w:r w:rsidR="00596A8F">
        <w:rPr>
          <w:b/>
          <w:bCs/>
        </w:rPr>
        <w:t xml:space="preserve"> </w:t>
      </w:r>
      <w:r w:rsidR="00D029FD">
        <w:rPr>
          <w:b/>
          <w:bCs/>
        </w:rPr>
        <w:t>II.</w:t>
      </w:r>
      <w:r w:rsidR="00596A8F">
        <w:rPr>
          <w:b/>
          <w:bCs/>
        </w:rPr>
        <w:t xml:space="preserve"> </w:t>
      </w:r>
      <w:r w:rsidR="00756978" w:rsidRPr="00756978">
        <w:rPr>
          <w:b/>
          <w:bCs/>
        </w:rPr>
        <w:t>RELATED WORKS</w:t>
      </w:r>
      <w:r>
        <w:rPr>
          <w:b/>
          <w:bCs/>
        </w:rPr>
        <w:t xml:space="preserve">      </w:t>
      </w:r>
    </w:p>
    <w:p w14:paraId="6EC68988" w14:textId="77777777" w:rsidR="00E8322C" w:rsidRPr="00E8322C" w:rsidRDefault="00E8322C" w:rsidP="00E8322C">
      <w:pPr>
        <w:tabs>
          <w:tab w:val="decimal" w:pos="4536"/>
        </w:tabs>
        <w:ind w:left="-142" w:right="46" w:firstLine="284"/>
        <w:jc w:val="both"/>
        <w:rPr>
          <w:sz w:val="18"/>
          <w:szCs w:val="18"/>
        </w:rPr>
      </w:pPr>
    </w:p>
    <w:p w14:paraId="27F64005" w14:textId="77777777" w:rsidR="007E52D1" w:rsidRPr="007E52D1" w:rsidRDefault="007E52D1" w:rsidP="007E52D1">
      <w:pPr>
        <w:jc w:val="both"/>
        <w:rPr>
          <w:lang w:val="en-IN"/>
        </w:rPr>
      </w:pPr>
      <w:r w:rsidRPr="007E52D1">
        <w:rPr>
          <w:lang w:val="en-IN"/>
        </w:rPr>
        <w:t>This section provides a systematic review of the literature concerning intelligent visual inspection systems, tracing the evolutionary progression from conventional manual quality assessment to Industry 4.0-based automated inspection frameworks. The review examines the transition from traditional machine vision approaches to the integration of deep learning models, followed by the emergence of Vision Transformer architectures for feedstock quality assessment, defect detection, and industrial automation.</w:t>
      </w:r>
    </w:p>
    <w:p w14:paraId="2EAD2CDB" w14:textId="2A975E6E" w:rsidR="005E4ED5" w:rsidRDefault="007A7851" w:rsidP="00EB48D0">
      <w:pPr>
        <w:ind w:hanging="142"/>
        <w:jc w:val="both"/>
      </w:pPr>
      <w:r w:rsidRPr="00275262">
        <w:rPr>
          <w:noProof/>
        </w:rPr>
        <w:drawing>
          <wp:anchor distT="0" distB="0" distL="114300" distR="114300" simplePos="0" relativeHeight="251657728" behindDoc="0" locked="0" layoutInCell="1" allowOverlap="1" wp14:anchorId="4742D1F7" wp14:editId="0AE54DBF">
            <wp:simplePos x="0" y="0"/>
            <wp:positionH relativeFrom="column">
              <wp:posOffset>3386455</wp:posOffset>
            </wp:positionH>
            <wp:positionV relativeFrom="paragraph">
              <wp:posOffset>226695</wp:posOffset>
            </wp:positionV>
            <wp:extent cx="3076575" cy="1417320"/>
            <wp:effectExtent l="0" t="0" r="0" b="0"/>
            <wp:wrapTopAndBottom/>
            <wp:docPr id="7" name="Content Placeholder 6" descr="A diagram of a computer&#10;&#10;AI-generated content may be incorrect.">
              <a:extLst xmlns:a="http://schemas.openxmlformats.org/drawingml/2006/main">
                <a:ext uri="{FF2B5EF4-FFF2-40B4-BE49-F238E27FC236}">
                  <a16:creationId xmlns:a16="http://schemas.microsoft.com/office/drawing/2014/main" id="{682F43D7-9D00-CBF5-B757-05E70C67D71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diagram of a computer&#10;&#10;AI-generated content may be incorrect.">
                      <a:extLst>
                        <a:ext uri="{FF2B5EF4-FFF2-40B4-BE49-F238E27FC236}">
                          <a16:creationId xmlns:a16="http://schemas.microsoft.com/office/drawing/2014/main" id="{682F43D7-9D00-CBF5-B757-05E70C67D714}"/>
                        </a:ext>
                      </a:extLst>
                    </pic:cNvPr>
                    <pic:cNvPicPr>
                      <a:picLocks noGrp="1" noChangeAspect="1"/>
                    </pic:cNvPicPr>
                  </pic:nvPicPr>
                  <pic:blipFill>
                    <a:blip r:embed="rId15" cstate="print">
                      <a:extLst>
                        <a:ext uri="{28A0092B-C50C-407E-A947-70E740481C1C}">
                          <a14:useLocalDpi xmlns:a14="http://schemas.microsoft.com/office/drawing/2010/main" val="0"/>
                        </a:ext>
                      </a:extLst>
                    </a:blip>
                    <a:srcRect t="26986" b="26930"/>
                    <a:stretch>
                      <a:fillRect/>
                    </a:stretch>
                  </pic:blipFill>
                  <pic:spPr>
                    <a:xfrm>
                      <a:off x="0" y="0"/>
                      <a:ext cx="3076575" cy="1417320"/>
                    </a:xfrm>
                    <a:prstGeom prst="rect">
                      <a:avLst/>
                    </a:prstGeom>
                  </pic:spPr>
                </pic:pic>
              </a:graphicData>
            </a:graphic>
            <wp14:sizeRelH relativeFrom="margin">
              <wp14:pctWidth>0</wp14:pctWidth>
            </wp14:sizeRelH>
            <wp14:sizeRelV relativeFrom="margin">
              <wp14:pctHeight>0</wp14:pctHeight>
            </wp14:sizeRelV>
          </wp:anchor>
        </w:drawing>
      </w:r>
    </w:p>
    <w:p w14:paraId="19E9B214" w14:textId="0DEFCDE5" w:rsidR="007E52D1" w:rsidRDefault="007E52D1" w:rsidP="007E52D1">
      <w:pPr>
        <w:ind w:hanging="142"/>
        <w:jc w:val="left"/>
        <w:rPr>
          <w:b/>
          <w:bCs/>
        </w:rPr>
      </w:pPr>
      <w:r w:rsidRPr="00B01231">
        <w:rPr>
          <w:b/>
          <w:bCs/>
        </w:rPr>
        <w:t xml:space="preserve">2.1 </w:t>
      </w:r>
      <w:r w:rsidRPr="007E52D1">
        <w:rPr>
          <w:b/>
          <w:bCs/>
        </w:rPr>
        <w:t xml:space="preserve">Vision Transformer-Based Feedstock Quality </w:t>
      </w:r>
      <w:r>
        <w:rPr>
          <w:b/>
          <w:bCs/>
        </w:rPr>
        <w:t xml:space="preserve">                </w:t>
      </w:r>
      <w:r w:rsidRPr="007E52D1">
        <w:rPr>
          <w:b/>
          <w:bCs/>
        </w:rPr>
        <w:t>Assessment System</w:t>
      </w:r>
    </w:p>
    <w:p w14:paraId="35616F79" w14:textId="6F120BA9" w:rsidR="007E52D1" w:rsidRPr="007E52D1" w:rsidRDefault="007E52D1" w:rsidP="007E52D1">
      <w:pPr>
        <w:ind w:hanging="142"/>
        <w:jc w:val="both"/>
        <w:rPr>
          <w:b/>
          <w:bCs/>
          <w:sz w:val="10"/>
          <w:szCs w:val="10"/>
        </w:rPr>
      </w:pPr>
    </w:p>
    <w:p w14:paraId="75FE565C" w14:textId="4BC9BB44" w:rsidR="007E52D1" w:rsidRDefault="007E52D1" w:rsidP="007E52D1">
      <w:pPr>
        <w:ind w:hanging="142"/>
        <w:jc w:val="both"/>
      </w:pPr>
      <w:r>
        <w:t xml:space="preserve">  </w:t>
      </w:r>
      <w:r w:rsidRPr="007E52D1">
        <w:t>This study presents an intelligent feedstock quality assessment system utilizing Vision Transformer (ViT) architecture to identify defects and classify material quality from industrial feedstock images. The framework employs self-attention mechanisms to extract complex visual features and improve classification performance. Key evaluation metrics include classification accuracy, precision, recall, F1-score, defect detection rate, inference time, and model robustness. The proposed approach enhances inspection consistency, reduces manual intervention, and enables data-driven quality assurance. However, performance may be influenced by dataset diversity, image quality, and computational requirements.</w:t>
      </w:r>
    </w:p>
    <w:p w14:paraId="7268E687" w14:textId="77777777" w:rsidR="007E52D1" w:rsidRPr="00040C7D" w:rsidRDefault="007E52D1" w:rsidP="007E52D1">
      <w:pPr>
        <w:ind w:hanging="142"/>
        <w:jc w:val="both"/>
        <w:rPr>
          <w:b/>
          <w:bCs/>
          <w:sz w:val="10"/>
          <w:szCs w:val="10"/>
        </w:rPr>
      </w:pPr>
    </w:p>
    <w:p w14:paraId="6C0C6191" w14:textId="35898AAA" w:rsidR="00B01231" w:rsidRDefault="00B01231" w:rsidP="00EB48D0">
      <w:pPr>
        <w:spacing w:after="14"/>
        <w:ind w:right="-22" w:hanging="142"/>
        <w:jc w:val="both"/>
        <w:rPr>
          <w:b/>
          <w:bCs/>
        </w:rPr>
      </w:pPr>
      <w:r w:rsidRPr="00B01231">
        <w:rPr>
          <w:b/>
          <w:bCs/>
        </w:rPr>
        <w:t xml:space="preserve">2.2 </w:t>
      </w:r>
      <w:r w:rsidR="007E52D1" w:rsidRPr="007E52D1">
        <w:rPr>
          <w:b/>
          <w:bCs/>
        </w:rPr>
        <w:t>Deep Learning for Industrial Defect Detection</w:t>
      </w:r>
    </w:p>
    <w:p w14:paraId="2CEBCE80" w14:textId="77777777" w:rsidR="00EB48D0" w:rsidRPr="00B01231" w:rsidRDefault="00EB48D0" w:rsidP="00EB48D0">
      <w:pPr>
        <w:spacing w:after="14"/>
        <w:ind w:right="-22" w:hanging="142"/>
        <w:jc w:val="both"/>
        <w:rPr>
          <w:sz w:val="10"/>
          <w:szCs w:val="10"/>
          <w:lang w:val="en-IN"/>
        </w:rPr>
      </w:pPr>
    </w:p>
    <w:p w14:paraId="618EE020" w14:textId="14A3AEE1" w:rsidR="007E52D1" w:rsidRDefault="007E52D1" w:rsidP="007A7851">
      <w:pPr>
        <w:spacing w:after="14"/>
        <w:ind w:right="-57" w:firstLine="1"/>
        <w:jc w:val="both"/>
      </w:pPr>
      <w:r w:rsidRPr="007E52D1">
        <w:t>This research employs Vision Transformer-based deep learning models to predict feedstock quality and identify defects using industrial image datasets. The framework is evaluated using classification accuracy, precision, recall, F1-score, defect detection rate, inference efficiency, and robustness. The scalable architecture improves inspection reliability and decision-making but may be affected by dataset variability and computational complexity.</w:t>
      </w:r>
    </w:p>
    <w:p w14:paraId="262B484F" w14:textId="77777777" w:rsidR="007E52D1" w:rsidRPr="007E52D1" w:rsidRDefault="007E52D1" w:rsidP="007E52D1">
      <w:pPr>
        <w:spacing w:after="14"/>
        <w:ind w:left="-142" w:right="-57" w:hanging="142"/>
        <w:jc w:val="both"/>
        <w:rPr>
          <w:sz w:val="10"/>
          <w:szCs w:val="10"/>
        </w:rPr>
      </w:pPr>
    </w:p>
    <w:p w14:paraId="07AA6AF8" w14:textId="77777777" w:rsidR="007A7851" w:rsidRDefault="00B01231" w:rsidP="007A7851">
      <w:pPr>
        <w:spacing w:after="14"/>
        <w:ind w:right="-22" w:hanging="142"/>
        <w:jc w:val="left"/>
        <w:rPr>
          <w:b/>
          <w:bCs/>
        </w:rPr>
      </w:pPr>
      <w:r w:rsidRPr="00B01231">
        <w:rPr>
          <w:b/>
          <w:bCs/>
        </w:rPr>
        <w:t xml:space="preserve">2.3 </w:t>
      </w:r>
      <w:r w:rsidR="007E52D1" w:rsidRPr="007E52D1">
        <w:rPr>
          <w:b/>
          <w:bCs/>
        </w:rPr>
        <w:t>Vision Transformer for Feedstock Quality Classification</w:t>
      </w:r>
    </w:p>
    <w:p w14:paraId="605148B3" w14:textId="38D2BD06" w:rsidR="007E52D1" w:rsidRPr="007A7851" w:rsidRDefault="007E52D1" w:rsidP="007A7851">
      <w:pPr>
        <w:spacing w:after="14"/>
        <w:ind w:right="-22"/>
        <w:jc w:val="both"/>
        <w:rPr>
          <w:b/>
          <w:bCs/>
        </w:rPr>
      </w:pPr>
      <w:r w:rsidRPr="007E52D1">
        <w:t xml:space="preserve">This study employs Vision Transformer and advanced deep learning architectures to automatically classify feedstock quality and detect defects from industrial image datasets, </w:t>
      </w:r>
      <w:r w:rsidRPr="007E52D1">
        <w:t>capturing complex visual patterns and material characteristics. Performance evaluation is conducted using accuracy, precision, recall, F1-score, defect detection rate, inference time, and robustness metrics. While transformer-based models provide superior feature representation and classification capability, they require substantial computational resources and may present challenges related to model interpretability.</w:t>
      </w:r>
    </w:p>
    <w:p w14:paraId="35FC5B9D" w14:textId="77777777" w:rsidR="007E52D1" w:rsidRPr="007E52D1" w:rsidRDefault="007E52D1" w:rsidP="007A7851">
      <w:pPr>
        <w:spacing w:after="14"/>
        <w:ind w:right="-22"/>
        <w:jc w:val="both"/>
        <w:rPr>
          <w:sz w:val="10"/>
          <w:szCs w:val="10"/>
        </w:rPr>
      </w:pPr>
    </w:p>
    <w:p w14:paraId="61C88D97" w14:textId="77777777" w:rsidR="007A7851" w:rsidRDefault="00040C7D" w:rsidP="007A7851">
      <w:pPr>
        <w:spacing w:after="14"/>
        <w:ind w:right="-22"/>
        <w:jc w:val="both"/>
        <w:rPr>
          <w:b/>
          <w:bCs/>
        </w:rPr>
      </w:pPr>
      <w:r w:rsidRPr="00040C7D">
        <w:rPr>
          <w:b/>
          <w:bCs/>
        </w:rPr>
        <w:t xml:space="preserve">2.4 </w:t>
      </w:r>
      <w:r w:rsidR="007E52D1" w:rsidRPr="007E52D1">
        <w:rPr>
          <w:b/>
          <w:bCs/>
        </w:rPr>
        <w:t>AI-Driven Quality Inspection Framework</w:t>
      </w:r>
    </w:p>
    <w:p w14:paraId="493CF138" w14:textId="77777777" w:rsidR="007A7851" w:rsidRPr="007A7851" w:rsidRDefault="007A7851" w:rsidP="007A7851">
      <w:pPr>
        <w:spacing w:after="14"/>
        <w:ind w:right="-22"/>
        <w:jc w:val="both"/>
        <w:rPr>
          <w:b/>
          <w:bCs/>
          <w:sz w:val="10"/>
          <w:szCs w:val="10"/>
        </w:rPr>
      </w:pPr>
    </w:p>
    <w:p w14:paraId="3A7A3CF1" w14:textId="4B71A4B5" w:rsidR="00040C7D" w:rsidRPr="007A7851" w:rsidRDefault="007E52D1" w:rsidP="007A7851">
      <w:pPr>
        <w:spacing w:after="14"/>
        <w:ind w:right="-22"/>
        <w:jc w:val="both"/>
        <w:rPr>
          <w:b/>
          <w:bCs/>
        </w:rPr>
      </w:pPr>
      <w:r w:rsidRPr="007E52D1">
        <w:t>This work presents an intelligent quality inspection framework integrating Vision Transformers, deep learning, and image processing techniques to assess feedstock quality and detect defects using industrial visual data. Evaluation metrics include classification accuracy, precision, recall, F1-score, defect detection efficiency, processing time, and robustness. The integration of advanced feature learning enhances inspection reliability, although computational complexity and model interpretability remain important challenges.</w:t>
      </w:r>
    </w:p>
    <w:p w14:paraId="2E973E13" w14:textId="77777777" w:rsidR="005E4ED5" w:rsidRPr="007E52D1" w:rsidRDefault="005E4ED5" w:rsidP="005E4ED5">
      <w:pPr>
        <w:spacing w:after="14"/>
        <w:ind w:right="-199"/>
        <w:jc w:val="both"/>
        <w:rPr>
          <w:sz w:val="10"/>
          <w:szCs w:val="10"/>
        </w:rPr>
      </w:pPr>
    </w:p>
    <w:p w14:paraId="6CFCBAC5" w14:textId="77777777" w:rsidR="007A7851" w:rsidRDefault="00040C7D" w:rsidP="007A7851">
      <w:pPr>
        <w:spacing w:after="14"/>
        <w:ind w:right="-22"/>
        <w:jc w:val="left"/>
        <w:rPr>
          <w:b/>
          <w:bCs/>
        </w:rPr>
      </w:pPr>
      <w:r w:rsidRPr="00040C7D">
        <w:rPr>
          <w:b/>
          <w:bCs/>
        </w:rPr>
        <w:t xml:space="preserve">2.5 </w:t>
      </w:r>
      <w:r w:rsidR="007E52D1" w:rsidRPr="007E52D1">
        <w:rPr>
          <w:b/>
          <w:bCs/>
        </w:rPr>
        <w:t>Vision Transformer-Based Automated Feedstock Inspection</w:t>
      </w:r>
    </w:p>
    <w:p w14:paraId="65080FCA" w14:textId="77777777" w:rsidR="007A7851" w:rsidRPr="007A7851" w:rsidRDefault="007A7851" w:rsidP="007A7851">
      <w:pPr>
        <w:spacing w:after="14"/>
        <w:ind w:right="-22"/>
        <w:jc w:val="left"/>
        <w:rPr>
          <w:b/>
          <w:bCs/>
          <w:sz w:val="10"/>
          <w:szCs w:val="10"/>
        </w:rPr>
      </w:pPr>
    </w:p>
    <w:p w14:paraId="5AD89AF6" w14:textId="7093C7DE" w:rsidR="00040C7D" w:rsidRPr="007A7851" w:rsidRDefault="00220E9A" w:rsidP="007A7851">
      <w:pPr>
        <w:spacing w:after="14"/>
        <w:ind w:right="-22"/>
        <w:jc w:val="both"/>
        <w:rPr>
          <w:b/>
          <w:bCs/>
        </w:rPr>
      </w:pPr>
      <w:r w:rsidRPr="00220E9A">
        <w:t xml:space="preserve">The paper presents an intelligent resume screening system </w:t>
      </w:r>
      <w:r w:rsidR="007A7851">
        <w:t xml:space="preserve">         </w:t>
      </w:r>
      <w:r w:rsidRPr="00220E9A">
        <w:t>built using Natural Language Processing (NLP) to automate parsing and filtering of candidate CVs. By extracting structured data including skills, education, and experience, and using advanced semantic algorithms (such as BERT embeddings, SpaCy NER, and TF-IDF vectorization), the system compares resumes and job descriptions at a granular level. The solution delivers detailed candidate-job matching and transparent scoring, supporting both recruiters and applicants.</w:t>
      </w:r>
      <w:r>
        <w:t xml:space="preserve"> </w:t>
      </w:r>
      <w:r w:rsidRPr="00220E9A">
        <w:t>Core evaluation metrics include classification rate, parsing accuracy, precision, recall, F1-score, mean reciprocal rank (MRR), normalized discounted cumulative gain (NDCG), coverage of required job skills, diversity among</w:t>
      </w:r>
      <w:r>
        <w:t xml:space="preserve"> </w:t>
      </w:r>
      <w:r w:rsidRPr="00220E9A">
        <w:t>selected candidates, and overall automation rate. This approach streamlines recruitment, improves transparency, and supports scalable, unbiased hiring, but may overlook deep contextual factors and requires ongoing evolution to adapt to the changing job market</w:t>
      </w:r>
    </w:p>
    <w:p w14:paraId="0533F980" w14:textId="77777777" w:rsidR="00220E9A" w:rsidRPr="007A7851" w:rsidRDefault="00220E9A" w:rsidP="007A7851">
      <w:pPr>
        <w:jc w:val="left"/>
        <w:rPr>
          <w:sz w:val="10"/>
          <w:szCs w:val="10"/>
        </w:rPr>
      </w:pPr>
    </w:p>
    <w:p w14:paraId="7F9421C7" w14:textId="64BB362F" w:rsidR="005E4ED5" w:rsidRDefault="00040C7D" w:rsidP="007A7851">
      <w:pPr>
        <w:spacing w:after="14"/>
        <w:ind w:right="-22"/>
        <w:jc w:val="both"/>
        <w:rPr>
          <w:b/>
          <w:bCs/>
        </w:rPr>
      </w:pPr>
      <w:r w:rsidRPr="00040C7D">
        <w:rPr>
          <w:b/>
          <w:bCs/>
        </w:rPr>
        <w:t xml:space="preserve">2.6 </w:t>
      </w:r>
      <w:r w:rsidR="007A7851" w:rsidRPr="007A7851">
        <w:rPr>
          <w:b/>
          <w:bCs/>
        </w:rPr>
        <w:t>Smart Manufacturing Quality Assessment System</w:t>
      </w:r>
    </w:p>
    <w:p w14:paraId="19A028A1" w14:textId="77777777" w:rsidR="007A7851" w:rsidRPr="007A7851" w:rsidRDefault="007A7851" w:rsidP="007A7851">
      <w:pPr>
        <w:spacing w:after="14"/>
        <w:ind w:right="-22"/>
        <w:jc w:val="both"/>
        <w:rPr>
          <w:b/>
          <w:bCs/>
          <w:sz w:val="10"/>
          <w:szCs w:val="10"/>
        </w:rPr>
      </w:pPr>
    </w:p>
    <w:p w14:paraId="4201B9FF" w14:textId="43F5BC5F" w:rsidR="005E4ED5" w:rsidRDefault="007A7851" w:rsidP="005E4ED5">
      <w:pPr>
        <w:tabs>
          <w:tab w:val="decimal" w:pos="4536"/>
        </w:tabs>
        <w:ind w:right="46"/>
        <w:jc w:val="both"/>
      </w:pPr>
      <w:r w:rsidRPr="007A7851">
        <w:t xml:space="preserve">The proposed intelligent inspection framework utilizes Vision Transformer-based predictive analytics and deep learning techniques to identify feedstock defects and optimize quality assessment processes. Key metrics include classification accuracy, defect detection rate, processing latency, precision, recall, F1-score, and </w:t>
      </w:r>
      <w:r w:rsidRPr="007A7851">
        <w:lastRenderedPageBreak/>
        <w:t>operational efficiency. AI-driven inspection improves production reliability and decision-making but depends heavily on high-quality image datasets, computational resources, and continuous model refinement.</w:t>
      </w:r>
    </w:p>
    <w:p w14:paraId="4AC6CE8E" w14:textId="77777777" w:rsidR="007A7851" w:rsidRPr="00F85BD9" w:rsidRDefault="007A7851" w:rsidP="005E4ED5">
      <w:pPr>
        <w:tabs>
          <w:tab w:val="decimal" w:pos="4536"/>
        </w:tabs>
        <w:ind w:right="46"/>
        <w:jc w:val="both"/>
      </w:pPr>
    </w:p>
    <w:p w14:paraId="605F8384" w14:textId="4058517B" w:rsidR="00E8322C" w:rsidRDefault="005E2A1C" w:rsidP="00C31897">
      <w:pPr>
        <w:tabs>
          <w:tab w:val="left" w:pos="6521"/>
        </w:tabs>
        <w:jc w:val="both"/>
        <w:rPr>
          <w:b/>
          <w:bCs/>
        </w:rPr>
      </w:pPr>
      <w:r>
        <w:rPr>
          <w:b/>
          <w:bCs/>
        </w:rPr>
        <w:t xml:space="preserve">                   </w:t>
      </w:r>
      <w:r w:rsidR="00D029FD">
        <w:rPr>
          <w:b/>
          <w:bCs/>
        </w:rPr>
        <w:t xml:space="preserve">III. </w:t>
      </w:r>
      <w:r w:rsidR="00E8322C" w:rsidRPr="009208CA">
        <w:rPr>
          <w:b/>
          <w:bCs/>
        </w:rPr>
        <w:t xml:space="preserve">PROPOSED </w:t>
      </w:r>
      <w:r w:rsidR="00F85BD9">
        <w:rPr>
          <w:b/>
          <w:bCs/>
        </w:rPr>
        <w:t>METHODOLOGY</w:t>
      </w:r>
    </w:p>
    <w:p w14:paraId="27C396A0" w14:textId="77777777" w:rsidR="005E2A1C" w:rsidRPr="009208CA" w:rsidRDefault="005E2A1C" w:rsidP="00C31897">
      <w:pPr>
        <w:tabs>
          <w:tab w:val="left" w:pos="6521"/>
        </w:tabs>
        <w:jc w:val="both"/>
      </w:pPr>
    </w:p>
    <w:p w14:paraId="2C43A333" w14:textId="3858DA8A" w:rsidR="00220E9A" w:rsidRDefault="00C87B15" w:rsidP="00220E9A">
      <w:pPr>
        <w:tabs>
          <w:tab w:val="left" w:pos="6521"/>
        </w:tabs>
        <w:ind w:left="-142" w:right="188"/>
        <w:jc w:val="both"/>
      </w:pPr>
      <w:r w:rsidRPr="00C87B15">
        <w:t>This chapter presents a comprehensive technical overview of the proposed feedstock quality assessment framework, including system architecture, dataset acquisition and preprocessing, Vision Transformer model design, training methodology, and defect classification mechanisms.</w:t>
      </w:r>
    </w:p>
    <w:p w14:paraId="63394632" w14:textId="4B94C697" w:rsidR="00C87B15" w:rsidRPr="00220E9A" w:rsidRDefault="00C87B15" w:rsidP="00220E9A">
      <w:pPr>
        <w:tabs>
          <w:tab w:val="left" w:pos="6521"/>
        </w:tabs>
        <w:ind w:left="-142" w:right="188"/>
        <w:jc w:val="both"/>
      </w:pPr>
    </w:p>
    <w:p w14:paraId="6C01C19A" w14:textId="46509F11" w:rsidR="004A3FC5" w:rsidRPr="004A3FC5" w:rsidRDefault="004A3FC5" w:rsidP="004A3FC5">
      <w:pPr>
        <w:pStyle w:val="ListParagraph"/>
        <w:spacing w:after="14" w:line="360" w:lineRule="auto"/>
        <w:ind w:right="-188" w:hanging="720"/>
        <w:jc w:val="both"/>
        <w:rPr>
          <w:rFonts w:ascii="Times New Roman" w:hAnsi="Times New Roman" w:cs="Times New Roman"/>
          <w:b/>
          <w:bCs/>
          <w:sz w:val="20"/>
          <w:szCs w:val="20"/>
        </w:rPr>
      </w:pPr>
      <w:r w:rsidRPr="004A3FC5">
        <w:rPr>
          <w:rFonts w:ascii="Times New Roman" w:hAnsi="Times New Roman" w:cs="Times New Roman"/>
          <w:b/>
          <w:bCs/>
          <w:sz w:val="20"/>
          <w:szCs w:val="20"/>
        </w:rPr>
        <w:t xml:space="preserve">A. </w:t>
      </w:r>
      <w:r w:rsidR="00C87B15" w:rsidRPr="00C87B15">
        <w:rPr>
          <w:rFonts w:ascii="Times New Roman" w:hAnsi="Times New Roman" w:cs="Times New Roman"/>
          <w:b/>
          <w:bCs/>
          <w:sz w:val="20"/>
          <w:szCs w:val="20"/>
          <w:lang w:val="en-US"/>
        </w:rPr>
        <w:t>Data Acquisition and Dataset Preparation</w:t>
      </w:r>
    </w:p>
    <w:p w14:paraId="057C8246" w14:textId="062C07F3" w:rsidR="009E0711" w:rsidRDefault="00C87B15" w:rsidP="00220E9A">
      <w:pPr>
        <w:pStyle w:val="ListParagraph"/>
        <w:spacing w:after="14" w:line="240" w:lineRule="auto"/>
        <w:ind w:left="0" w:right="-199"/>
        <w:jc w:val="both"/>
        <w:rPr>
          <w:rFonts w:ascii="Times New Roman" w:hAnsi="Times New Roman"/>
          <w:sz w:val="20"/>
          <w:szCs w:val="20"/>
          <w:lang w:val="en-US"/>
        </w:rPr>
      </w:pPr>
      <w:r w:rsidRPr="00C87B15">
        <w:rPr>
          <w:rFonts w:ascii="Times New Roman" w:hAnsi="Times New Roman"/>
          <w:sz w:val="20"/>
          <w:szCs w:val="20"/>
          <w:lang w:val="en-US"/>
        </w:rPr>
        <w:t>The performance of any Vision Transformer-based inspection framework is highly dependent on the quality and quantity of its training dataset. A high-quality dataset should be extensive, diverse, accurately labeled, and contain minimal noise or irrelevant information.</w:t>
      </w:r>
    </w:p>
    <w:p w14:paraId="6FFE456C" w14:textId="3A68F79D" w:rsidR="00C87B15" w:rsidRPr="004A3FC5" w:rsidRDefault="00C87B15" w:rsidP="00220E9A">
      <w:pPr>
        <w:pStyle w:val="ListParagraph"/>
        <w:spacing w:after="14" w:line="240" w:lineRule="auto"/>
        <w:ind w:left="0" w:right="-199"/>
        <w:jc w:val="both"/>
        <w:rPr>
          <w:rFonts w:ascii="Times New Roman" w:hAnsi="Times New Roman" w:cs="Times New Roman"/>
          <w:sz w:val="12"/>
          <w:szCs w:val="12"/>
        </w:rPr>
      </w:pPr>
    </w:p>
    <w:p w14:paraId="1EE66DED" w14:textId="7FCEAF51" w:rsidR="00F6449B" w:rsidRPr="00F6449B" w:rsidRDefault="00F6449B" w:rsidP="00F6449B">
      <w:pPr>
        <w:ind w:hanging="142"/>
        <w:jc w:val="both"/>
        <w:rPr>
          <w:rFonts w:eastAsiaTheme="minorHAnsi"/>
          <w:kern w:val="2"/>
          <w:lang w:val="en-IN"/>
        </w:rPr>
      </w:pPr>
      <w:r w:rsidRPr="00F6449B">
        <w:rPr>
          <w:rFonts w:eastAsiaTheme="minorHAnsi"/>
          <w:kern w:val="2"/>
          <w:lang w:val="en-IN"/>
        </w:rPr>
        <w:t xml:space="preserve">1. </w:t>
      </w:r>
      <w:r w:rsidRPr="00F6449B">
        <w:rPr>
          <w:rFonts w:eastAsiaTheme="minorHAnsi"/>
          <w:b/>
          <w:bCs/>
          <w:kern w:val="2"/>
          <w:lang w:val="en-IN"/>
        </w:rPr>
        <w:t>Data Sources:</w:t>
      </w:r>
      <w:r w:rsidRPr="00F6449B">
        <w:rPr>
          <w:rFonts w:eastAsiaTheme="minorHAnsi"/>
          <w:kern w:val="2"/>
          <w:lang w:val="en-IN"/>
        </w:rPr>
        <w:t xml:space="preserve"> We constructed our dataset by aggregating industrial feedstock images from multiple publicly available sources to ensure diversity. The collected dataset contains images representing various feedstock conditions, including defect-free samples and multiple defect categories commonly encountered in manufacturing environments.</w:t>
      </w:r>
    </w:p>
    <w:p w14:paraId="0913D55F" w14:textId="45FF75D9" w:rsidR="00F6449B" w:rsidRPr="00F6449B" w:rsidRDefault="00F6449B" w:rsidP="00F6449B">
      <w:pPr>
        <w:ind w:hanging="142"/>
        <w:jc w:val="both"/>
        <w:rPr>
          <w:rFonts w:eastAsiaTheme="minorHAnsi"/>
          <w:kern w:val="2"/>
          <w:lang w:val="en-IN"/>
        </w:rPr>
      </w:pPr>
      <w:r w:rsidRPr="00F6449B">
        <w:rPr>
          <w:rFonts w:eastAsiaTheme="minorHAnsi"/>
          <w:kern w:val="2"/>
          <w:lang w:val="en-IN"/>
        </w:rPr>
        <w:t xml:space="preserve">2. </w:t>
      </w:r>
      <w:r w:rsidRPr="00F6449B">
        <w:rPr>
          <w:rFonts w:eastAsiaTheme="minorHAnsi"/>
          <w:b/>
          <w:bCs/>
          <w:kern w:val="2"/>
          <w:lang w:val="en-IN"/>
        </w:rPr>
        <w:t>Data Preprocessing:</w:t>
      </w:r>
      <w:r w:rsidRPr="00F6449B">
        <w:rPr>
          <w:rFonts w:eastAsiaTheme="minorHAnsi"/>
          <w:kern w:val="2"/>
          <w:lang w:val="en-IN"/>
        </w:rPr>
        <w:t xml:space="preserve"> A crucial preparation step involved standardizing image formats, resolutions, and annotations. Preprocessing techniques were applied to enhance image quality, remove inconsistencies, and establish uniform input representations for the Vision Transformer architecture.</w:t>
      </w:r>
    </w:p>
    <w:p w14:paraId="58ED60CC" w14:textId="0A502FFA" w:rsidR="00F6449B" w:rsidRPr="00F6449B" w:rsidRDefault="00F6449B" w:rsidP="00F6449B">
      <w:pPr>
        <w:ind w:hanging="142"/>
        <w:jc w:val="both"/>
        <w:rPr>
          <w:rFonts w:eastAsiaTheme="minorHAnsi"/>
          <w:kern w:val="2"/>
          <w:lang w:val="en-IN"/>
        </w:rPr>
      </w:pPr>
      <w:r w:rsidRPr="00F6449B">
        <w:rPr>
          <w:rFonts w:eastAsiaTheme="minorHAnsi"/>
          <w:kern w:val="2"/>
          <w:lang w:val="en-IN"/>
        </w:rPr>
        <w:t xml:space="preserve">3. </w:t>
      </w:r>
      <w:r w:rsidRPr="00F6449B">
        <w:rPr>
          <w:rFonts w:eastAsiaTheme="minorHAnsi"/>
          <w:b/>
          <w:bCs/>
          <w:kern w:val="2"/>
          <w:lang w:val="en-IN"/>
        </w:rPr>
        <w:t>Data Cleaning:</w:t>
      </w:r>
      <w:r w:rsidRPr="00F6449B">
        <w:rPr>
          <w:rFonts w:eastAsiaTheme="minorHAnsi"/>
          <w:kern w:val="2"/>
          <w:lang w:val="en-IN"/>
        </w:rPr>
        <w:t xml:space="preserve"> The raw dataset contained noisy, duplicated, and low-quality samples. An extensive cleaning procedure was performed to remove corrupted images, irrelevant data, and poorly annotated samples. Images with inadequate resolution or excessive visual distortion were excluded to improve training reliability and overall model performance.</w:t>
      </w:r>
    </w:p>
    <w:p w14:paraId="25A7504C" w14:textId="639E4FAA" w:rsidR="00F6449B" w:rsidRPr="00F6449B" w:rsidRDefault="00F6449B" w:rsidP="00F6449B">
      <w:pPr>
        <w:ind w:hanging="142"/>
        <w:jc w:val="both"/>
        <w:rPr>
          <w:rFonts w:eastAsiaTheme="minorHAnsi"/>
          <w:kern w:val="2"/>
          <w:lang w:val="en-IN"/>
        </w:rPr>
      </w:pPr>
      <w:r w:rsidRPr="00F6449B">
        <w:rPr>
          <w:rFonts w:eastAsiaTheme="minorHAnsi"/>
          <w:kern w:val="2"/>
          <w:lang w:val="en-IN"/>
        </w:rPr>
        <w:t xml:space="preserve">4. </w:t>
      </w:r>
      <w:r w:rsidRPr="00F6449B">
        <w:rPr>
          <w:rFonts w:eastAsiaTheme="minorHAnsi"/>
          <w:b/>
          <w:bCs/>
          <w:kern w:val="2"/>
          <w:lang w:val="en-IN"/>
        </w:rPr>
        <w:t>Dataset Statistics:</w:t>
      </w:r>
      <w:r w:rsidRPr="00F6449B">
        <w:rPr>
          <w:rFonts w:eastAsiaTheme="minorHAnsi"/>
          <w:kern w:val="2"/>
          <w:lang w:val="en-IN"/>
        </w:rPr>
        <w:t xml:space="preserve"> The final dataset covers a broad range of feedstock conditions and defect types, ensuring robust model generalization across diverse industrial inspection scenarios and supporting reliable quality assessment in Industry 4.0 production systems.</w:t>
      </w:r>
    </w:p>
    <w:p w14:paraId="65C4D548" w14:textId="5C0C2264" w:rsidR="00F6449B" w:rsidRPr="00F6449B" w:rsidRDefault="00F6449B" w:rsidP="00F6449B">
      <w:pPr>
        <w:ind w:hanging="142"/>
        <w:jc w:val="left"/>
        <w:rPr>
          <w:sz w:val="10"/>
          <w:szCs w:val="10"/>
        </w:rPr>
      </w:pPr>
    </w:p>
    <w:p w14:paraId="6C70684E" w14:textId="2844F863" w:rsidR="009470AC" w:rsidRDefault="009470AC" w:rsidP="009470AC">
      <w:pPr>
        <w:spacing w:after="14" w:line="360" w:lineRule="auto"/>
        <w:ind w:right="-188" w:hanging="142"/>
        <w:jc w:val="both"/>
        <w:rPr>
          <w:b/>
          <w:bCs/>
        </w:rPr>
      </w:pPr>
      <w:r w:rsidRPr="009470AC">
        <w:rPr>
          <w:b/>
          <w:bCs/>
        </w:rPr>
        <w:t xml:space="preserve">B. </w:t>
      </w:r>
      <w:r w:rsidR="00360637" w:rsidRPr="00360637">
        <w:rPr>
          <w:b/>
          <w:bCs/>
        </w:rPr>
        <w:t>Data Preprocessing Pipeline</w:t>
      </w:r>
    </w:p>
    <w:p w14:paraId="06BB1CE0" w14:textId="7458F2B3" w:rsidR="00360637" w:rsidRPr="00360637" w:rsidRDefault="002225F1" w:rsidP="00360637">
      <w:pPr>
        <w:tabs>
          <w:tab w:val="left" w:pos="6521"/>
        </w:tabs>
        <w:ind w:right="-57"/>
        <w:jc w:val="both"/>
      </w:pPr>
      <w:r w:rsidRPr="002225F1">
        <w:rPr>
          <w:noProof/>
        </w:rPr>
        <w:drawing>
          <wp:anchor distT="0" distB="0" distL="114300" distR="114300" simplePos="0" relativeHeight="251666944" behindDoc="0" locked="0" layoutInCell="1" allowOverlap="1" wp14:anchorId="587C1276" wp14:editId="4CD6C414">
            <wp:simplePos x="0" y="0"/>
            <wp:positionH relativeFrom="column">
              <wp:posOffset>-71120</wp:posOffset>
            </wp:positionH>
            <wp:positionV relativeFrom="paragraph">
              <wp:posOffset>651593</wp:posOffset>
            </wp:positionV>
            <wp:extent cx="3024505" cy="1981835"/>
            <wp:effectExtent l="0" t="0" r="0" b="0"/>
            <wp:wrapTopAndBottom/>
            <wp:docPr id="127025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51886" name=""/>
                    <pic:cNvPicPr/>
                  </pic:nvPicPr>
                  <pic:blipFill rotWithShape="1">
                    <a:blip r:embed="rId16" cstate="print">
                      <a:extLst>
                        <a:ext uri="{28A0092B-C50C-407E-A947-70E740481C1C}">
                          <a14:useLocalDpi xmlns:a14="http://schemas.microsoft.com/office/drawing/2010/main" val="0"/>
                        </a:ext>
                      </a:extLst>
                    </a:blip>
                    <a:srcRect t="1743"/>
                    <a:stretch>
                      <a:fillRect/>
                    </a:stretch>
                  </pic:blipFill>
                  <pic:spPr bwMode="auto">
                    <a:xfrm>
                      <a:off x="0" y="0"/>
                      <a:ext cx="3024505" cy="19818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60637" w:rsidRPr="00360637">
        <w:t>Raw text is unusable by a neural network. It must be converted into a numerical format through a rigorous preprocessing pipeline. Our pipeline, shown in Figure 3, consists of several stages.</w:t>
      </w:r>
    </w:p>
    <w:p w14:paraId="44068C68" w14:textId="77777777" w:rsidR="002225F1" w:rsidRPr="002225F1" w:rsidRDefault="002225F1" w:rsidP="002225F1">
      <w:pPr>
        <w:tabs>
          <w:tab w:val="left" w:pos="6521"/>
        </w:tabs>
        <w:ind w:right="-57"/>
        <w:jc w:val="both"/>
        <w:rPr>
          <w:lang w:val="en-IN"/>
        </w:rPr>
      </w:pPr>
      <w:r w:rsidRPr="002225F1">
        <w:rPr>
          <w:b/>
          <w:bCs/>
          <w:lang w:val="en-IN"/>
        </w:rPr>
        <w:t>1. Image Acquisition:</w:t>
      </w:r>
      <w:r w:rsidRPr="002225F1">
        <w:rPr>
          <w:lang w:val="en-IN"/>
        </w:rPr>
        <w:t xml:space="preserve"> Feedstock images are collected from industrial datasets and manufacturing inspection environments.</w:t>
      </w:r>
    </w:p>
    <w:p w14:paraId="4A45530A" w14:textId="77777777" w:rsidR="002225F1" w:rsidRPr="002225F1" w:rsidRDefault="002225F1" w:rsidP="002225F1">
      <w:pPr>
        <w:tabs>
          <w:tab w:val="left" w:pos="6521"/>
        </w:tabs>
        <w:ind w:right="-57"/>
        <w:jc w:val="both"/>
        <w:rPr>
          <w:lang w:val="en-IN"/>
        </w:rPr>
      </w:pPr>
      <w:r w:rsidRPr="002225F1">
        <w:rPr>
          <w:b/>
          <w:bCs/>
          <w:lang w:val="en-IN"/>
        </w:rPr>
        <w:t>2. Image Cleaning:</w:t>
      </w:r>
      <w:r w:rsidRPr="002225F1">
        <w:rPr>
          <w:lang w:val="en-IN"/>
        </w:rPr>
        <w:t xml:space="preserve"> Corrupted, duplicated, and low-quality images are removed. Noise reduction and enhancement techniques are applied to improve visual quality.</w:t>
      </w:r>
    </w:p>
    <w:p w14:paraId="608F77A1" w14:textId="77777777" w:rsidR="002225F1" w:rsidRPr="002225F1" w:rsidRDefault="002225F1" w:rsidP="002225F1">
      <w:pPr>
        <w:tabs>
          <w:tab w:val="left" w:pos="6521"/>
        </w:tabs>
        <w:ind w:right="-57"/>
        <w:jc w:val="both"/>
        <w:rPr>
          <w:lang w:val="en-IN"/>
        </w:rPr>
      </w:pPr>
      <w:r w:rsidRPr="002225F1">
        <w:rPr>
          <w:b/>
          <w:bCs/>
          <w:lang w:val="en-IN"/>
        </w:rPr>
        <w:t>3. Image Resizing:</w:t>
      </w:r>
      <w:r w:rsidRPr="002225F1">
        <w:rPr>
          <w:lang w:val="en-IN"/>
        </w:rPr>
        <w:t xml:space="preserve"> All images are resized to a fixed resolution of 224 × 224 pixels to satisfy Vision Transformer input requirements.</w:t>
      </w:r>
    </w:p>
    <w:p w14:paraId="7AED42E3" w14:textId="77777777" w:rsidR="002225F1" w:rsidRPr="002225F1" w:rsidRDefault="002225F1" w:rsidP="002225F1">
      <w:pPr>
        <w:tabs>
          <w:tab w:val="left" w:pos="6521"/>
        </w:tabs>
        <w:ind w:right="-57"/>
        <w:jc w:val="both"/>
        <w:rPr>
          <w:lang w:val="en-IN"/>
        </w:rPr>
      </w:pPr>
      <w:r w:rsidRPr="002225F1">
        <w:rPr>
          <w:b/>
          <w:bCs/>
          <w:lang w:val="en-IN"/>
        </w:rPr>
        <w:t>4. Normalization:</w:t>
      </w:r>
      <w:r w:rsidRPr="002225F1">
        <w:rPr>
          <w:lang w:val="en-IN"/>
        </w:rPr>
        <w:t xml:space="preserve"> Pixel intensity values are normalized to a standard range, improving model convergence and training stability.</w:t>
      </w:r>
    </w:p>
    <w:p w14:paraId="7B2BF1C7" w14:textId="77777777" w:rsidR="002225F1" w:rsidRPr="002225F1" w:rsidRDefault="002225F1" w:rsidP="002225F1">
      <w:pPr>
        <w:tabs>
          <w:tab w:val="left" w:pos="6521"/>
        </w:tabs>
        <w:ind w:right="-57"/>
        <w:jc w:val="both"/>
        <w:rPr>
          <w:lang w:val="en-IN"/>
        </w:rPr>
      </w:pPr>
      <w:r w:rsidRPr="002225F1">
        <w:rPr>
          <w:b/>
          <w:bCs/>
          <w:lang w:val="en-IN"/>
        </w:rPr>
        <w:t>5. Data Augmentation:</w:t>
      </w:r>
      <w:r w:rsidRPr="002225F1">
        <w:rPr>
          <w:lang w:val="en-IN"/>
        </w:rPr>
        <w:t xml:space="preserve"> Transformations such as rotation, flipping, zooming, and brightness adjustment are applied to increase dataset diversity and reduce overfitting.</w:t>
      </w:r>
    </w:p>
    <w:p w14:paraId="5FE74E1C" w14:textId="6301C53C" w:rsidR="002225F1" w:rsidRPr="002225F1" w:rsidRDefault="002225F1" w:rsidP="002225F1">
      <w:pPr>
        <w:tabs>
          <w:tab w:val="left" w:pos="6521"/>
        </w:tabs>
        <w:ind w:right="-57"/>
        <w:jc w:val="both"/>
        <w:rPr>
          <w:lang w:val="en-IN"/>
        </w:rPr>
      </w:pPr>
      <w:r w:rsidRPr="002225F1">
        <w:rPr>
          <w:b/>
          <w:bCs/>
          <w:lang w:val="en-IN"/>
        </w:rPr>
        <w:t>6. Feature Representation:</w:t>
      </w:r>
      <w:r w:rsidRPr="002225F1">
        <w:rPr>
          <w:lang w:val="en-IN"/>
        </w:rPr>
        <w:t xml:space="preserve"> The </w:t>
      </w:r>
      <w:r w:rsidRPr="002225F1">
        <w:rPr>
          <w:lang w:val="en-IN"/>
        </w:rPr>
        <w:t>pre-processed</w:t>
      </w:r>
      <w:r w:rsidRPr="002225F1">
        <w:rPr>
          <w:lang w:val="en-IN"/>
        </w:rPr>
        <w:t xml:space="preserve"> images are divided into patches and transformed into high-dimensional embeddings. These embeddings capture both local and global visual characteristics, producing feature representations suitable for Vision Transformer training and defect classification.</w:t>
      </w:r>
    </w:p>
    <w:p w14:paraId="3597E459" w14:textId="075822EF" w:rsidR="00360637" w:rsidRPr="00360637" w:rsidRDefault="00360637" w:rsidP="00360637">
      <w:pPr>
        <w:tabs>
          <w:tab w:val="left" w:pos="6521"/>
        </w:tabs>
        <w:ind w:right="-57"/>
        <w:jc w:val="both"/>
      </w:pPr>
    </w:p>
    <w:p w14:paraId="5B14F98A" w14:textId="5B9FA7F9" w:rsidR="006A2E7C" w:rsidRDefault="006A2E7C" w:rsidP="002225F1">
      <w:pPr>
        <w:pStyle w:val="ListParagraph"/>
        <w:spacing w:line="240" w:lineRule="auto"/>
        <w:ind w:left="-142" w:right="-188" w:firstLine="142"/>
        <w:jc w:val="both"/>
        <w:rPr>
          <w:rFonts w:ascii="Times New Roman" w:hAnsi="Times New Roman" w:cs="Times New Roman"/>
          <w:b/>
          <w:bCs/>
          <w:sz w:val="20"/>
          <w:szCs w:val="20"/>
        </w:rPr>
      </w:pPr>
      <w:r w:rsidRPr="006A2E7C">
        <w:rPr>
          <w:rFonts w:ascii="Times New Roman" w:hAnsi="Times New Roman" w:cs="Times New Roman"/>
          <w:b/>
          <w:bCs/>
          <w:sz w:val="20"/>
          <w:szCs w:val="20"/>
        </w:rPr>
        <w:t xml:space="preserve">C. </w:t>
      </w:r>
      <w:r w:rsidR="002225F1" w:rsidRPr="002225F1">
        <w:rPr>
          <w:rFonts w:ascii="Times New Roman" w:hAnsi="Times New Roman" w:cs="Times New Roman"/>
          <w:b/>
          <w:bCs/>
          <w:sz w:val="20"/>
          <w:szCs w:val="20"/>
          <w:lang w:val="en-US"/>
        </w:rPr>
        <w:t>Vision Transformer Architecture and Classification Design</w:t>
      </w:r>
    </w:p>
    <w:p w14:paraId="57CBD81D" w14:textId="77777777" w:rsidR="002225F1" w:rsidRDefault="002225F1" w:rsidP="002225F1">
      <w:pPr>
        <w:tabs>
          <w:tab w:val="left" w:pos="6521"/>
        </w:tabs>
        <w:ind w:right="-57"/>
        <w:jc w:val="both"/>
        <w:rPr>
          <w:rFonts w:eastAsiaTheme="minorHAnsi" w:cstheme="minorBidi"/>
          <w:kern w:val="2"/>
          <w:lang w:val="en-IN"/>
        </w:rPr>
      </w:pPr>
      <w:r w:rsidRPr="002225F1">
        <w:rPr>
          <w:rFonts w:eastAsiaTheme="minorHAnsi" w:cstheme="minorBidi"/>
          <w:b/>
          <w:bCs/>
          <w:kern w:val="2"/>
          <w:lang w:val="en-IN"/>
        </w:rPr>
        <w:t>Vision Transformer Model:</w:t>
      </w:r>
      <w:r w:rsidRPr="002225F1">
        <w:rPr>
          <w:rFonts w:eastAsiaTheme="minorHAnsi" w:cstheme="minorBidi"/>
          <w:kern w:val="2"/>
          <w:lang w:val="en-IN"/>
        </w:rPr>
        <w:t xml:space="preserve"> The proposed framework utilizes a Vision Transformer (ViT) architecture for automated feedstock quality assessment and defect detection. The model processes input images by dividing them into fixed-size patches and transforming each patch into a numerical embedding representation.</w:t>
      </w:r>
    </w:p>
    <w:p w14:paraId="785F5565" w14:textId="77777777" w:rsidR="002225F1" w:rsidRPr="002225F1" w:rsidRDefault="002225F1" w:rsidP="002225F1">
      <w:pPr>
        <w:tabs>
          <w:tab w:val="left" w:pos="6521"/>
        </w:tabs>
        <w:ind w:right="-57"/>
        <w:jc w:val="both"/>
        <w:rPr>
          <w:rFonts w:eastAsiaTheme="minorHAnsi" w:cstheme="minorBidi"/>
          <w:kern w:val="2"/>
          <w:sz w:val="10"/>
          <w:szCs w:val="10"/>
          <w:lang w:val="en-IN"/>
        </w:rPr>
      </w:pPr>
    </w:p>
    <w:p w14:paraId="422EC5F3" w14:textId="77777777" w:rsidR="002225F1" w:rsidRDefault="002225F1" w:rsidP="002225F1">
      <w:pPr>
        <w:tabs>
          <w:tab w:val="left" w:pos="6521"/>
        </w:tabs>
        <w:ind w:right="-57"/>
        <w:jc w:val="both"/>
        <w:rPr>
          <w:rFonts w:eastAsiaTheme="minorHAnsi" w:cstheme="minorBidi"/>
          <w:kern w:val="2"/>
          <w:lang w:val="en-IN"/>
        </w:rPr>
      </w:pPr>
      <w:r w:rsidRPr="002225F1">
        <w:rPr>
          <w:rFonts w:eastAsiaTheme="minorHAnsi" w:cstheme="minorBidi"/>
          <w:b/>
          <w:bCs/>
          <w:kern w:val="2"/>
          <w:lang w:val="en-IN"/>
        </w:rPr>
        <w:t>Patch Embedding Layer:</w:t>
      </w:r>
      <w:r w:rsidRPr="002225F1">
        <w:rPr>
          <w:rFonts w:eastAsiaTheme="minorHAnsi" w:cstheme="minorBidi"/>
          <w:kern w:val="2"/>
          <w:lang w:val="en-IN"/>
        </w:rPr>
        <w:t xml:space="preserve"> Each image patch is linearly projected into a high-dimensional feature vector. Positional embeddings are added to preserve spatial relationships between patches and enhance feature representation.</w:t>
      </w:r>
    </w:p>
    <w:p w14:paraId="72222D85" w14:textId="77777777" w:rsidR="002225F1" w:rsidRPr="002225F1" w:rsidRDefault="002225F1" w:rsidP="002225F1">
      <w:pPr>
        <w:tabs>
          <w:tab w:val="left" w:pos="6521"/>
        </w:tabs>
        <w:ind w:right="-57"/>
        <w:jc w:val="both"/>
        <w:rPr>
          <w:rFonts w:eastAsiaTheme="minorHAnsi" w:cstheme="minorBidi"/>
          <w:kern w:val="2"/>
          <w:sz w:val="10"/>
          <w:szCs w:val="10"/>
          <w:lang w:val="en-IN"/>
        </w:rPr>
      </w:pPr>
    </w:p>
    <w:p w14:paraId="176CC6F5" w14:textId="77777777" w:rsidR="002225F1" w:rsidRDefault="002225F1" w:rsidP="002225F1">
      <w:pPr>
        <w:tabs>
          <w:tab w:val="left" w:pos="6521"/>
        </w:tabs>
        <w:ind w:right="-57"/>
        <w:jc w:val="both"/>
        <w:rPr>
          <w:rFonts w:eastAsiaTheme="minorHAnsi" w:cstheme="minorBidi"/>
          <w:kern w:val="2"/>
          <w:lang w:val="en-IN"/>
        </w:rPr>
      </w:pPr>
      <w:r w:rsidRPr="002225F1">
        <w:rPr>
          <w:rFonts w:eastAsiaTheme="minorHAnsi" w:cstheme="minorBidi"/>
          <w:b/>
          <w:bCs/>
          <w:kern w:val="2"/>
          <w:lang w:val="en-IN"/>
        </w:rPr>
        <w:t xml:space="preserve">Transformer Encoder: </w:t>
      </w:r>
      <w:r w:rsidRPr="002225F1">
        <w:rPr>
          <w:rFonts w:eastAsiaTheme="minorHAnsi" w:cstheme="minorBidi"/>
          <w:kern w:val="2"/>
          <w:lang w:val="en-IN"/>
        </w:rPr>
        <w:t>The embedded patches are passed through multiple transformer encoder layers containing Multi-Head Self-Attention (MHSA) and Multi-Layer Perceptron (MLP) blocks. Self-attention enables the model to capture both local and global defect characteristics across the image.</w:t>
      </w:r>
    </w:p>
    <w:p w14:paraId="43AA9460" w14:textId="77777777" w:rsidR="002225F1" w:rsidRPr="002225F1" w:rsidRDefault="002225F1" w:rsidP="002225F1">
      <w:pPr>
        <w:tabs>
          <w:tab w:val="left" w:pos="6521"/>
        </w:tabs>
        <w:ind w:right="-57"/>
        <w:jc w:val="both"/>
        <w:rPr>
          <w:rFonts w:eastAsiaTheme="minorHAnsi" w:cstheme="minorBidi"/>
          <w:kern w:val="2"/>
          <w:sz w:val="10"/>
          <w:szCs w:val="10"/>
          <w:lang w:val="en-IN"/>
        </w:rPr>
      </w:pPr>
    </w:p>
    <w:p w14:paraId="43196A03" w14:textId="77777777" w:rsidR="002225F1" w:rsidRPr="002225F1" w:rsidRDefault="002225F1" w:rsidP="002225F1">
      <w:pPr>
        <w:tabs>
          <w:tab w:val="left" w:pos="6521"/>
        </w:tabs>
        <w:ind w:right="-57"/>
        <w:jc w:val="both"/>
        <w:rPr>
          <w:rFonts w:eastAsiaTheme="minorHAnsi" w:cstheme="minorBidi"/>
          <w:kern w:val="2"/>
          <w:lang w:val="en-IN"/>
        </w:rPr>
      </w:pPr>
      <w:r w:rsidRPr="002225F1">
        <w:rPr>
          <w:rFonts w:eastAsiaTheme="minorHAnsi" w:cstheme="minorBidi"/>
          <w:b/>
          <w:bCs/>
          <w:kern w:val="2"/>
          <w:lang w:val="en-IN"/>
        </w:rPr>
        <w:t>Classification Head:</w:t>
      </w:r>
      <w:r w:rsidRPr="002225F1">
        <w:rPr>
          <w:rFonts w:eastAsiaTheme="minorHAnsi" w:cstheme="minorBidi"/>
          <w:kern w:val="2"/>
          <w:lang w:val="en-IN"/>
        </w:rPr>
        <w:t xml:space="preserve"> The extracted feature representations are processed through fully connected layers to classify feedstock quality and identify defect categories. The architecture learns discriminative visual patterns and produces reliable quality predictions, enabling accurate and scalable industrial inspection within Industry 4.0 manufacturing environments.</w:t>
      </w:r>
    </w:p>
    <w:p w14:paraId="6CA96E2B" w14:textId="77777777" w:rsidR="003D10DF" w:rsidRPr="003D10DF" w:rsidRDefault="003D10DF" w:rsidP="00360637">
      <w:pPr>
        <w:tabs>
          <w:tab w:val="left" w:pos="6521"/>
        </w:tabs>
        <w:ind w:right="-57"/>
        <w:jc w:val="both"/>
        <w:rPr>
          <w:rFonts w:eastAsiaTheme="minorHAnsi" w:cstheme="minorBidi"/>
          <w:kern w:val="2"/>
          <w:lang w:val="en-IN"/>
        </w:rPr>
      </w:pPr>
    </w:p>
    <w:p w14:paraId="051D387D" w14:textId="5C32823A" w:rsidR="006A2E7C" w:rsidRDefault="006A2E7C" w:rsidP="006A2E7C">
      <w:pPr>
        <w:tabs>
          <w:tab w:val="left" w:pos="6521"/>
        </w:tabs>
        <w:ind w:right="-57"/>
        <w:jc w:val="both"/>
        <w:rPr>
          <w:rFonts w:eastAsia="Times New Roman"/>
          <w:lang w:eastAsia="en-IN"/>
        </w:rPr>
      </w:pPr>
      <w:r>
        <w:rPr>
          <w:b/>
          <w:bCs/>
        </w:rPr>
        <w:t xml:space="preserve">                      </w:t>
      </w:r>
      <w:r w:rsidR="00D029FD">
        <w:rPr>
          <w:b/>
          <w:bCs/>
        </w:rPr>
        <w:t>IV.</w:t>
      </w:r>
      <w:r>
        <w:rPr>
          <w:b/>
          <w:bCs/>
        </w:rPr>
        <w:t xml:space="preserve"> </w:t>
      </w:r>
      <w:r w:rsidRPr="006A2E7C">
        <w:rPr>
          <w:b/>
          <w:bCs/>
        </w:rPr>
        <w:t>RESULTS AND DISCUSSION</w:t>
      </w:r>
      <w:r w:rsidR="004A3FC5" w:rsidRPr="006A2E7C">
        <w:rPr>
          <w:rFonts w:eastAsia="Times New Roman"/>
          <w:lang w:eastAsia="en-IN"/>
        </w:rPr>
        <w:t xml:space="preserve">  </w:t>
      </w:r>
    </w:p>
    <w:p w14:paraId="7E24927C" w14:textId="178930AE" w:rsidR="006A2E7C" w:rsidRPr="006A2E7C" w:rsidRDefault="004A3FC5" w:rsidP="006A2E7C">
      <w:pPr>
        <w:tabs>
          <w:tab w:val="left" w:pos="6521"/>
        </w:tabs>
        <w:ind w:right="-57"/>
        <w:jc w:val="both"/>
        <w:rPr>
          <w:rFonts w:eastAsia="Times New Roman"/>
          <w:sz w:val="14"/>
          <w:szCs w:val="14"/>
          <w:lang w:eastAsia="en-IN"/>
        </w:rPr>
      </w:pPr>
      <w:r w:rsidRPr="006A2E7C">
        <w:rPr>
          <w:rFonts w:eastAsia="Times New Roman"/>
          <w:lang w:eastAsia="en-IN"/>
        </w:rPr>
        <w:t xml:space="preserve">  </w:t>
      </w:r>
    </w:p>
    <w:p w14:paraId="1CEAE354" w14:textId="77777777" w:rsidR="002225F1" w:rsidRDefault="002225F1" w:rsidP="002225F1">
      <w:pPr>
        <w:ind w:left="-142"/>
        <w:jc w:val="both"/>
      </w:pPr>
      <w:r w:rsidRPr="002225F1">
        <w:t>This chapter presents the performance evaluation of the proposed Vision Transformer-based feedstock quality assessment framework. Model effectiveness is analyzed using quantitative metrics and qualitative observations to provide a comprehensive understanding of its defect detection capabilities, classification performance, and operational limitations.</w:t>
      </w:r>
    </w:p>
    <w:p w14:paraId="3032D6D3" w14:textId="77777777" w:rsidR="002225F1" w:rsidRDefault="002225F1" w:rsidP="002225F1">
      <w:pPr>
        <w:ind w:left="-142"/>
        <w:jc w:val="both"/>
      </w:pPr>
    </w:p>
    <w:p w14:paraId="1C8F6200" w14:textId="77777777" w:rsidR="002225F1" w:rsidRDefault="002225F1" w:rsidP="002225F1">
      <w:pPr>
        <w:ind w:left="-142"/>
        <w:jc w:val="both"/>
      </w:pPr>
    </w:p>
    <w:p w14:paraId="3B7AA21C" w14:textId="77777777" w:rsidR="002225F1" w:rsidRDefault="002225F1" w:rsidP="002225F1">
      <w:pPr>
        <w:ind w:left="-142"/>
        <w:jc w:val="both"/>
      </w:pPr>
    </w:p>
    <w:p w14:paraId="7F1BF657" w14:textId="4A9DA5B5" w:rsidR="006A2E7C" w:rsidRDefault="006A2E7C" w:rsidP="002225F1">
      <w:pPr>
        <w:ind w:left="-142"/>
        <w:jc w:val="both"/>
        <w:rPr>
          <w:b/>
          <w:bCs/>
        </w:rPr>
      </w:pPr>
      <w:r w:rsidRPr="006A2E7C">
        <w:rPr>
          <w:b/>
          <w:bCs/>
        </w:rPr>
        <w:lastRenderedPageBreak/>
        <w:t xml:space="preserve">4.1 </w:t>
      </w:r>
      <w:r w:rsidR="00AF3B4E" w:rsidRPr="00AF3B4E">
        <w:rPr>
          <w:b/>
          <w:bCs/>
        </w:rPr>
        <w:t>Quantitative Evaluation</w:t>
      </w:r>
    </w:p>
    <w:p w14:paraId="7FB19C6E" w14:textId="77777777" w:rsidR="002225F1" w:rsidRPr="002225F1" w:rsidRDefault="002225F1" w:rsidP="002225F1">
      <w:pPr>
        <w:ind w:left="-142"/>
        <w:jc w:val="both"/>
        <w:rPr>
          <w:b/>
          <w:bCs/>
          <w:sz w:val="10"/>
          <w:szCs w:val="10"/>
        </w:rPr>
      </w:pPr>
    </w:p>
    <w:p w14:paraId="390B8C06" w14:textId="34645BBE" w:rsidR="00AF3B4E" w:rsidRDefault="002225F1" w:rsidP="00AF3B4E">
      <w:pPr>
        <w:ind w:left="-142" w:right="-57"/>
        <w:jc w:val="both"/>
        <w:rPr>
          <w:iCs/>
          <w:noProof/>
        </w:rPr>
      </w:pPr>
      <w:r w:rsidRPr="002225F1">
        <w:rPr>
          <w:iCs/>
          <w:noProof/>
        </w:rPr>
        <w:t>Quantitative metrics provide an objective assessment of the model's performance during training and validation.</w:t>
      </w:r>
    </w:p>
    <w:p w14:paraId="47E76065" w14:textId="5D5EA5BA" w:rsidR="002225F1" w:rsidRPr="00AF3B4E" w:rsidRDefault="002225F1" w:rsidP="00AF3B4E">
      <w:pPr>
        <w:ind w:left="-142" w:right="-57"/>
        <w:jc w:val="both"/>
        <w:rPr>
          <w:iCs/>
          <w:noProof/>
        </w:rPr>
      </w:pPr>
    </w:p>
    <w:p w14:paraId="54BE6E62" w14:textId="78ADF112" w:rsidR="002A30AB" w:rsidRPr="002225F1" w:rsidRDefault="002D5BC5" w:rsidP="002225F1">
      <w:pPr>
        <w:spacing w:line="360" w:lineRule="auto"/>
        <w:ind w:hanging="142"/>
        <w:jc w:val="both"/>
        <w:rPr>
          <w:b/>
          <w:bCs/>
        </w:rPr>
      </w:pPr>
      <w:r w:rsidRPr="002D5BC5">
        <w:rPr>
          <w:b/>
          <w:bCs/>
        </w:rPr>
        <w:t xml:space="preserve">4.2 </w:t>
      </w:r>
      <w:r w:rsidR="00AF3B4E" w:rsidRPr="00AF3B4E">
        <w:rPr>
          <w:b/>
          <w:bCs/>
        </w:rPr>
        <w:t>Training Performance Metrics</w:t>
      </w:r>
    </w:p>
    <w:p w14:paraId="1516BCF3" w14:textId="440627D7" w:rsidR="002D5BC5" w:rsidRDefault="00B81447" w:rsidP="002225F1">
      <w:pPr>
        <w:ind w:hanging="142"/>
        <w:jc w:val="both"/>
      </w:pPr>
      <w:r w:rsidRPr="00B81447">
        <w:rPr>
          <w:iCs/>
          <w:noProof/>
        </w:rPr>
        <w:drawing>
          <wp:anchor distT="0" distB="0" distL="114300" distR="114300" simplePos="0" relativeHeight="251667968" behindDoc="0" locked="0" layoutInCell="1" allowOverlap="1" wp14:anchorId="16BA19A7" wp14:editId="1EF2B478">
            <wp:simplePos x="0" y="0"/>
            <wp:positionH relativeFrom="column">
              <wp:posOffset>-90805</wp:posOffset>
            </wp:positionH>
            <wp:positionV relativeFrom="paragraph">
              <wp:posOffset>1064205</wp:posOffset>
            </wp:positionV>
            <wp:extent cx="3024505" cy="2008505"/>
            <wp:effectExtent l="0" t="0" r="0" b="0"/>
            <wp:wrapTopAndBottom/>
            <wp:docPr id="66735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5303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24505" cy="2008505"/>
                    </a:xfrm>
                    <a:prstGeom prst="rect">
                      <a:avLst/>
                    </a:prstGeom>
                  </pic:spPr>
                </pic:pic>
              </a:graphicData>
            </a:graphic>
          </wp:anchor>
        </w:drawing>
      </w:r>
      <w:r w:rsidR="002A30AB">
        <w:rPr>
          <w:iCs/>
          <w:noProof/>
        </w:rPr>
        <w:t xml:space="preserve"> </w:t>
      </w:r>
      <w:r w:rsidR="002225F1" w:rsidRPr="002225F1">
        <w:rPr>
          <w:iCs/>
          <w:noProof/>
        </w:rPr>
        <w:t>During training, the classification accuracy continuously increased while the validation loss gradually decreased, demonstrating the model's ability to learn meaningful visual representations from industrial feedstock images. The training and validation curves exhibited stable convergence, indicating effective learning and minimal overfitting.</w:t>
      </w:r>
    </w:p>
    <w:p w14:paraId="63EA20A0" w14:textId="05234720" w:rsidR="00B81447" w:rsidRDefault="002D5BC5" w:rsidP="002225F1">
      <w:pPr>
        <w:pStyle w:val="ListParagraph"/>
        <w:spacing w:after="14"/>
        <w:ind w:left="-142" w:right="-57"/>
        <w:jc w:val="both"/>
        <w:rPr>
          <w:rFonts w:ascii="Times New Roman" w:hAnsi="Times New Roman" w:cs="Times New Roman"/>
          <w:sz w:val="20"/>
          <w:szCs w:val="20"/>
        </w:rPr>
      </w:pPr>
      <w:r w:rsidRPr="002D5BC5">
        <w:rPr>
          <w:rFonts w:ascii="Times New Roman" w:hAnsi="Times New Roman" w:cs="Times New Roman"/>
          <w:sz w:val="20"/>
          <w:szCs w:val="20"/>
        </w:rPr>
        <w:t xml:space="preserve"> </w:t>
      </w:r>
    </w:p>
    <w:p w14:paraId="3FF857AF" w14:textId="6A1B6689" w:rsidR="002D5BC5" w:rsidRPr="002225F1" w:rsidRDefault="002225F1" w:rsidP="002225F1">
      <w:pPr>
        <w:pStyle w:val="ListParagraph"/>
        <w:spacing w:after="14"/>
        <w:ind w:left="-142" w:right="-57"/>
        <w:jc w:val="both"/>
        <w:rPr>
          <w:rFonts w:ascii="Times New Roman" w:hAnsi="Times New Roman" w:cs="Times New Roman"/>
        </w:rPr>
      </w:pPr>
      <w:r w:rsidRPr="002225F1">
        <w:rPr>
          <w:rFonts w:ascii="Times New Roman" w:hAnsi="Times New Roman" w:cs="Times New Roman"/>
          <w:b/>
          <w:bCs/>
          <w:sz w:val="20"/>
          <w:szCs w:val="20"/>
        </w:rPr>
        <w:t>Training and Validation Loss:</w:t>
      </w:r>
    </w:p>
    <w:tbl>
      <w:tblPr>
        <w:tblStyle w:val="TableGridLight"/>
        <w:tblW w:w="4955" w:type="dxa"/>
        <w:tblLook w:val="04A0" w:firstRow="1" w:lastRow="0" w:firstColumn="1" w:lastColumn="0" w:noHBand="0" w:noVBand="1"/>
      </w:tblPr>
      <w:tblGrid>
        <w:gridCol w:w="3061"/>
        <w:gridCol w:w="1894"/>
      </w:tblGrid>
      <w:tr w:rsidR="007A4506" w:rsidRPr="007A4506" w14:paraId="53BFA311" w14:textId="77777777" w:rsidTr="007A4506">
        <w:trPr>
          <w:trHeight w:val="345"/>
        </w:trPr>
        <w:tc>
          <w:tcPr>
            <w:tcW w:w="0" w:type="auto"/>
            <w:hideMark/>
          </w:tcPr>
          <w:p w14:paraId="676ED99D" w14:textId="77777777" w:rsidR="007A4506" w:rsidRPr="007A4506" w:rsidRDefault="007A4506" w:rsidP="007A4506">
            <w:pPr>
              <w:pStyle w:val="ListParagraph"/>
              <w:framePr w:hSpace="180" w:wrap="around" w:vAnchor="text" w:hAnchor="page" w:x="6167" w:y="624"/>
              <w:spacing w:after="14"/>
              <w:ind w:right="-46"/>
              <w:rPr>
                <w:rFonts w:ascii="Times New Roman" w:hAnsi="Times New Roman" w:cs="Times New Roman"/>
                <w:b/>
                <w:bCs/>
                <w:iCs/>
                <w:sz w:val="20"/>
                <w:szCs w:val="20"/>
              </w:rPr>
            </w:pPr>
            <w:r w:rsidRPr="007A4506">
              <w:rPr>
                <w:rFonts w:ascii="Times New Roman" w:hAnsi="Times New Roman" w:cs="Times New Roman"/>
                <w:b/>
                <w:bCs/>
                <w:iCs/>
                <w:sz w:val="20"/>
                <w:szCs w:val="20"/>
              </w:rPr>
              <w:t>Category</w:t>
            </w:r>
          </w:p>
        </w:tc>
        <w:tc>
          <w:tcPr>
            <w:tcW w:w="0" w:type="auto"/>
            <w:hideMark/>
          </w:tcPr>
          <w:p w14:paraId="229F48FC" w14:textId="77777777" w:rsidR="007A4506" w:rsidRPr="007A4506" w:rsidRDefault="007A4506" w:rsidP="007A4506">
            <w:pPr>
              <w:pStyle w:val="ListParagraph"/>
              <w:framePr w:hSpace="180" w:wrap="around" w:vAnchor="text" w:hAnchor="page" w:x="6167" w:y="624"/>
              <w:spacing w:after="14"/>
              <w:ind w:right="-46"/>
              <w:rPr>
                <w:rFonts w:ascii="Times New Roman" w:hAnsi="Times New Roman" w:cs="Times New Roman"/>
                <w:b/>
                <w:bCs/>
                <w:iCs/>
                <w:sz w:val="20"/>
                <w:szCs w:val="20"/>
              </w:rPr>
            </w:pPr>
            <w:r w:rsidRPr="007A4506">
              <w:rPr>
                <w:rFonts w:ascii="Times New Roman" w:hAnsi="Times New Roman" w:cs="Times New Roman"/>
                <w:b/>
                <w:bCs/>
                <w:iCs/>
                <w:sz w:val="20"/>
                <w:szCs w:val="20"/>
              </w:rPr>
              <w:t>Value</w:t>
            </w:r>
          </w:p>
        </w:tc>
      </w:tr>
      <w:tr w:rsidR="007A4506" w:rsidRPr="007A4506" w14:paraId="3932F1BE" w14:textId="77777777" w:rsidTr="007A4506">
        <w:trPr>
          <w:trHeight w:val="330"/>
        </w:trPr>
        <w:tc>
          <w:tcPr>
            <w:tcW w:w="0" w:type="auto"/>
            <w:hideMark/>
          </w:tcPr>
          <w:p w14:paraId="79DFB3DD" w14:textId="77777777" w:rsidR="007A4506" w:rsidRPr="007A4506" w:rsidRDefault="007A4506" w:rsidP="007A4506">
            <w:pPr>
              <w:pStyle w:val="ListParagraph"/>
              <w:framePr w:hSpace="180" w:wrap="around" w:vAnchor="text" w:hAnchor="page" w:x="6167" w:y="624"/>
              <w:spacing w:after="14"/>
              <w:ind w:right="-46"/>
              <w:rPr>
                <w:rFonts w:ascii="Times New Roman" w:hAnsi="Times New Roman" w:cs="Times New Roman"/>
                <w:iCs/>
                <w:sz w:val="20"/>
                <w:szCs w:val="20"/>
              </w:rPr>
            </w:pPr>
            <w:r w:rsidRPr="007A4506">
              <w:rPr>
                <w:rFonts w:ascii="Times New Roman" w:hAnsi="Times New Roman" w:cs="Times New Roman"/>
                <w:iCs/>
                <w:sz w:val="20"/>
                <w:szCs w:val="20"/>
              </w:rPr>
              <w:t>Surface Defects</w:t>
            </w:r>
          </w:p>
        </w:tc>
        <w:tc>
          <w:tcPr>
            <w:tcW w:w="0" w:type="auto"/>
            <w:hideMark/>
          </w:tcPr>
          <w:p w14:paraId="16042CAF" w14:textId="77777777" w:rsidR="007A4506" w:rsidRPr="007A4506" w:rsidRDefault="007A4506" w:rsidP="007A4506">
            <w:pPr>
              <w:pStyle w:val="ListParagraph"/>
              <w:framePr w:hSpace="180" w:wrap="around" w:vAnchor="text" w:hAnchor="page" w:x="6167" w:y="624"/>
              <w:spacing w:after="14"/>
              <w:ind w:right="-46"/>
              <w:rPr>
                <w:rFonts w:ascii="Times New Roman" w:hAnsi="Times New Roman" w:cs="Times New Roman"/>
                <w:iCs/>
                <w:sz w:val="20"/>
                <w:szCs w:val="20"/>
              </w:rPr>
            </w:pPr>
            <w:r w:rsidRPr="007A4506">
              <w:rPr>
                <w:rFonts w:ascii="Times New Roman" w:hAnsi="Times New Roman" w:cs="Times New Roman"/>
                <w:iCs/>
                <w:sz w:val="20"/>
                <w:szCs w:val="20"/>
              </w:rPr>
              <w:t>0.90</w:t>
            </w:r>
          </w:p>
        </w:tc>
      </w:tr>
      <w:tr w:rsidR="007A4506" w:rsidRPr="007A4506" w14:paraId="6A894873" w14:textId="77777777" w:rsidTr="007A4506">
        <w:trPr>
          <w:trHeight w:val="345"/>
        </w:trPr>
        <w:tc>
          <w:tcPr>
            <w:tcW w:w="0" w:type="auto"/>
            <w:hideMark/>
          </w:tcPr>
          <w:p w14:paraId="7270DA64" w14:textId="77777777" w:rsidR="007A4506" w:rsidRPr="007A4506" w:rsidRDefault="007A4506" w:rsidP="007A4506">
            <w:pPr>
              <w:pStyle w:val="ListParagraph"/>
              <w:framePr w:hSpace="180" w:wrap="around" w:vAnchor="text" w:hAnchor="page" w:x="6167" w:y="624"/>
              <w:spacing w:after="14"/>
              <w:ind w:right="-46"/>
              <w:rPr>
                <w:rFonts w:ascii="Times New Roman" w:hAnsi="Times New Roman" w:cs="Times New Roman"/>
                <w:iCs/>
                <w:sz w:val="20"/>
                <w:szCs w:val="20"/>
              </w:rPr>
            </w:pPr>
            <w:r w:rsidRPr="007A4506">
              <w:rPr>
                <w:rFonts w:ascii="Times New Roman" w:hAnsi="Times New Roman" w:cs="Times New Roman"/>
                <w:iCs/>
                <w:sz w:val="20"/>
                <w:szCs w:val="20"/>
              </w:rPr>
              <w:t>Material Quality</w:t>
            </w:r>
          </w:p>
        </w:tc>
        <w:tc>
          <w:tcPr>
            <w:tcW w:w="0" w:type="auto"/>
            <w:hideMark/>
          </w:tcPr>
          <w:p w14:paraId="6E771C65" w14:textId="77777777" w:rsidR="007A4506" w:rsidRPr="007A4506" w:rsidRDefault="007A4506" w:rsidP="007A4506">
            <w:pPr>
              <w:pStyle w:val="ListParagraph"/>
              <w:framePr w:hSpace="180" w:wrap="around" w:vAnchor="text" w:hAnchor="page" w:x="6167" w:y="624"/>
              <w:spacing w:after="14"/>
              <w:ind w:right="-46"/>
              <w:rPr>
                <w:rFonts w:ascii="Times New Roman" w:hAnsi="Times New Roman" w:cs="Times New Roman"/>
                <w:iCs/>
                <w:sz w:val="20"/>
                <w:szCs w:val="20"/>
              </w:rPr>
            </w:pPr>
            <w:r w:rsidRPr="007A4506">
              <w:rPr>
                <w:rFonts w:ascii="Times New Roman" w:hAnsi="Times New Roman" w:cs="Times New Roman"/>
                <w:iCs/>
                <w:sz w:val="20"/>
                <w:szCs w:val="20"/>
              </w:rPr>
              <w:t>0.86</w:t>
            </w:r>
          </w:p>
        </w:tc>
      </w:tr>
      <w:tr w:rsidR="007A4506" w:rsidRPr="007A4506" w14:paraId="45E12687" w14:textId="77777777" w:rsidTr="007A4506">
        <w:trPr>
          <w:trHeight w:val="345"/>
        </w:trPr>
        <w:tc>
          <w:tcPr>
            <w:tcW w:w="0" w:type="auto"/>
            <w:hideMark/>
          </w:tcPr>
          <w:p w14:paraId="2FAD4410" w14:textId="77777777" w:rsidR="007A4506" w:rsidRPr="007A4506" w:rsidRDefault="007A4506" w:rsidP="007A4506">
            <w:pPr>
              <w:pStyle w:val="ListParagraph"/>
              <w:framePr w:hSpace="180" w:wrap="around" w:vAnchor="text" w:hAnchor="page" w:x="6167" w:y="624"/>
              <w:spacing w:after="14"/>
              <w:ind w:right="-46"/>
              <w:rPr>
                <w:rFonts w:ascii="Times New Roman" w:hAnsi="Times New Roman" w:cs="Times New Roman"/>
                <w:iCs/>
                <w:sz w:val="20"/>
                <w:szCs w:val="20"/>
              </w:rPr>
            </w:pPr>
            <w:r w:rsidRPr="007A4506">
              <w:rPr>
                <w:rFonts w:ascii="Times New Roman" w:hAnsi="Times New Roman" w:cs="Times New Roman"/>
                <w:iCs/>
                <w:sz w:val="20"/>
                <w:szCs w:val="20"/>
              </w:rPr>
              <w:t>Overall</w:t>
            </w:r>
          </w:p>
        </w:tc>
        <w:tc>
          <w:tcPr>
            <w:tcW w:w="0" w:type="auto"/>
            <w:hideMark/>
          </w:tcPr>
          <w:p w14:paraId="2518DCF3" w14:textId="77777777" w:rsidR="007A4506" w:rsidRPr="007A4506" w:rsidRDefault="007A4506" w:rsidP="007A4506">
            <w:pPr>
              <w:pStyle w:val="ListParagraph"/>
              <w:framePr w:hSpace="180" w:wrap="around" w:vAnchor="text" w:hAnchor="page" w:x="6167" w:y="624"/>
              <w:spacing w:after="14"/>
              <w:ind w:right="-46"/>
              <w:rPr>
                <w:rFonts w:ascii="Times New Roman" w:hAnsi="Times New Roman" w:cs="Times New Roman"/>
                <w:iCs/>
                <w:sz w:val="20"/>
                <w:szCs w:val="20"/>
              </w:rPr>
            </w:pPr>
            <w:r w:rsidRPr="007A4506">
              <w:rPr>
                <w:rFonts w:ascii="Times New Roman" w:hAnsi="Times New Roman" w:cs="Times New Roman"/>
                <w:iCs/>
                <w:sz w:val="20"/>
                <w:szCs w:val="20"/>
              </w:rPr>
              <w:t>0.88</w:t>
            </w:r>
          </w:p>
        </w:tc>
      </w:tr>
    </w:tbl>
    <w:p w14:paraId="05EE6CE6" w14:textId="38398FFA" w:rsidR="006014B5" w:rsidRDefault="00B81447" w:rsidP="006014B5">
      <w:pPr>
        <w:ind w:right="-57"/>
        <w:jc w:val="both"/>
        <w:rPr>
          <w:iCs/>
        </w:rPr>
      </w:pPr>
      <w:r w:rsidRPr="00B81447">
        <w:drawing>
          <wp:anchor distT="0" distB="0" distL="114300" distR="114300" simplePos="0" relativeHeight="251670016" behindDoc="0" locked="0" layoutInCell="1" allowOverlap="1" wp14:anchorId="0A86537D" wp14:editId="520B84CE">
            <wp:simplePos x="0" y="0"/>
            <wp:positionH relativeFrom="column">
              <wp:posOffset>51988</wp:posOffset>
            </wp:positionH>
            <wp:positionV relativeFrom="paragraph">
              <wp:posOffset>753110</wp:posOffset>
            </wp:positionV>
            <wp:extent cx="2767054" cy="1829404"/>
            <wp:effectExtent l="0" t="0" r="0" b="0"/>
            <wp:wrapTopAndBottom/>
            <wp:docPr id="92849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9383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67054" cy="1829404"/>
                    </a:xfrm>
                    <a:prstGeom prst="rect">
                      <a:avLst/>
                    </a:prstGeom>
                  </pic:spPr>
                </pic:pic>
              </a:graphicData>
            </a:graphic>
          </wp:anchor>
        </w:drawing>
      </w:r>
      <w:r w:rsidR="006014B5" w:rsidRPr="006014B5">
        <w:t xml:space="preserve"> </w:t>
      </w:r>
      <w:r w:rsidR="002225F1" w:rsidRPr="002225F1">
        <w:rPr>
          <w:iCs/>
        </w:rPr>
        <w:t>Training and validation loss were monitored to evaluate model performance throughout the learning process. An ideal outcome is achieved when both losses decrease and stabilize, indicating convergence and generalization capabilit</w:t>
      </w:r>
      <w:r w:rsidR="002225F1">
        <w:rPr>
          <w:iCs/>
        </w:rPr>
        <w:t>y.</w:t>
      </w:r>
    </w:p>
    <w:p w14:paraId="2D2E832A" w14:textId="77777777" w:rsidR="00B81447" w:rsidRDefault="00B81447" w:rsidP="006014B5">
      <w:pPr>
        <w:ind w:right="-57"/>
        <w:jc w:val="both"/>
        <w:rPr>
          <w:b/>
          <w:bCs/>
          <w:iCs/>
        </w:rPr>
      </w:pPr>
    </w:p>
    <w:p w14:paraId="1BA3CDFE" w14:textId="32421BBA" w:rsidR="00B81447" w:rsidRDefault="00B81447" w:rsidP="006014B5">
      <w:pPr>
        <w:ind w:right="-57"/>
        <w:jc w:val="both"/>
        <w:rPr>
          <w:b/>
          <w:bCs/>
          <w:iCs/>
        </w:rPr>
      </w:pPr>
      <w:r w:rsidRPr="00B81447">
        <w:rPr>
          <w:b/>
          <w:bCs/>
          <w:iCs/>
        </w:rPr>
        <w:t xml:space="preserve">Classification Performance </w:t>
      </w:r>
      <w:r w:rsidRPr="00B81447">
        <w:rPr>
          <w:b/>
          <w:bCs/>
          <w:iCs/>
        </w:rPr>
        <w:t>Metrics:</w:t>
      </w:r>
      <w:r w:rsidR="002D5BC5" w:rsidRPr="00B81447">
        <w:rPr>
          <w:b/>
          <w:bCs/>
          <w:iCs/>
        </w:rPr>
        <w:t xml:space="preserve">   </w:t>
      </w:r>
      <w:r>
        <w:rPr>
          <w:b/>
          <w:bCs/>
          <w:iCs/>
        </w:rPr>
        <w:t xml:space="preserve"> </w:t>
      </w:r>
    </w:p>
    <w:p w14:paraId="3683780B" w14:textId="782D31DB" w:rsidR="00731E60" w:rsidRDefault="00B81447" w:rsidP="00B81447">
      <w:pPr>
        <w:ind w:right="-57"/>
        <w:jc w:val="both"/>
        <w:rPr>
          <w:iCs/>
        </w:rPr>
      </w:pPr>
      <w:r w:rsidRPr="00B81447">
        <w:rPr>
          <w:iCs/>
        </w:rPr>
        <w:t>Accuracy, precision, recall, and F1-score were used to assess defect detection performance. Experimental results showed consistent improvement across training epochs, with metrics stabilizing at high values. The stable performance demonstrates the effectiveness of the Vision Transformer architecture for automated feedstock quality assessment and defect classification in Industry 4.0 manufacturing environments.</w:t>
      </w:r>
      <w:bookmarkStart w:id="0" w:name="_Hlk181213227"/>
    </w:p>
    <w:p w14:paraId="0F2A146A" w14:textId="77777777" w:rsidR="00B81447" w:rsidRPr="00F74F1C" w:rsidRDefault="00B81447" w:rsidP="00B81447">
      <w:pPr>
        <w:ind w:right="-57"/>
        <w:jc w:val="both"/>
        <w:rPr>
          <w:iCs/>
        </w:rPr>
      </w:pPr>
    </w:p>
    <w:bookmarkEnd w:id="0"/>
    <w:p w14:paraId="35E5D369" w14:textId="771D7D23" w:rsidR="00731E60" w:rsidRPr="000D1CC2" w:rsidRDefault="00731E60" w:rsidP="00731E60">
      <w:pPr>
        <w:pStyle w:val="ListParagraph"/>
        <w:spacing w:after="14" w:line="360" w:lineRule="auto"/>
        <w:ind w:left="0" w:right="-199"/>
        <w:jc w:val="both"/>
        <w:rPr>
          <w:rFonts w:ascii="Times New Roman" w:hAnsi="Times New Roman" w:cs="Times New Roman"/>
          <w:b/>
          <w:bCs/>
          <w:iCs/>
          <w:sz w:val="20"/>
          <w:szCs w:val="20"/>
        </w:rPr>
      </w:pPr>
      <w:r w:rsidRPr="000D1CC2">
        <w:rPr>
          <w:rFonts w:ascii="Times New Roman" w:hAnsi="Times New Roman" w:cs="Times New Roman"/>
          <w:b/>
          <w:bCs/>
          <w:iCs/>
          <w:sz w:val="20"/>
          <w:szCs w:val="20"/>
        </w:rPr>
        <w:t>4.3.</w:t>
      </w:r>
      <w:r w:rsidR="006014B5" w:rsidRPr="000D1CC2">
        <w:rPr>
          <w:rFonts w:ascii="Times New Roman" w:eastAsia="SimSun" w:hAnsi="Times New Roman" w:cs="Times New Roman"/>
          <w:b/>
          <w:bCs/>
          <w:kern w:val="0"/>
          <w:sz w:val="20"/>
          <w:szCs w:val="20"/>
          <w:lang w:val="en-US"/>
        </w:rPr>
        <w:t xml:space="preserve"> </w:t>
      </w:r>
      <w:r w:rsidR="00B81447" w:rsidRPr="00B81447">
        <w:rPr>
          <w:rFonts w:ascii="Times New Roman" w:hAnsi="Times New Roman" w:cs="Times New Roman"/>
          <w:b/>
          <w:bCs/>
          <w:iCs/>
          <w:sz w:val="20"/>
          <w:szCs w:val="20"/>
          <w:lang w:val="en-US"/>
        </w:rPr>
        <w:t>Validation Against Industrial Experts</w:t>
      </w:r>
    </w:p>
    <w:p w14:paraId="1125F530" w14:textId="783BE888" w:rsidR="00B81447" w:rsidRDefault="00B81447" w:rsidP="000D1CC2">
      <w:pPr>
        <w:pStyle w:val="ListParagraph"/>
        <w:spacing w:after="14" w:line="240" w:lineRule="auto"/>
        <w:ind w:left="-142" w:right="-46"/>
        <w:jc w:val="both"/>
        <w:rPr>
          <w:rFonts w:ascii="Times New Roman" w:hAnsi="Times New Roman" w:cs="Times New Roman"/>
          <w:sz w:val="20"/>
          <w:szCs w:val="20"/>
          <w:lang w:val="en-US"/>
        </w:rPr>
      </w:pPr>
      <w:bookmarkStart w:id="1" w:name="_Hlk181216085"/>
      <w:r w:rsidRPr="00B81447">
        <w:rPr>
          <w:rFonts w:ascii="Times New Roman" w:hAnsi="Times New Roman" w:cs="Times New Roman"/>
          <w:b/>
          <w:bCs/>
          <w:sz w:val="20"/>
          <w:szCs w:val="20"/>
          <w:lang w:val="en-US"/>
        </w:rPr>
        <w:t>Experimental Setup:</w:t>
      </w:r>
      <w:r w:rsidRPr="00B81447">
        <w:rPr>
          <w:rFonts w:ascii="Times New Roman" w:hAnsi="Times New Roman" w:cs="Times New Roman"/>
          <w:sz w:val="20"/>
          <w:szCs w:val="20"/>
          <w:lang w:val="en-US"/>
        </w:rPr>
        <w:t xml:space="preserve"> An evaluation study was conducted involving 15 industrial quality inspection experts to assess </w:t>
      </w:r>
      <w:r w:rsidRPr="00B81447">
        <w:rPr>
          <w:rFonts w:ascii="Times New Roman" w:hAnsi="Times New Roman" w:cs="Times New Roman"/>
          <w:sz w:val="20"/>
          <w:szCs w:val="20"/>
          <w:lang w:val="en-US"/>
        </w:rPr>
        <w:t>the effectiveness of the proposed Vision Transformer-based feedstock quality assessment framework. A dataset containing 50 industrial feedstock samples representing various quality levels and defect categories was selected. The AI model analyzed the samples and generated quality classifications and defect predictions. The same samples were independently evaluated by the experts to establish a reference benchmark.</w:t>
      </w:r>
    </w:p>
    <w:p w14:paraId="24D04DDA" w14:textId="77777777" w:rsidR="00B81447" w:rsidRPr="00B81447" w:rsidRDefault="00B81447" w:rsidP="000D1CC2">
      <w:pPr>
        <w:pStyle w:val="ListParagraph"/>
        <w:spacing w:after="14" w:line="240" w:lineRule="auto"/>
        <w:ind w:left="-142" w:right="-46"/>
        <w:jc w:val="both"/>
        <w:rPr>
          <w:rFonts w:ascii="Times New Roman" w:hAnsi="Times New Roman" w:cs="Times New Roman"/>
          <w:sz w:val="10"/>
          <w:szCs w:val="10"/>
          <w:lang w:val="en-US"/>
        </w:rPr>
      </w:pPr>
    </w:p>
    <w:p w14:paraId="6BDF1727" w14:textId="1B0C9DAC" w:rsidR="000D1CC2" w:rsidRDefault="00B81447" w:rsidP="000D1CC2">
      <w:pPr>
        <w:pStyle w:val="ListParagraph"/>
        <w:spacing w:after="14" w:line="240" w:lineRule="auto"/>
        <w:ind w:left="-142" w:right="-46"/>
        <w:jc w:val="both"/>
        <w:rPr>
          <w:rFonts w:ascii="Times New Roman" w:hAnsi="Times New Roman" w:cs="Times New Roman"/>
          <w:sz w:val="20"/>
          <w:szCs w:val="20"/>
          <w:lang w:val="en-US"/>
        </w:rPr>
      </w:pPr>
      <w:r w:rsidRPr="00B81447">
        <w:rPr>
          <w:rFonts w:ascii="Times New Roman" w:hAnsi="Times New Roman" w:cs="Times New Roman"/>
          <w:b/>
          <w:bCs/>
          <w:sz w:val="20"/>
          <w:szCs w:val="20"/>
          <w:lang w:val="en-US"/>
        </w:rPr>
        <w:t xml:space="preserve">Consistency Analysis: </w:t>
      </w:r>
      <w:r w:rsidRPr="00B81447">
        <w:rPr>
          <w:rFonts w:ascii="Times New Roman" w:hAnsi="Times New Roman" w:cs="Times New Roman"/>
          <w:sz w:val="20"/>
          <w:szCs w:val="20"/>
          <w:lang w:val="en-US"/>
        </w:rPr>
        <w:t>The model predictions were compared with expert assessments to determine agreement levels. The results, summarized in Table 1, demonstrate strong consistency between automated and human evaluations.</w:t>
      </w:r>
    </w:p>
    <w:tbl>
      <w:tblPr>
        <w:tblStyle w:val="TableGridLight"/>
        <w:tblpPr w:leftFromText="180" w:rightFromText="180" w:vertAnchor="text" w:horzAnchor="margin" w:tblpXSpec="right" w:tblpY="116"/>
        <w:tblW w:w="4996" w:type="dxa"/>
        <w:tblLook w:val="04A0" w:firstRow="1" w:lastRow="0" w:firstColumn="1" w:lastColumn="0" w:noHBand="0" w:noVBand="1"/>
      </w:tblPr>
      <w:tblGrid>
        <w:gridCol w:w="2931"/>
        <w:gridCol w:w="2065"/>
      </w:tblGrid>
      <w:tr w:rsidR="00747D3B" w:rsidRPr="00747D3B" w14:paraId="672B2834" w14:textId="77777777" w:rsidTr="00747D3B">
        <w:tc>
          <w:tcPr>
            <w:tcW w:w="2931" w:type="dxa"/>
            <w:hideMark/>
          </w:tcPr>
          <w:p w14:paraId="6BA8CA62" w14:textId="77777777" w:rsidR="00747D3B" w:rsidRPr="00747D3B" w:rsidRDefault="00747D3B" w:rsidP="00747D3B">
            <w:pPr>
              <w:pStyle w:val="ListParagraph"/>
              <w:spacing w:after="14"/>
              <w:ind w:right="-46"/>
              <w:rPr>
                <w:rFonts w:ascii="Times New Roman" w:hAnsi="Times New Roman" w:cs="Times New Roman"/>
                <w:b/>
                <w:bCs/>
                <w:sz w:val="20"/>
                <w:szCs w:val="20"/>
              </w:rPr>
            </w:pPr>
            <w:r w:rsidRPr="00747D3B">
              <w:rPr>
                <w:rFonts w:ascii="Times New Roman" w:hAnsi="Times New Roman" w:cs="Times New Roman"/>
                <w:b/>
                <w:bCs/>
                <w:sz w:val="20"/>
                <w:szCs w:val="20"/>
              </w:rPr>
              <w:t>Metric</w:t>
            </w:r>
          </w:p>
        </w:tc>
        <w:tc>
          <w:tcPr>
            <w:tcW w:w="2065" w:type="dxa"/>
            <w:hideMark/>
          </w:tcPr>
          <w:p w14:paraId="4568F927" w14:textId="77777777" w:rsidR="00747D3B" w:rsidRPr="00747D3B" w:rsidRDefault="00747D3B" w:rsidP="00747D3B">
            <w:pPr>
              <w:pStyle w:val="ListParagraph"/>
              <w:spacing w:after="14"/>
              <w:ind w:right="-46"/>
              <w:jc w:val="both"/>
              <w:rPr>
                <w:rFonts w:ascii="Times New Roman" w:hAnsi="Times New Roman" w:cs="Times New Roman"/>
                <w:b/>
                <w:bCs/>
                <w:sz w:val="20"/>
                <w:szCs w:val="20"/>
              </w:rPr>
            </w:pPr>
            <w:r w:rsidRPr="00747D3B">
              <w:rPr>
                <w:rFonts w:ascii="Times New Roman" w:hAnsi="Times New Roman" w:cs="Times New Roman"/>
                <w:b/>
                <w:bCs/>
                <w:sz w:val="20"/>
                <w:szCs w:val="20"/>
              </w:rPr>
              <w:t>AI–Expert Agreement</w:t>
            </w:r>
          </w:p>
        </w:tc>
      </w:tr>
      <w:tr w:rsidR="00747D3B" w:rsidRPr="00747D3B" w14:paraId="03E991F6" w14:textId="77777777" w:rsidTr="00747D3B">
        <w:tc>
          <w:tcPr>
            <w:tcW w:w="2931" w:type="dxa"/>
            <w:hideMark/>
          </w:tcPr>
          <w:p w14:paraId="7DB24753" w14:textId="77777777" w:rsidR="00747D3B" w:rsidRPr="00747D3B" w:rsidRDefault="00747D3B" w:rsidP="00747D3B">
            <w:pPr>
              <w:spacing w:after="14"/>
              <w:ind w:right="-46"/>
              <w:jc w:val="both"/>
            </w:pPr>
            <w:r w:rsidRPr="00747D3B">
              <w:t>Defect Detection Agreement</w:t>
            </w:r>
          </w:p>
        </w:tc>
        <w:tc>
          <w:tcPr>
            <w:tcW w:w="2065" w:type="dxa"/>
            <w:hideMark/>
          </w:tcPr>
          <w:p w14:paraId="3B6745B2" w14:textId="77777777" w:rsidR="00747D3B" w:rsidRPr="00747D3B" w:rsidRDefault="00747D3B" w:rsidP="00747D3B">
            <w:pPr>
              <w:pStyle w:val="ListParagraph"/>
              <w:spacing w:after="14"/>
              <w:ind w:right="-46"/>
              <w:jc w:val="both"/>
              <w:rPr>
                <w:rFonts w:ascii="Times New Roman" w:hAnsi="Times New Roman" w:cs="Times New Roman"/>
                <w:sz w:val="20"/>
                <w:szCs w:val="20"/>
              </w:rPr>
            </w:pPr>
            <w:r w:rsidRPr="00747D3B">
              <w:rPr>
                <w:rFonts w:ascii="Times New Roman" w:hAnsi="Times New Roman" w:cs="Times New Roman"/>
                <w:sz w:val="20"/>
                <w:szCs w:val="20"/>
              </w:rPr>
              <w:t>88%</w:t>
            </w:r>
          </w:p>
        </w:tc>
      </w:tr>
      <w:tr w:rsidR="00747D3B" w:rsidRPr="00747D3B" w14:paraId="5F5DCA1D" w14:textId="77777777" w:rsidTr="00747D3B">
        <w:tc>
          <w:tcPr>
            <w:tcW w:w="2931" w:type="dxa"/>
            <w:hideMark/>
          </w:tcPr>
          <w:p w14:paraId="32914B1B" w14:textId="0905072B" w:rsidR="00747D3B" w:rsidRPr="00747D3B" w:rsidRDefault="00747D3B" w:rsidP="00747D3B">
            <w:pPr>
              <w:spacing w:after="14"/>
              <w:ind w:right="-46"/>
              <w:jc w:val="left"/>
            </w:pPr>
            <w:r w:rsidRPr="00747D3B">
              <w:t xml:space="preserve">Quality </w:t>
            </w:r>
            <w:r w:rsidRPr="00747D3B">
              <w:t>Classification Agreement</w:t>
            </w:r>
          </w:p>
        </w:tc>
        <w:tc>
          <w:tcPr>
            <w:tcW w:w="2065" w:type="dxa"/>
            <w:hideMark/>
          </w:tcPr>
          <w:p w14:paraId="0AFB2241" w14:textId="77777777" w:rsidR="00747D3B" w:rsidRPr="00747D3B" w:rsidRDefault="00747D3B" w:rsidP="00747D3B">
            <w:pPr>
              <w:pStyle w:val="ListParagraph"/>
              <w:spacing w:after="14"/>
              <w:ind w:right="-46"/>
              <w:jc w:val="both"/>
              <w:rPr>
                <w:rFonts w:ascii="Times New Roman" w:hAnsi="Times New Roman" w:cs="Times New Roman"/>
                <w:sz w:val="20"/>
                <w:szCs w:val="20"/>
              </w:rPr>
            </w:pPr>
            <w:r w:rsidRPr="00747D3B">
              <w:rPr>
                <w:rFonts w:ascii="Times New Roman" w:hAnsi="Times New Roman" w:cs="Times New Roman"/>
                <w:sz w:val="20"/>
                <w:szCs w:val="20"/>
              </w:rPr>
              <w:t>93%</w:t>
            </w:r>
          </w:p>
        </w:tc>
      </w:tr>
      <w:tr w:rsidR="00747D3B" w:rsidRPr="00747D3B" w14:paraId="46C1186A" w14:textId="77777777" w:rsidTr="00747D3B">
        <w:tc>
          <w:tcPr>
            <w:tcW w:w="2931" w:type="dxa"/>
            <w:hideMark/>
          </w:tcPr>
          <w:p w14:paraId="2C1FA4B6" w14:textId="77777777" w:rsidR="00747D3B" w:rsidRPr="00747D3B" w:rsidRDefault="00747D3B" w:rsidP="00747D3B">
            <w:pPr>
              <w:spacing w:after="14"/>
              <w:ind w:right="-46"/>
              <w:jc w:val="left"/>
            </w:pPr>
            <w:r w:rsidRPr="00747D3B">
              <w:t>Top Severity Identification Agreement</w:t>
            </w:r>
          </w:p>
        </w:tc>
        <w:tc>
          <w:tcPr>
            <w:tcW w:w="2065" w:type="dxa"/>
            <w:hideMark/>
          </w:tcPr>
          <w:p w14:paraId="54FE9C5A" w14:textId="77777777" w:rsidR="00747D3B" w:rsidRPr="00747D3B" w:rsidRDefault="00747D3B" w:rsidP="00747D3B">
            <w:pPr>
              <w:pStyle w:val="ListParagraph"/>
              <w:spacing w:after="14"/>
              <w:ind w:right="-46"/>
              <w:jc w:val="both"/>
              <w:rPr>
                <w:rFonts w:ascii="Times New Roman" w:hAnsi="Times New Roman" w:cs="Times New Roman"/>
                <w:sz w:val="20"/>
                <w:szCs w:val="20"/>
              </w:rPr>
            </w:pPr>
            <w:r w:rsidRPr="00747D3B">
              <w:rPr>
                <w:rFonts w:ascii="Times New Roman" w:hAnsi="Times New Roman" w:cs="Times New Roman"/>
                <w:sz w:val="20"/>
                <w:szCs w:val="20"/>
              </w:rPr>
              <w:t>97%</w:t>
            </w:r>
          </w:p>
        </w:tc>
      </w:tr>
    </w:tbl>
    <w:p w14:paraId="154D503A" w14:textId="77777777" w:rsidR="00B81447" w:rsidRDefault="00B81447" w:rsidP="000D1CC2">
      <w:pPr>
        <w:pStyle w:val="ListParagraph"/>
        <w:spacing w:after="14" w:line="240" w:lineRule="auto"/>
        <w:ind w:left="-142" w:right="-46"/>
        <w:jc w:val="both"/>
        <w:rPr>
          <w:rFonts w:ascii="Times New Roman" w:hAnsi="Times New Roman" w:cs="Times New Roman"/>
          <w:b/>
          <w:bCs/>
          <w:sz w:val="20"/>
          <w:szCs w:val="20"/>
        </w:rPr>
      </w:pPr>
    </w:p>
    <w:p w14:paraId="0AF5F105" w14:textId="429F9452" w:rsidR="000D1CC2" w:rsidRDefault="000D1CC2" w:rsidP="000D1CC2">
      <w:pPr>
        <w:pStyle w:val="ListParagraph"/>
        <w:spacing w:after="14" w:line="240" w:lineRule="auto"/>
        <w:ind w:left="-142" w:right="-46"/>
        <w:jc w:val="both"/>
        <w:rPr>
          <w:rFonts w:ascii="Times New Roman" w:hAnsi="Times New Roman" w:cs="Times New Roman"/>
          <w:sz w:val="20"/>
          <w:szCs w:val="20"/>
        </w:rPr>
      </w:pPr>
      <w:r>
        <w:rPr>
          <w:rFonts w:ascii="Times New Roman" w:hAnsi="Times New Roman" w:cs="Times New Roman"/>
          <w:sz w:val="20"/>
          <w:szCs w:val="20"/>
        </w:rPr>
        <w:t xml:space="preserve">  </w:t>
      </w:r>
      <w:r w:rsidRPr="000D1CC2">
        <w:rPr>
          <w:rFonts w:ascii="Times New Roman" w:hAnsi="Times New Roman" w:cs="Times New Roman"/>
          <w:sz w:val="20"/>
          <w:szCs w:val="20"/>
        </w:rPr>
        <w:t xml:space="preserve">Table </w:t>
      </w:r>
      <w:r>
        <w:rPr>
          <w:rFonts w:ascii="Times New Roman" w:hAnsi="Times New Roman" w:cs="Times New Roman"/>
          <w:sz w:val="20"/>
          <w:szCs w:val="20"/>
        </w:rPr>
        <w:t>1</w:t>
      </w:r>
      <w:r w:rsidRPr="000D1CC2">
        <w:rPr>
          <w:rFonts w:ascii="Times New Roman" w:hAnsi="Times New Roman" w:cs="Times New Roman"/>
          <w:sz w:val="20"/>
          <w:szCs w:val="20"/>
        </w:rPr>
        <w:t xml:space="preserve">: </w:t>
      </w:r>
      <w:r w:rsidR="00747D3B">
        <w:rPr>
          <w:rFonts w:ascii="Times New Roman" w:hAnsi="Times New Roman" w:cs="Times New Roman"/>
          <w:sz w:val="20"/>
          <w:szCs w:val="20"/>
        </w:rPr>
        <w:t xml:space="preserve"> </w:t>
      </w:r>
      <w:r w:rsidR="00747D3B" w:rsidRPr="00747D3B">
        <w:rPr>
          <w:rFonts w:ascii="Times New Roman" w:hAnsi="Times New Roman" w:cs="Times New Roman"/>
          <w:sz w:val="20"/>
          <w:szCs w:val="20"/>
          <w:lang w:val="en-US"/>
        </w:rPr>
        <w:t>Consistency of AI and Expert Evaluations</w:t>
      </w:r>
    </w:p>
    <w:p w14:paraId="6CC418BA" w14:textId="77777777" w:rsidR="00D42DE0" w:rsidRPr="000D1CC2" w:rsidRDefault="00D42DE0" w:rsidP="000D1CC2">
      <w:pPr>
        <w:pStyle w:val="ListParagraph"/>
        <w:spacing w:after="14" w:line="240" w:lineRule="auto"/>
        <w:ind w:left="-142" w:right="-46"/>
        <w:jc w:val="both"/>
        <w:rPr>
          <w:rFonts w:ascii="Times New Roman" w:hAnsi="Times New Roman" w:cs="Times New Roman"/>
          <w:sz w:val="20"/>
          <w:szCs w:val="20"/>
        </w:rPr>
      </w:pPr>
    </w:p>
    <w:p w14:paraId="0B067D79" w14:textId="28D612D1" w:rsidR="000D1CC2" w:rsidRDefault="00747D3B" w:rsidP="00D42DE0">
      <w:pPr>
        <w:pStyle w:val="ListParagraph"/>
        <w:spacing w:after="14" w:line="240" w:lineRule="auto"/>
        <w:ind w:left="-142" w:right="-46"/>
        <w:jc w:val="both"/>
        <w:rPr>
          <w:rFonts w:ascii="Times New Roman" w:hAnsi="Times New Roman" w:cs="Times New Roman"/>
          <w:sz w:val="20"/>
          <w:szCs w:val="20"/>
          <w:lang w:val="en-US"/>
        </w:rPr>
      </w:pPr>
      <w:r w:rsidRPr="00747D3B">
        <w:rPr>
          <w:rFonts w:ascii="Times New Roman" w:hAnsi="Times New Roman" w:cs="Times New Roman"/>
          <w:sz w:val="20"/>
          <w:szCs w:val="20"/>
          <w:lang w:val="en-US"/>
        </w:rPr>
        <w:t>These results indicate that the proposed framework effectively identifies defects and accurately classifies feedstock quality across diverse industrial scenarios.</w:t>
      </w:r>
    </w:p>
    <w:p w14:paraId="752D97AF" w14:textId="77777777" w:rsidR="00747D3B" w:rsidRDefault="00747D3B" w:rsidP="00D42DE0">
      <w:pPr>
        <w:pStyle w:val="ListParagraph"/>
        <w:spacing w:after="14" w:line="240" w:lineRule="auto"/>
        <w:ind w:left="-142" w:right="-46"/>
        <w:jc w:val="both"/>
        <w:rPr>
          <w:rFonts w:ascii="Times New Roman" w:hAnsi="Times New Roman" w:cs="Times New Roman"/>
          <w:sz w:val="20"/>
          <w:szCs w:val="20"/>
          <w:lang w:val="en-US"/>
        </w:rPr>
      </w:pPr>
    </w:p>
    <w:p w14:paraId="391AD535" w14:textId="5AEAD7FA" w:rsidR="003433B1" w:rsidRDefault="00747D3B" w:rsidP="00D42DE0">
      <w:pPr>
        <w:pStyle w:val="ListParagraph"/>
        <w:spacing w:after="14" w:line="240" w:lineRule="auto"/>
        <w:ind w:left="-142" w:right="-46"/>
        <w:jc w:val="both"/>
        <w:rPr>
          <w:rFonts w:ascii="Times New Roman" w:hAnsi="Times New Roman" w:cs="Times New Roman"/>
          <w:sz w:val="20"/>
          <w:szCs w:val="20"/>
          <w:lang w:val="en-US"/>
        </w:rPr>
      </w:pPr>
      <w:r w:rsidRPr="00747D3B">
        <w:rPr>
          <w:rFonts w:ascii="Times New Roman" w:hAnsi="Times New Roman" w:cs="Times New Roman"/>
          <w:b/>
          <w:bCs/>
          <w:sz w:val="20"/>
          <w:szCs w:val="20"/>
          <w:lang w:val="en-US"/>
        </w:rPr>
        <w:t>Correlation Analysis:</w:t>
      </w:r>
      <w:r w:rsidRPr="00747D3B">
        <w:rPr>
          <w:rFonts w:ascii="Times New Roman" w:hAnsi="Times New Roman" w:cs="Times New Roman"/>
          <w:sz w:val="20"/>
          <w:szCs w:val="20"/>
          <w:lang w:val="en-US"/>
        </w:rPr>
        <w:t xml:space="preserve"> To evaluate the overall similarity between AI predictions and expert assessments, correlation analysis was performed across all </w:t>
      </w:r>
      <w:r w:rsidRPr="00747D3B">
        <w:rPr>
          <w:rFonts w:ascii="Times New Roman" w:hAnsi="Times New Roman" w:cs="Times New Roman"/>
          <w:sz w:val="20"/>
          <w:szCs w:val="20"/>
          <w:lang w:val="en-US"/>
        </w:rPr>
        <w:t>samples.</w:t>
      </w:r>
    </w:p>
    <w:p w14:paraId="21C6D46C" w14:textId="77777777" w:rsidR="00747D3B" w:rsidRPr="00747D3B" w:rsidRDefault="00747D3B" w:rsidP="00D42DE0">
      <w:pPr>
        <w:pStyle w:val="ListParagraph"/>
        <w:spacing w:after="14" w:line="240" w:lineRule="auto"/>
        <w:ind w:left="-142" w:right="-46"/>
        <w:jc w:val="both"/>
        <w:rPr>
          <w:rFonts w:ascii="Times New Roman" w:hAnsi="Times New Roman" w:cs="Times New Roman"/>
          <w:sz w:val="20"/>
          <w:szCs w:val="20"/>
          <w:lang w:val="en-US"/>
        </w:rPr>
      </w:pPr>
    </w:p>
    <w:p w14:paraId="1490AB67" w14:textId="77777777" w:rsidR="007A4506" w:rsidRDefault="007A4506" w:rsidP="00D42DE0">
      <w:pPr>
        <w:spacing w:after="14"/>
        <w:ind w:right="-46"/>
        <w:jc w:val="both"/>
        <w:rPr>
          <w:iCs/>
        </w:rPr>
      </w:pPr>
    </w:p>
    <w:p w14:paraId="014C9BBF" w14:textId="488795F5" w:rsidR="00D42DE0" w:rsidRDefault="00D42DE0" w:rsidP="00D42DE0">
      <w:pPr>
        <w:spacing w:after="14"/>
        <w:ind w:right="-46"/>
        <w:jc w:val="both"/>
        <w:rPr>
          <w:iCs/>
        </w:rPr>
      </w:pPr>
      <w:r w:rsidRPr="00D42DE0">
        <w:rPr>
          <w:iCs/>
        </w:rPr>
        <w:t xml:space="preserve">Table 2: </w:t>
      </w:r>
      <w:r w:rsidR="00747D3B" w:rsidRPr="00747D3B">
        <w:rPr>
          <w:iCs/>
        </w:rPr>
        <w:t>Correlation Analysis of AI and Expert Evaluations</w:t>
      </w:r>
    </w:p>
    <w:p w14:paraId="1BCC44D9" w14:textId="77777777" w:rsidR="00747D3B" w:rsidRPr="00D42DE0" w:rsidRDefault="00747D3B" w:rsidP="00D42DE0">
      <w:pPr>
        <w:spacing w:after="14"/>
        <w:ind w:right="-46"/>
        <w:jc w:val="both"/>
        <w:rPr>
          <w:iCs/>
        </w:rPr>
      </w:pPr>
    </w:p>
    <w:p w14:paraId="08DE88CE" w14:textId="4615BEEC" w:rsidR="00D42DE0" w:rsidRDefault="007A4506" w:rsidP="000D1CC2">
      <w:pPr>
        <w:pStyle w:val="ListParagraph"/>
        <w:spacing w:after="14" w:line="240" w:lineRule="auto"/>
        <w:ind w:left="-142" w:right="-46"/>
        <w:jc w:val="both"/>
        <w:rPr>
          <w:rFonts w:ascii="Times New Roman" w:hAnsi="Times New Roman"/>
          <w:iCs/>
          <w:sz w:val="20"/>
          <w:szCs w:val="20"/>
          <w:lang w:val="en-US"/>
        </w:rPr>
      </w:pPr>
      <w:r w:rsidRPr="007A4506">
        <w:rPr>
          <w:rFonts w:ascii="Times New Roman" w:hAnsi="Times New Roman"/>
          <w:iCs/>
          <w:sz w:val="20"/>
          <w:szCs w:val="20"/>
          <w:lang w:val="en-US"/>
        </w:rPr>
        <w:t>An overall correlation coefficient of 0.88 indicates strong agreement between the Vision Transformer framework and industrial quality inspection experts.</w:t>
      </w:r>
    </w:p>
    <w:p w14:paraId="414D175A" w14:textId="77777777" w:rsidR="007A4506" w:rsidRDefault="007A4506" w:rsidP="000D1CC2">
      <w:pPr>
        <w:pStyle w:val="ListParagraph"/>
        <w:spacing w:after="14" w:line="240" w:lineRule="auto"/>
        <w:ind w:left="-142" w:right="-46"/>
        <w:jc w:val="both"/>
        <w:rPr>
          <w:rFonts w:ascii="Times New Roman" w:hAnsi="Times New Roman"/>
          <w:iCs/>
          <w:sz w:val="20"/>
          <w:szCs w:val="20"/>
        </w:rPr>
      </w:pPr>
    </w:p>
    <w:p w14:paraId="1BF28641" w14:textId="44C988F3" w:rsidR="007C232A" w:rsidRPr="003433B1" w:rsidRDefault="003433B1" w:rsidP="003433B1">
      <w:pPr>
        <w:pStyle w:val="ListParagraph"/>
        <w:spacing w:after="14" w:line="360" w:lineRule="auto"/>
        <w:ind w:left="0" w:right="-46"/>
        <w:jc w:val="both"/>
        <w:rPr>
          <w:rFonts w:ascii="Times New Roman" w:hAnsi="Times New Roman" w:cs="Times New Roman"/>
          <w:iCs/>
          <w:sz w:val="20"/>
          <w:szCs w:val="20"/>
        </w:rPr>
      </w:pPr>
      <w:r>
        <w:rPr>
          <w:rFonts w:ascii="Times New Roman" w:hAnsi="Times New Roman" w:cs="Times New Roman"/>
          <w:b/>
          <w:bCs/>
          <w:iCs/>
          <w:sz w:val="20"/>
          <w:szCs w:val="20"/>
        </w:rPr>
        <w:t xml:space="preserve">                              </w:t>
      </w:r>
      <w:r w:rsidRPr="003433B1">
        <w:rPr>
          <w:rFonts w:ascii="Times New Roman" w:hAnsi="Times New Roman" w:cs="Times New Roman"/>
          <w:b/>
          <w:bCs/>
          <w:iCs/>
          <w:sz w:val="20"/>
          <w:szCs w:val="20"/>
        </w:rPr>
        <w:t>V. CONCLUSION</w:t>
      </w:r>
    </w:p>
    <w:p w14:paraId="70F978A6" w14:textId="77777777" w:rsidR="007A4506" w:rsidRDefault="007A4506" w:rsidP="009B672D">
      <w:pPr>
        <w:tabs>
          <w:tab w:val="left" w:pos="6521"/>
        </w:tabs>
        <w:ind w:right="155"/>
        <w:jc w:val="both"/>
        <w:rPr>
          <w:rFonts w:eastAsiaTheme="minorHAnsi" w:cstheme="minorBidi"/>
          <w:iCs/>
          <w:kern w:val="2"/>
        </w:rPr>
      </w:pPr>
      <w:r w:rsidRPr="007A4506">
        <w:rPr>
          <w:rFonts w:eastAsiaTheme="minorHAnsi" w:cstheme="minorBidi"/>
          <w:iCs/>
          <w:kern w:val="2"/>
        </w:rPr>
        <w:t>In this paper, an intelligent Vision Transformer-based framework for feedstock quality assessment and defect detection was developed and comprehensively evaluated for Industry 4.0 production systems. The proposed model was trained using advanced deep learning and transformer-based image analysis techniques. Evaluation metrics, including accuracy, precision, recall, F1-score, and validation performance, demonstrated reliable and consistent results. Experimental analysis showed that the framework effectively identifies feedstock defects and quality variations while supporting automated inspection processes. The proposed system represents a scalable and efficient solution for intelligent quality assurance, enabling more accurate, reliable, and data-driven industrial manufacturing operations.</w:t>
      </w:r>
    </w:p>
    <w:bookmarkEnd w:id="1"/>
    <w:p w14:paraId="0AECFB23" w14:textId="77777777" w:rsidR="007A4506" w:rsidRPr="005E2A1C" w:rsidRDefault="007A4506" w:rsidP="007A4506">
      <w:pPr>
        <w:tabs>
          <w:tab w:val="left" w:pos="6521"/>
        </w:tabs>
        <w:ind w:right="155"/>
        <w:rPr>
          <w:b/>
          <w:bCs/>
          <w:sz w:val="18"/>
          <w:szCs w:val="18"/>
        </w:rPr>
      </w:pPr>
      <w:r>
        <w:rPr>
          <w:b/>
          <w:bCs/>
          <w:sz w:val="18"/>
          <w:szCs w:val="18"/>
        </w:rPr>
        <w:lastRenderedPageBreak/>
        <w:t xml:space="preserve">VI. </w:t>
      </w:r>
      <w:r w:rsidRPr="006B1B04">
        <w:rPr>
          <w:b/>
          <w:bCs/>
        </w:rPr>
        <w:t>REFERENCES</w:t>
      </w:r>
    </w:p>
    <w:p w14:paraId="1DBA30C0" w14:textId="77777777" w:rsidR="007A4506" w:rsidRDefault="007A4506" w:rsidP="007A4506">
      <w:pPr>
        <w:tabs>
          <w:tab w:val="left" w:pos="6521"/>
        </w:tabs>
        <w:ind w:right="155"/>
        <w:jc w:val="both"/>
        <w:rPr>
          <w:b/>
          <w:bCs/>
          <w:lang w:val="en-IN"/>
        </w:rPr>
      </w:pPr>
    </w:p>
    <w:p w14:paraId="641C5375" w14:textId="1AD5F8E5" w:rsidR="007A4506" w:rsidRDefault="007A4506" w:rsidP="007A4506">
      <w:pPr>
        <w:tabs>
          <w:tab w:val="left" w:pos="6521"/>
        </w:tabs>
        <w:ind w:right="155"/>
        <w:jc w:val="both"/>
        <w:rPr>
          <w:lang w:val="en-IN"/>
        </w:rPr>
      </w:pPr>
      <w:r w:rsidRPr="007A4506">
        <w:rPr>
          <w:b/>
          <w:bCs/>
          <w:lang w:val="en-IN"/>
        </w:rPr>
        <w:t>[1]</w:t>
      </w:r>
      <w:r w:rsidRPr="007A4506">
        <w:rPr>
          <w:lang w:val="en-IN"/>
        </w:rPr>
        <w:t xml:space="preserve"> A. Dosovitskiy, L. Beyer, A. Kolesnikov, D. Weissenborn, X. Zhai, T. </w:t>
      </w:r>
      <w:proofErr w:type="spellStart"/>
      <w:r w:rsidRPr="007A4506">
        <w:rPr>
          <w:lang w:val="en-IN"/>
        </w:rPr>
        <w:t>Unterthiner</w:t>
      </w:r>
      <w:proofErr w:type="spellEnd"/>
      <w:r w:rsidRPr="007A4506">
        <w:rPr>
          <w:lang w:val="en-IN"/>
        </w:rPr>
        <w:t xml:space="preserve">, et al., "An Image is Worth 16×16 Words: Transformers for Image Recognition at Scale," </w:t>
      </w:r>
      <w:r w:rsidRPr="007A4506">
        <w:rPr>
          <w:i/>
          <w:iCs/>
          <w:lang w:val="en-IN"/>
        </w:rPr>
        <w:t>ICLR</w:t>
      </w:r>
      <w:r w:rsidRPr="007A4506">
        <w:rPr>
          <w:lang w:val="en-IN"/>
        </w:rPr>
        <w:t>, 2021.</w:t>
      </w:r>
    </w:p>
    <w:p w14:paraId="7F6DEB38" w14:textId="77777777" w:rsidR="007A4506" w:rsidRPr="007A4506" w:rsidRDefault="007A4506" w:rsidP="007A4506">
      <w:pPr>
        <w:tabs>
          <w:tab w:val="left" w:pos="6521"/>
        </w:tabs>
        <w:ind w:right="155"/>
        <w:jc w:val="both"/>
        <w:rPr>
          <w:lang w:val="en-IN"/>
        </w:rPr>
      </w:pPr>
    </w:p>
    <w:p w14:paraId="2DBA9B7A" w14:textId="77777777" w:rsidR="007A4506" w:rsidRDefault="007A4506" w:rsidP="007A4506">
      <w:pPr>
        <w:tabs>
          <w:tab w:val="left" w:pos="6521"/>
        </w:tabs>
        <w:ind w:right="155"/>
        <w:jc w:val="both"/>
        <w:rPr>
          <w:lang w:val="en-IN"/>
        </w:rPr>
      </w:pPr>
      <w:r w:rsidRPr="007A4506">
        <w:rPr>
          <w:b/>
          <w:bCs/>
          <w:lang w:val="en-IN"/>
        </w:rPr>
        <w:t>[2]</w:t>
      </w:r>
      <w:r w:rsidRPr="007A4506">
        <w:rPr>
          <w:lang w:val="en-IN"/>
        </w:rPr>
        <w:t xml:space="preserve"> A. Vaswani, N. </w:t>
      </w:r>
      <w:proofErr w:type="spellStart"/>
      <w:r w:rsidRPr="007A4506">
        <w:rPr>
          <w:lang w:val="en-IN"/>
        </w:rPr>
        <w:t>Shazeer</w:t>
      </w:r>
      <w:proofErr w:type="spellEnd"/>
      <w:r w:rsidRPr="007A4506">
        <w:rPr>
          <w:lang w:val="en-IN"/>
        </w:rPr>
        <w:t xml:space="preserve">, N. Parmar, J. </w:t>
      </w:r>
      <w:proofErr w:type="spellStart"/>
      <w:r w:rsidRPr="007A4506">
        <w:rPr>
          <w:lang w:val="en-IN"/>
        </w:rPr>
        <w:t>Uszkoreit</w:t>
      </w:r>
      <w:proofErr w:type="spellEnd"/>
      <w:r w:rsidRPr="007A4506">
        <w:rPr>
          <w:lang w:val="en-IN"/>
        </w:rPr>
        <w:t xml:space="preserve">, L. Jones, L. Kaiser, and I. </w:t>
      </w:r>
      <w:proofErr w:type="spellStart"/>
      <w:r w:rsidRPr="007A4506">
        <w:rPr>
          <w:lang w:val="en-IN"/>
        </w:rPr>
        <w:t>Polosukhin</w:t>
      </w:r>
      <w:proofErr w:type="spellEnd"/>
      <w:r w:rsidRPr="007A4506">
        <w:rPr>
          <w:lang w:val="en-IN"/>
        </w:rPr>
        <w:t xml:space="preserve">, "Attention Is All You Need," </w:t>
      </w:r>
      <w:proofErr w:type="spellStart"/>
      <w:r w:rsidRPr="007A4506">
        <w:rPr>
          <w:i/>
          <w:iCs/>
          <w:lang w:val="en-IN"/>
        </w:rPr>
        <w:t>NeurIPS</w:t>
      </w:r>
      <w:proofErr w:type="spellEnd"/>
      <w:r w:rsidRPr="007A4506">
        <w:rPr>
          <w:lang w:val="en-IN"/>
        </w:rPr>
        <w:t>, pp. 5998–6008, 2017.</w:t>
      </w:r>
    </w:p>
    <w:p w14:paraId="27DC1FFD" w14:textId="77777777" w:rsidR="007A4506" w:rsidRPr="007A4506" w:rsidRDefault="007A4506" w:rsidP="007A4506">
      <w:pPr>
        <w:tabs>
          <w:tab w:val="left" w:pos="6521"/>
        </w:tabs>
        <w:ind w:right="155"/>
        <w:jc w:val="both"/>
        <w:rPr>
          <w:lang w:val="en-IN"/>
        </w:rPr>
      </w:pPr>
    </w:p>
    <w:p w14:paraId="6AEB6757" w14:textId="77777777" w:rsidR="007A4506" w:rsidRDefault="007A4506" w:rsidP="007A4506">
      <w:pPr>
        <w:tabs>
          <w:tab w:val="left" w:pos="6521"/>
        </w:tabs>
        <w:ind w:right="155"/>
        <w:jc w:val="both"/>
        <w:rPr>
          <w:lang w:val="en-IN"/>
        </w:rPr>
      </w:pPr>
      <w:r w:rsidRPr="007A4506">
        <w:rPr>
          <w:b/>
          <w:bCs/>
          <w:lang w:val="en-IN"/>
        </w:rPr>
        <w:t>[3]</w:t>
      </w:r>
      <w:r w:rsidRPr="007A4506">
        <w:rPr>
          <w:lang w:val="en-IN"/>
        </w:rPr>
        <w:t xml:space="preserve"> Y. LeCun, Y. Bengio, and G. Hinton, "Deep Learning," </w:t>
      </w:r>
      <w:r w:rsidRPr="007A4506">
        <w:rPr>
          <w:i/>
          <w:iCs/>
          <w:lang w:val="en-IN"/>
        </w:rPr>
        <w:t>Nature</w:t>
      </w:r>
      <w:r w:rsidRPr="007A4506">
        <w:rPr>
          <w:lang w:val="en-IN"/>
        </w:rPr>
        <w:t>, vol. 521, no. 7553, pp. 436–444, 2015.</w:t>
      </w:r>
    </w:p>
    <w:p w14:paraId="70729CE6" w14:textId="77777777" w:rsidR="007A4506" w:rsidRPr="007A4506" w:rsidRDefault="007A4506" w:rsidP="007A4506">
      <w:pPr>
        <w:tabs>
          <w:tab w:val="left" w:pos="6521"/>
        </w:tabs>
        <w:ind w:right="155"/>
        <w:jc w:val="both"/>
        <w:rPr>
          <w:lang w:val="en-IN"/>
        </w:rPr>
      </w:pPr>
    </w:p>
    <w:p w14:paraId="63E87482" w14:textId="77777777" w:rsidR="007A4506" w:rsidRDefault="007A4506" w:rsidP="007A4506">
      <w:pPr>
        <w:tabs>
          <w:tab w:val="left" w:pos="6521"/>
        </w:tabs>
        <w:ind w:right="155"/>
        <w:jc w:val="both"/>
        <w:rPr>
          <w:lang w:val="en-IN"/>
        </w:rPr>
      </w:pPr>
      <w:r w:rsidRPr="007A4506">
        <w:rPr>
          <w:b/>
          <w:bCs/>
          <w:lang w:val="en-IN"/>
        </w:rPr>
        <w:t>[4]</w:t>
      </w:r>
      <w:r w:rsidRPr="007A4506">
        <w:rPr>
          <w:lang w:val="en-IN"/>
        </w:rPr>
        <w:t xml:space="preserve"> K. He, X. Zhang, S. Ren, and J. Sun, "Deep Residual Learning for Image Recognition," </w:t>
      </w:r>
      <w:r w:rsidRPr="007A4506">
        <w:rPr>
          <w:i/>
          <w:iCs/>
          <w:lang w:val="en-IN"/>
        </w:rPr>
        <w:t>CVPR</w:t>
      </w:r>
      <w:r w:rsidRPr="007A4506">
        <w:rPr>
          <w:lang w:val="en-IN"/>
        </w:rPr>
        <w:t>, pp. 770–778, 2016.</w:t>
      </w:r>
    </w:p>
    <w:p w14:paraId="52A4F65D" w14:textId="77777777" w:rsidR="007A4506" w:rsidRPr="007A4506" w:rsidRDefault="007A4506" w:rsidP="007A4506">
      <w:pPr>
        <w:tabs>
          <w:tab w:val="left" w:pos="6521"/>
        </w:tabs>
        <w:ind w:right="155"/>
        <w:jc w:val="both"/>
        <w:rPr>
          <w:lang w:val="en-IN"/>
        </w:rPr>
      </w:pPr>
    </w:p>
    <w:p w14:paraId="67CA7B76" w14:textId="77777777" w:rsidR="007A4506" w:rsidRPr="007A4506" w:rsidRDefault="007A4506" w:rsidP="007A4506">
      <w:pPr>
        <w:tabs>
          <w:tab w:val="left" w:pos="6521"/>
        </w:tabs>
        <w:ind w:right="155"/>
        <w:jc w:val="both"/>
        <w:rPr>
          <w:lang w:val="en-IN"/>
        </w:rPr>
      </w:pPr>
      <w:r w:rsidRPr="007A4506">
        <w:rPr>
          <w:b/>
          <w:bCs/>
          <w:lang w:val="en-IN"/>
        </w:rPr>
        <w:t>[5]</w:t>
      </w:r>
      <w:r w:rsidRPr="007A4506">
        <w:rPr>
          <w:lang w:val="en-IN"/>
        </w:rPr>
        <w:t xml:space="preserve"> M. Tan and Q. V. Le, "</w:t>
      </w:r>
      <w:proofErr w:type="spellStart"/>
      <w:r w:rsidRPr="007A4506">
        <w:rPr>
          <w:lang w:val="en-IN"/>
        </w:rPr>
        <w:t>EfficientNet</w:t>
      </w:r>
      <w:proofErr w:type="spellEnd"/>
      <w:r w:rsidRPr="007A4506">
        <w:rPr>
          <w:lang w:val="en-IN"/>
        </w:rPr>
        <w:t xml:space="preserve">: Rethinking Model Scaling for Convolutional Neural Networks," </w:t>
      </w:r>
      <w:r w:rsidRPr="007A4506">
        <w:rPr>
          <w:i/>
          <w:iCs/>
          <w:lang w:val="en-IN"/>
        </w:rPr>
        <w:t>ICML</w:t>
      </w:r>
      <w:r w:rsidRPr="007A4506">
        <w:rPr>
          <w:lang w:val="en-IN"/>
        </w:rPr>
        <w:t>, pp. 6105–6114, 2019.</w:t>
      </w:r>
    </w:p>
    <w:p w14:paraId="22D3064B" w14:textId="77777777" w:rsidR="00577C7F" w:rsidRDefault="00577C7F" w:rsidP="007A4506">
      <w:pPr>
        <w:tabs>
          <w:tab w:val="left" w:pos="6521"/>
        </w:tabs>
        <w:ind w:right="155"/>
        <w:jc w:val="both"/>
      </w:pPr>
    </w:p>
    <w:p w14:paraId="6814D13B" w14:textId="77777777" w:rsidR="007A4506" w:rsidRDefault="007A4506" w:rsidP="007A4506">
      <w:pPr>
        <w:tabs>
          <w:tab w:val="left" w:pos="6521"/>
        </w:tabs>
        <w:ind w:right="155"/>
        <w:jc w:val="both"/>
      </w:pPr>
    </w:p>
    <w:p w14:paraId="328456D7" w14:textId="77777777" w:rsidR="007A4506" w:rsidRDefault="007A4506" w:rsidP="007A4506">
      <w:pPr>
        <w:tabs>
          <w:tab w:val="left" w:pos="6521"/>
        </w:tabs>
        <w:ind w:right="155"/>
        <w:jc w:val="both"/>
      </w:pPr>
    </w:p>
    <w:p w14:paraId="31A1696B" w14:textId="77777777" w:rsidR="007A4506" w:rsidRDefault="007A4506" w:rsidP="007A4506">
      <w:pPr>
        <w:tabs>
          <w:tab w:val="left" w:pos="6521"/>
        </w:tabs>
        <w:ind w:right="155"/>
        <w:jc w:val="both"/>
      </w:pPr>
    </w:p>
    <w:p w14:paraId="36F7085A" w14:textId="77777777" w:rsidR="007A4506" w:rsidRDefault="007A4506" w:rsidP="007A4506">
      <w:pPr>
        <w:tabs>
          <w:tab w:val="left" w:pos="6521"/>
        </w:tabs>
        <w:ind w:right="155"/>
        <w:jc w:val="both"/>
      </w:pPr>
    </w:p>
    <w:p w14:paraId="5B12196F" w14:textId="77777777" w:rsidR="007A4506" w:rsidRDefault="007A4506" w:rsidP="007A4506">
      <w:pPr>
        <w:tabs>
          <w:tab w:val="left" w:pos="6521"/>
        </w:tabs>
        <w:ind w:right="155"/>
        <w:jc w:val="both"/>
      </w:pPr>
    </w:p>
    <w:p w14:paraId="5D318385" w14:textId="77777777" w:rsidR="007A4506" w:rsidRDefault="007A4506" w:rsidP="007A4506">
      <w:pPr>
        <w:tabs>
          <w:tab w:val="left" w:pos="6521"/>
        </w:tabs>
        <w:ind w:right="155"/>
        <w:jc w:val="both"/>
      </w:pPr>
    </w:p>
    <w:p w14:paraId="4ABDEDA4" w14:textId="77777777" w:rsidR="007A4506" w:rsidRDefault="007A4506" w:rsidP="007A4506">
      <w:pPr>
        <w:tabs>
          <w:tab w:val="left" w:pos="6521"/>
        </w:tabs>
        <w:ind w:right="155"/>
        <w:jc w:val="both"/>
      </w:pPr>
    </w:p>
    <w:p w14:paraId="421AD01A" w14:textId="77777777" w:rsidR="007A4506" w:rsidRDefault="007A4506" w:rsidP="007A4506">
      <w:pPr>
        <w:tabs>
          <w:tab w:val="left" w:pos="6521"/>
        </w:tabs>
        <w:ind w:right="155"/>
        <w:jc w:val="both"/>
      </w:pPr>
    </w:p>
    <w:p w14:paraId="4D5889E2" w14:textId="77777777" w:rsidR="007A4506" w:rsidRDefault="007A4506" w:rsidP="007A4506">
      <w:pPr>
        <w:tabs>
          <w:tab w:val="left" w:pos="6521"/>
        </w:tabs>
        <w:ind w:right="155"/>
        <w:jc w:val="both"/>
      </w:pPr>
    </w:p>
    <w:p w14:paraId="39FEAF96" w14:textId="77777777" w:rsidR="007A4506" w:rsidRDefault="007A4506" w:rsidP="007A4506">
      <w:pPr>
        <w:tabs>
          <w:tab w:val="left" w:pos="6521"/>
        </w:tabs>
        <w:ind w:right="155"/>
        <w:jc w:val="both"/>
      </w:pPr>
    </w:p>
    <w:p w14:paraId="52A9268E" w14:textId="77777777" w:rsidR="007A4506" w:rsidRDefault="007A4506" w:rsidP="007A4506">
      <w:pPr>
        <w:tabs>
          <w:tab w:val="left" w:pos="6521"/>
        </w:tabs>
        <w:ind w:right="155"/>
        <w:jc w:val="both"/>
      </w:pPr>
    </w:p>
    <w:p w14:paraId="2B6DE171" w14:textId="77777777" w:rsidR="007A4506" w:rsidRDefault="007A4506" w:rsidP="007A4506">
      <w:pPr>
        <w:tabs>
          <w:tab w:val="left" w:pos="6521"/>
        </w:tabs>
        <w:ind w:right="155"/>
        <w:jc w:val="both"/>
      </w:pPr>
    </w:p>
    <w:p w14:paraId="746A37A8" w14:textId="77777777" w:rsidR="007A4506" w:rsidRDefault="007A4506" w:rsidP="007A4506">
      <w:pPr>
        <w:tabs>
          <w:tab w:val="left" w:pos="6521"/>
        </w:tabs>
        <w:ind w:right="155"/>
        <w:jc w:val="both"/>
      </w:pPr>
    </w:p>
    <w:p w14:paraId="7DADD706" w14:textId="77777777" w:rsidR="007A4506" w:rsidRDefault="007A4506" w:rsidP="007A4506">
      <w:pPr>
        <w:tabs>
          <w:tab w:val="left" w:pos="6521"/>
        </w:tabs>
        <w:ind w:right="155"/>
        <w:jc w:val="both"/>
      </w:pPr>
    </w:p>
    <w:p w14:paraId="6C068F9F" w14:textId="77777777" w:rsidR="007A4506" w:rsidRDefault="007A4506" w:rsidP="007A4506">
      <w:pPr>
        <w:tabs>
          <w:tab w:val="left" w:pos="6521"/>
        </w:tabs>
        <w:ind w:right="155"/>
        <w:jc w:val="both"/>
      </w:pPr>
    </w:p>
    <w:p w14:paraId="4689FB7A" w14:textId="77777777" w:rsidR="007A4506" w:rsidRDefault="007A4506" w:rsidP="007A4506">
      <w:pPr>
        <w:tabs>
          <w:tab w:val="left" w:pos="6521"/>
        </w:tabs>
        <w:ind w:right="155"/>
        <w:jc w:val="both"/>
      </w:pPr>
    </w:p>
    <w:p w14:paraId="1B5DF4B2" w14:textId="77777777" w:rsidR="007A4506" w:rsidRDefault="007A4506" w:rsidP="007A4506">
      <w:pPr>
        <w:tabs>
          <w:tab w:val="left" w:pos="6521"/>
        </w:tabs>
        <w:ind w:right="155"/>
        <w:jc w:val="both"/>
      </w:pPr>
    </w:p>
    <w:p w14:paraId="3A2EE0B8" w14:textId="77777777" w:rsidR="007A4506" w:rsidRDefault="007A4506" w:rsidP="007A4506">
      <w:pPr>
        <w:tabs>
          <w:tab w:val="left" w:pos="6521"/>
        </w:tabs>
        <w:ind w:right="155"/>
        <w:jc w:val="both"/>
      </w:pPr>
    </w:p>
    <w:p w14:paraId="637F2212" w14:textId="77777777" w:rsidR="007A4506" w:rsidRDefault="007A4506" w:rsidP="007A4506">
      <w:pPr>
        <w:tabs>
          <w:tab w:val="left" w:pos="6521"/>
        </w:tabs>
        <w:ind w:right="155"/>
        <w:jc w:val="both"/>
      </w:pPr>
    </w:p>
    <w:p w14:paraId="1B6E7B22" w14:textId="77777777" w:rsidR="007A4506" w:rsidRDefault="007A4506" w:rsidP="007A4506">
      <w:pPr>
        <w:tabs>
          <w:tab w:val="left" w:pos="6521"/>
        </w:tabs>
        <w:ind w:right="155"/>
        <w:jc w:val="both"/>
      </w:pPr>
    </w:p>
    <w:p w14:paraId="74196B45" w14:textId="77777777" w:rsidR="007A4506" w:rsidRDefault="007A4506" w:rsidP="007A4506">
      <w:pPr>
        <w:tabs>
          <w:tab w:val="left" w:pos="6521"/>
        </w:tabs>
        <w:ind w:right="155"/>
        <w:jc w:val="both"/>
      </w:pPr>
    </w:p>
    <w:p w14:paraId="2B3EBD81" w14:textId="77777777" w:rsidR="007A4506" w:rsidRDefault="007A4506" w:rsidP="007A4506">
      <w:pPr>
        <w:tabs>
          <w:tab w:val="left" w:pos="6521"/>
        </w:tabs>
        <w:ind w:right="155"/>
        <w:jc w:val="both"/>
      </w:pPr>
    </w:p>
    <w:p w14:paraId="02392B71" w14:textId="77777777" w:rsidR="007A4506" w:rsidRDefault="007A4506" w:rsidP="007A4506">
      <w:pPr>
        <w:tabs>
          <w:tab w:val="left" w:pos="6521"/>
        </w:tabs>
        <w:ind w:right="155"/>
        <w:jc w:val="both"/>
      </w:pPr>
    </w:p>
    <w:p w14:paraId="63C38784" w14:textId="77777777" w:rsidR="007A4506" w:rsidRDefault="007A4506" w:rsidP="007A4506">
      <w:pPr>
        <w:tabs>
          <w:tab w:val="left" w:pos="6521"/>
        </w:tabs>
        <w:ind w:right="155"/>
        <w:jc w:val="both"/>
      </w:pPr>
    </w:p>
    <w:p w14:paraId="3A7CC6FB" w14:textId="77777777" w:rsidR="007A4506" w:rsidRDefault="007A4506" w:rsidP="007A4506">
      <w:pPr>
        <w:tabs>
          <w:tab w:val="left" w:pos="6521"/>
        </w:tabs>
        <w:ind w:right="155"/>
        <w:jc w:val="both"/>
      </w:pPr>
    </w:p>
    <w:p w14:paraId="3EBC62A5" w14:textId="77777777" w:rsidR="007A4506" w:rsidRDefault="007A4506" w:rsidP="007A4506">
      <w:pPr>
        <w:tabs>
          <w:tab w:val="left" w:pos="6521"/>
        </w:tabs>
        <w:ind w:right="155"/>
        <w:jc w:val="both"/>
      </w:pPr>
    </w:p>
    <w:p w14:paraId="7EEEEE72" w14:textId="77777777" w:rsidR="007A4506" w:rsidRDefault="007A4506" w:rsidP="007A4506">
      <w:pPr>
        <w:tabs>
          <w:tab w:val="left" w:pos="6521"/>
        </w:tabs>
        <w:ind w:right="155"/>
        <w:jc w:val="both"/>
      </w:pPr>
    </w:p>
    <w:p w14:paraId="0ECC6F26" w14:textId="77777777" w:rsidR="007A4506" w:rsidRDefault="007A4506" w:rsidP="007A4506">
      <w:pPr>
        <w:tabs>
          <w:tab w:val="left" w:pos="6521"/>
        </w:tabs>
        <w:ind w:right="155"/>
        <w:jc w:val="both"/>
      </w:pPr>
    </w:p>
    <w:p w14:paraId="078E271A" w14:textId="77777777" w:rsidR="007A4506" w:rsidRDefault="007A4506" w:rsidP="007A4506">
      <w:pPr>
        <w:tabs>
          <w:tab w:val="left" w:pos="6521"/>
        </w:tabs>
        <w:ind w:right="155"/>
        <w:jc w:val="both"/>
      </w:pPr>
    </w:p>
    <w:p w14:paraId="612666CB" w14:textId="77777777" w:rsidR="007A4506" w:rsidRDefault="007A4506" w:rsidP="007A4506">
      <w:pPr>
        <w:tabs>
          <w:tab w:val="left" w:pos="6521"/>
        </w:tabs>
        <w:ind w:right="155"/>
        <w:jc w:val="both"/>
      </w:pPr>
    </w:p>
    <w:p w14:paraId="22595E79" w14:textId="77777777" w:rsidR="007A4506" w:rsidRDefault="007A4506" w:rsidP="007A4506">
      <w:pPr>
        <w:tabs>
          <w:tab w:val="left" w:pos="6521"/>
        </w:tabs>
        <w:ind w:right="155"/>
        <w:jc w:val="both"/>
      </w:pPr>
    </w:p>
    <w:p w14:paraId="221A2DF9" w14:textId="77777777" w:rsidR="007A4506" w:rsidRDefault="007A4506" w:rsidP="007A4506">
      <w:pPr>
        <w:tabs>
          <w:tab w:val="left" w:pos="6521"/>
        </w:tabs>
        <w:ind w:right="155"/>
        <w:jc w:val="both"/>
      </w:pPr>
    </w:p>
    <w:p w14:paraId="1B034FE8" w14:textId="77777777" w:rsidR="007A4506" w:rsidRDefault="007A4506" w:rsidP="007A4506">
      <w:pPr>
        <w:tabs>
          <w:tab w:val="left" w:pos="6521"/>
        </w:tabs>
        <w:ind w:right="155"/>
        <w:jc w:val="both"/>
      </w:pPr>
    </w:p>
    <w:p w14:paraId="1EF86669" w14:textId="77777777" w:rsidR="007A4506" w:rsidRDefault="007A4506" w:rsidP="007A4506">
      <w:pPr>
        <w:tabs>
          <w:tab w:val="left" w:pos="6521"/>
        </w:tabs>
        <w:ind w:right="155"/>
        <w:jc w:val="both"/>
      </w:pPr>
    </w:p>
    <w:p w14:paraId="7C7400FB" w14:textId="77777777" w:rsidR="007A4506" w:rsidRDefault="007A4506" w:rsidP="007A4506">
      <w:pPr>
        <w:tabs>
          <w:tab w:val="left" w:pos="6521"/>
        </w:tabs>
        <w:ind w:right="155"/>
        <w:jc w:val="both"/>
      </w:pPr>
    </w:p>
    <w:p w14:paraId="59D27CDE" w14:textId="77777777" w:rsidR="007A4506" w:rsidRDefault="007A4506" w:rsidP="007A4506">
      <w:pPr>
        <w:tabs>
          <w:tab w:val="left" w:pos="6521"/>
        </w:tabs>
        <w:ind w:right="155"/>
        <w:jc w:val="both"/>
      </w:pPr>
    </w:p>
    <w:p w14:paraId="44AD9D5D" w14:textId="77777777" w:rsidR="007A4506" w:rsidRDefault="007A4506" w:rsidP="007A4506">
      <w:pPr>
        <w:tabs>
          <w:tab w:val="left" w:pos="6521"/>
        </w:tabs>
        <w:ind w:right="155"/>
        <w:jc w:val="both"/>
      </w:pPr>
    </w:p>
    <w:p w14:paraId="2B8183B1" w14:textId="77777777" w:rsidR="007A4506" w:rsidRDefault="007A4506" w:rsidP="007A4506">
      <w:pPr>
        <w:tabs>
          <w:tab w:val="left" w:pos="6521"/>
        </w:tabs>
        <w:ind w:right="155"/>
        <w:jc w:val="both"/>
      </w:pPr>
    </w:p>
    <w:p w14:paraId="396B0A08" w14:textId="77777777" w:rsidR="007A4506" w:rsidRDefault="007A4506" w:rsidP="007A4506">
      <w:pPr>
        <w:tabs>
          <w:tab w:val="left" w:pos="6521"/>
        </w:tabs>
        <w:ind w:right="155"/>
        <w:jc w:val="both"/>
      </w:pPr>
    </w:p>
    <w:p w14:paraId="23B3A5A5" w14:textId="77777777" w:rsidR="007A4506" w:rsidRDefault="007A4506" w:rsidP="007A4506">
      <w:pPr>
        <w:tabs>
          <w:tab w:val="left" w:pos="6521"/>
        </w:tabs>
        <w:ind w:right="155"/>
        <w:jc w:val="both"/>
      </w:pPr>
    </w:p>
    <w:p w14:paraId="3B061121" w14:textId="77777777" w:rsidR="007A4506" w:rsidRDefault="007A4506" w:rsidP="007A4506">
      <w:pPr>
        <w:tabs>
          <w:tab w:val="left" w:pos="6521"/>
        </w:tabs>
        <w:ind w:right="155"/>
        <w:jc w:val="both"/>
        <w:rPr>
          <w:lang w:val="en-IN"/>
        </w:rPr>
      </w:pPr>
      <w:r w:rsidRPr="007A4506">
        <w:rPr>
          <w:b/>
          <w:bCs/>
          <w:lang w:val="en-IN"/>
        </w:rPr>
        <w:t>[6]</w:t>
      </w:r>
      <w:r w:rsidRPr="007A4506">
        <w:rPr>
          <w:lang w:val="en-IN"/>
        </w:rPr>
        <w:t xml:space="preserve"> J. Redmon, S. </w:t>
      </w:r>
      <w:proofErr w:type="spellStart"/>
      <w:r w:rsidRPr="007A4506">
        <w:rPr>
          <w:lang w:val="en-IN"/>
        </w:rPr>
        <w:t>Divvala</w:t>
      </w:r>
      <w:proofErr w:type="spellEnd"/>
      <w:r w:rsidRPr="007A4506">
        <w:rPr>
          <w:lang w:val="en-IN"/>
        </w:rPr>
        <w:t xml:space="preserve">, R. </w:t>
      </w:r>
      <w:proofErr w:type="spellStart"/>
      <w:r w:rsidRPr="007A4506">
        <w:rPr>
          <w:lang w:val="en-IN"/>
        </w:rPr>
        <w:t>Girshick</w:t>
      </w:r>
      <w:proofErr w:type="spellEnd"/>
      <w:r w:rsidRPr="007A4506">
        <w:rPr>
          <w:lang w:val="en-IN"/>
        </w:rPr>
        <w:t xml:space="preserve">, and A. Farhadi, "You Only Look Once: Unified, Real-Time Object Detection," </w:t>
      </w:r>
      <w:r w:rsidRPr="007A4506">
        <w:rPr>
          <w:i/>
          <w:iCs/>
          <w:lang w:val="en-IN"/>
        </w:rPr>
        <w:t>CVPR</w:t>
      </w:r>
      <w:r w:rsidRPr="007A4506">
        <w:rPr>
          <w:lang w:val="en-IN"/>
        </w:rPr>
        <w:t>, pp. 779–788, 2016.</w:t>
      </w:r>
    </w:p>
    <w:p w14:paraId="24B418A0" w14:textId="77777777" w:rsidR="007A4506" w:rsidRPr="007A4506" w:rsidRDefault="007A4506" w:rsidP="007A4506">
      <w:pPr>
        <w:tabs>
          <w:tab w:val="left" w:pos="6521"/>
        </w:tabs>
        <w:ind w:right="155"/>
        <w:jc w:val="both"/>
        <w:rPr>
          <w:lang w:val="en-IN"/>
        </w:rPr>
      </w:pPr>
    </w:p>
    <w:p w14:paraId="72CC050A" w14:textId="1D8C283A" w:rsidR="007A4506" w:rsidRDefault="007A4506" w:rsidP="007A4506">
      <w:pPr>
        <w:tabs>
          <w:tab w:val="left" w:pos="6521"/>
        </w:tabs>
        <w:ind w:right="155"/>
        <w:jc w:val="both"/>
        <w:rPr>
          <w:lang w:val="en-IN"/>
        </w:rPr>
      </w:pPr>
      <w:r w:rsidRPr="007A4506">
        <w:rPr>
          <w:b/>
          <w:bCs/>
          <w:lang w:val="en-IN"/>
        </w:rPr>
        <w:t>[7]</w:t>
      </w:r>
      <w:r w:rsidRPr="007A4506">
        <w:rPr>
          <w:lang w:val="en-IN"/>
        </w:rPr>
        <w:t xml:space="preserve"> L. Wang, M. Alexander, and Y.</w:t>
      </w:r>
      <w:r>
        <w:rPr>
          <w:lang w:val="en-IN"/>
        </w:rPr>
        <w:t xml:space="preserve"> </w:t>
      </w:r>
      <w:r w:rsidRPr="007A4506">
        <w:rPr>
          <w:lang w:val="en-IN"/>
        </w:rPr>
        <w:t xml:space="preserve"> Zhang, "Deep Learning-Based Surface Defect Inspection for Smart Manufacturing: A Survey," </w:t>
      </w:r>
      <w:r w:rsidRPr="007A4506">
        <w:rPr>
          <w:i/>
          <w:iCs/>
          <w:lang w:val="en-IN"/>
        </w:rPr>
        <w:t>IEEE Access</w:t>
      </w:r>
      <w:r w:rsidRPr="007A4506">
        <w:rPr>
          <w:lang w:val="en-IN"/>
        </w:rPr>
        <w:t>, vol. 8, pp. 134798–134819, 2020.</w:t>
      </w:r>
    </w:p>
    <w:p w14:paraId="1CB8C347" w14:textId="77777777" w:rsidR="007A4506" w:rsidRPr="007A4506" w:rsidRDefault="007A4506" w:rsidP="007A4506">
      <w:pPr>
        <w:tabs>
          <w:tab w:val="left" w:pos="6521"/>
        </w:tabs>
        <w:ind w:right="155"/>
        <w:jc w:val="both"/>
        <w:rPr>
          <w:lang w:val="en-IN"/>
        </w:rPr>
      </w:pPr>
    </w:p>
    <w:p w14:paraId="17EA399C" w14:textId="77777777" w:rsidR="007A4506" w:rsidRDefault="007A4506" w:rsidP="007A4506">
      <w:pPr>
        <w:tabs>
          <w:tab w:val="left" w:pos="6521"/>
        </w:tabs>
        <w:ind w:right="155"/>
        <w:jc w:val="both"/>
        <w:rPr>
          <w:lang w:val="en-IN"/>
        </w:rPr>
      </w:pPr>
      <w:r w:rsidRPr="007A4506">
        <w:rPr>
          <w:b/>
          <w:bCs/>
          <w:lang w:val="en-IN"/>
        </w:rPr>
        <w:t>[8]</w:t>
      </w:r>
      <w:r w:rsidRPr="007A4506">
        <w:rPr>
          <w:lang w:val="en-IN"/>
        </w:rPr>
        <w:t xml:space="preserve"> L. Monostori, "Cyber-Physical Production Systems: Roots, Expectations and R&amp;D Challenges," </w:t>
      </w:r>
      <w:r w:rsidRPr="007A4506">
        <w:rPr>
          <w:i/>
          <w:iCs/>
          <w:lang w:val="en-IN"/>
        </w:rPr>
        <w:t>Procedia CIRP</w:t>
      </w:r>
      <w:r w:rsidRPr="007A4506">
        <w:rPr>
          <w:lang w:val="en-IN"/>
        </w:rPr>
        <w:t>, vol. 17, pp. 9–13, 2014.</w:t>
      </w:r>
    </w:p>
    <w:p w14:paraId="5D7AE81B" w14:textId="77777777" w:rsidR="007A4506" w:rsidRPr="007A4506" w:rsidRDefault="007A4506" w:rsidP="007A4506">
      <w:pPr>
        <w:tabs>
          <w:tab w:val="left" w:pos="6521"/>
        </w:tabs>
        <w:ind w:right="155"/>
        <w:jc w:val="both"/>
        <w:rPr>
          <w:lang w:val="en-IN"/>
        </w:rPr>
      </w:pPr>
    </w:p>
    <w:p w14:paraId="0FB0DB95" w14:textId="77777777" w:rsidR="007A4506" w:rsidRDefault="007A4506" w:rsidP="007A4506">
      <w:pPr>
        <w:tabs>
          <w:tab w:val="left" w:pos="6521"/>
        </w:tabs>
        <w:ind w:right="155"/>
        <w:jc w:val="both"/>
        <w:rPr>
          <w:lang w:val="en-IN"/>
        </w:rPr>
      </w:pPr>
      <w:r w:rsidRPr="007A4506">
        <w:rPr>
          <w:b/>
          <w:bCs/>
          <w:lang w:val="en-IN"/>
        </w:rPr>
        <w:t>[9]</w:t>
      </w:r>
      <w:r w:rsidRPr="007A4506">
        <w:rPr>
          <w:lang w:val="en-IN"/>
        </w:rPr>
        <w:t xml:space="preserve"> O. Ronneberger, P. Fischer, and T. Brox, "U-Net: Convolutional Networks for Biomedical Image Segmentation," </w:t>
      </w:r>
      <w:r w:rsidRPr="007A4506">
        <w:rPr>
          <w:i/>
          <w:iCs/>
          <w:lang w:val="en-IN"/>
        </w:rPr>
        <w:t>MICCAI</w:t>
      </w:r>
      <w:r w:rsidRPr="007A4506">
        <w:rPr>
          <w:lang w:val="en-IN"/>
        </w:rPr>
        <w:t>, pp. 234–241, 2015.</w:t>
      </w:r>
    </w:p>
    <w:p w14:paraId="2E28BE4E" w14:textId="77777777" w:rsidR="007A4506" w:rsidRPr="007A4506" w:rsidRDefault="007A4506" w:rsidP="007A4506">
      <w:pPr>
        <w:tabs>
          <w:tab w:val="left" w:pos="6521"/>
        </w:tabs>
        <w:ind w:right="155"/>
        <w:jc w:val="both"/>
        <w:rPr>
          <w:lang w:val="en-IN"/>
        </w:rPr>
      </w:pPr>
    </w:p>
    <w:p w14:paraId="0EE4A8AA" w14:textId="77777777" w:rsidR="007A4506" w:rsidRPr="007A4506" w:rsidRDefault="007A4506" w:rsidP="007A4506">
      <w:pPr>
        <w:tabs>
          <w:tab w:val="left" w:pos="6521"/>
        </w:tabs>
        <w:ind w:right="155"/>
        <w:jc w:val="both"/>
        <w:rPr>
          <w:lang w:val="en-IN"/>
        </w:rPr>
      </w:pPr>
      <w:r w:rsidRPr="007A4506">
        <w:rPr>
          <w:b/>
          <w:bCs/>
          <w:lang w:val="en-IN"/>
        </w:rPr>
        <w:t>[10]</w:t>
      </w:r>
      <w:r w:rsidRPr="007A4506">
        <w:rPr>
          <w:lang w:val="en-IN"/>
        </w:rPr>
        <w:t xml:space="preserve"> S. Yin and O. Kaynak, "Big Data for Modern Industry: Challenges and Trends," </w:t>
      </w:r>
      <w:r w:rsidRPr="007A4506">
        <w:rPr>
          <w:i/>
          <w:iCs/>
          <w:lang w:val="en-IN"/>
        </w:rPr>
        <w:t>Proceedings of the IEEE</w:t>
      </w:r>
      <w:r w:rsidRPr="007A4506">
        <w:rPr>
          <w:lang w:val="en-IN"/>
        </w:rPr>
        <w:t>, vol. 103, no. 2, pp. 143–146, 2015.</w:t>
      </w:r>
    </w:p>
    <w:p w14:paraId="30D6C9BC" w14:textId="77777777" w:rsidR="007A4506" w:rsidRDefault="007A4506" w:rsidP="007A4506">
      <w:pPr>
        <w:tabs>
          <w:tab w:val="left" w:pos="6521"/>
        </w:tabs>
        <w:ind w:right="155"/>
        <w:jc w:val="both"/>
      </w:pPr>
    </w:p>
    <w:sectPr w:rsidR="007A4506" w:rsidSect="007A4506">
      <w:type w:val="continuous"/>
      <w:pgSz w:w="11906" w:h="16838" w:code="9"/>
      <w:pgMar w:top="1077" w:right="907" w:bottom="1440" w:left="907" w:header="720" w:footer="720" w:gutter="0"/>
      <w:cols w:num="2" w:space="56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358D6" w14:textId="77777777" w:rsidR="00E80C47" w:rsidRDefault="00E80C47" w:rsidP="0000722D">
      <w:r>
        <w:separator/>
      </w:r>
    </w:p>
  </w:endnote>
  <w:endnote w:type="continuationSeparator" w:id="0">
    <w:p w14:paraId="3C0249EB" w14:textId="77777777" w:rsidR="00E80C47" w:rsidRDefault="00E80C47" w:rsidP="000072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1D30D" w14:textId="77777777" w:rsidR="006014B5" w:rsidRDefault="006014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D3486" w14:textId="77777777" w:rsidR="00577C7F" w:rsidRPr="006F6D3D" w:rsidRDefault="00577C7F"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31B3A" w14:textId="77777777" w:rsidR="00E80C47" w:rsidRDefault="00E80C47" w:rsidP="0000722D">
      <w:r>
        <w:separator/>
      </w:r>
    </w:p>
  </w:footnote>
  <w:footnote w:type="continuationSeparator" w:id="0">
    <w:p w14:paraId="099E834C" w14:textId="77777777" w:rsidR="00E80C47" w:rsidRDefault="00E80C47" w:rsidP="000072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00EF"/>
    <w:multiLevelType w:val="multilevel"/>
    <w:tmpl w:val="DD64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85CB3"/>
    <w:multiLevelType w:val="hybridMultilevel"/>
    <w:tmpl w:val="A6521B2E"/>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 w15:restartNumberingAfterBreak="0">
    <w:nsid w:val="197B3431"/>
    <w:multiLevelType w:val="multilevel"/>
    <w:tmpl w:val="0872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E1228"/>
    <w:multiLevelType w:val="hybridMultilevel"/>
    <w:tmpl w:val="4BB02380"/>
    <w:lvl w:ilvl="0" w:tplc="9C667802">
      <w:start w:val="1"/>
      <w:numFmt w:val="decimal"/>
      <w:lvlText w:val="%1."/>
      <w:lvlJc w:val="left"/>
      <w:pPr>
        <w:ind w:left="218" w:hanging="360"/>
      </w:pPr>
      <w:rPr>
        <w:rFonts w:hint="default"/>
      </w:rPr>
    </w:lvl>
    <w:lvl w:ilvl="1" w:tplc="40090019" w:tentative="1">
      <w:start w:val="1"/>
      <w:numFmt w:val="lowerLetter"/>
      <w:lvlText w:val="%2."/>
      <w:lvlJc w:val="left"/>
      <w:pPr>
        <w:ind w:left="938" w:hanging="360"/>
      </w:pPr>
    </w:lvl>
    <w:lvl w:ilvl="2" w:tplc="4009001B" w:tentative="1">
      <w:start w:val="1"/>
      <w:numFmt w:val="lowerRoman"/>
      <w:lvlText w:val="%3."/>
      <w:lvlJc w:val="right"/>
      <w:pPr>
        <w:ind w:left="1658" w:hanging="180"/>
      </w:pPr>
    </w:lvl>
    <w:lvl w:ilvl="3" w:tplc="4009000F" w:tentative="1">
      <w:start w:val="1"/>
      <w:numFmt w:val="decimal"/>
      <w:lvlText w:val="%4."/>
      <w:lvlJc w:val="left"/>
      <w:pPr>
        <w:ind w:left="2378" w:hanging="360"/>
      </w:pPr>
    </w:lvl>
    <w:lvl w:ilvl="4" w:tplc="40090019" w:tentative="1">
      <w:start w:val="1"/>
      <w:numFmt w:val="lowerLetter"/>
      <w:lvlText w:val="%5."/>
      <w:lvlJc w:val="left"/>
      <w:pPr>
        <w:ind w:left="3098" w:hanging="360"/>
      </w:pPr>
    </w:lvl>
    <w:lvl w:ilvl="5" w:tplc="4009001B" w:tentative="1">
      <w:start w:val="1"/>
      <w:numFmt w:val="lowerRoman"/>
      <w:lvlText w:val="%6."/>
      <w:lvlJc w:val="right"/>
      <w:pPr>
        <w:ind w:left="3818" w:hanging="180"/>
      </w:pPr>
    </w:lvl>
    <w:lvl w:ilvl="6" w:tplc="4009000F" w:tentative="1">
      <w:start w:val="1"/>
      <w:numFmt w:val="decimal"/>
      <w:lvlText w:val="%7."/>
      <w:lvlJc w:val="left"/>
      <w:pPr>
        <w:ind w:left="4538" w:hanging="360"/>
      </w:pPr>
    </w:lvl>
    <w:lvl w:ilvl="7" w:tplc="40090019" w:tentative="1">
      <w:start w:val="1"/>
      <w:numFmt w:val="lowerLetter"/>
      <w:lvlText w:val="%8."/>
      <w:lvlJc w:val="left"/>
      <w:pPr>
        <w:ind w:left="5258" w:hanging="360"/>
      </w:pPr>
    </w:lvl>
    <w:lvl w:ilvl="8" w:tplc="4009001B" w:tentative="1">
      <w:start w:val="1"/>
      <w:numFmt w:val="lowerRoman"/>
      <w:lvlText w:val="%9."/>
      <w:lvlJc w:val="right"/>
      <w:pPr>
        <w:ind w:left="5978" w:hanging="180"/>
      </w:pPr>
    </w:lvl>
  </w:abstractNum>
  <w:abstractNum w:abstractNumId="4" w15:restartNumberingAfterBreak="0">
    <w:nsid w:val="244806A7"/>
    <w:multiLevelType w:val="hybridMultilevel"/>
    <w:tmpl w:val="D1AC34EA"/>
    <w:lvl w:ilvl="0" w:tplc="40090009">
      <w:start w:val="1"/>
      <w:numFmt w:val="bullet"/>
      <w:lvlText w:val=""/>
      <w:lvlJc w:val="left"/>
      <w:pPr>
        <w:ind w:left="436" w:hanging="360"/>
      </w:pPr>
      <w:rPr>
        <w:rFonts w:ascii="Wingdings" w:hAnsi="Wingdings"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5" w15:restartNumberingAfterBreak="0">
    <w:nsid w:val="27D563A3"/>
    <w:multiLevelType w:val="hybridMultilevel"/>
    <w:tmpl w:val="ABAEA14C"/>
    <w:lvl w:ilvl="0" w:tplc="48A08FAE">
      <w:start w:val="1"/>
      <w:numFmt w:val="upperRoman"/>
      <w:lvlText w:val="%1."/>
      <w:lvlJc w:val="left"/>
      <w:pPr>
        <w:ind w:left="2066" w:hanging="720"/>
      </w:pPr>
      <w:rPr>
        <w:rFonts w:hint="default"/>
        <w:b/>
      </w:rPr>
    </w:lvl>
    <w:lvl w:ilvl="1" w:tplc="40090019" w:tentative="1">
      <w:start w:val="1"/>
      <w:numFmt w:val="lowerLetter"/>
      <w:lvlText w:val="%2."/>
      <w:lvlJc w:val="left"/>
      <w:pPr>
        <w:ind w:left="2426" w:hanging="360"/>
      </w:pPr>
    </w:lvl>
    <w:lvl w:ilvl="2" w:tplc="4009001B" w:tentative="1">
      <w:start w:val="1"/>
      <w:numFmt w:val="lowerRoman"/>
      <w:lvlText w:val="%3."/>
      <w:lvlJc w:val="right"/>
      <w:pPr>
        <w:ind w:left="3146" w:hanging="180"/>
      </w:pPr>
    </w:lvl>
    <w:lvl w:ilvl="3" w:tplc="4009000F" w:tentative="1">
      <w:start w:val="1"/>
      <w:numFmt w:val="decimal"/>
      <w:lvlText w:val="%4."/>
      <w:lvlJc w:val="left"/>
      <w:pPr>
        <w:ind w:left="3866" w:hanging="360"/>
      </w:pPr>
    </w:lvl>
    <w:lvl w:ilvl="4" w:tplc="40090019" w:tentative="1">
      <w:start w:val="1"/>
      <w:numFmt w:val="lowerLetter"/>
      <w:lvlText w:val="%5."/>
      <w:lvlJc w:val="left"/>
      <w:pPr>
        <w:ind w:left="4586" w:hanging="360"/>
      </w:pPr>
    </w:lvl>
    <w:lvl w:ilvl="5" w:tplc="4009001B" w:tentative="1">
      <w:start w:val="1"/>
      <w:numFmt w:val="lowerRoman"/>
      <w:lvlText w:val="%6."/>
      <w:lvlJc w:val="right"/>
      <w:pPr>
        <w:ind w:left="5306" w:hanging="180"/>
      </w:pPr>
    </w:lvl>
    <w:lvl w:ilvl="6" w:tplc="4009000F" w:tentative="1">
      <w:start w:val="1"/>
      <w:numFmt w:val="decimal"/>
      <w:lvlText w:val="%7."/>
      <w:lvlJc w:val="left"/>
      <w:pPr>
        <w:ind w:left="6026" w:hanging="360"/>
      </w:pPr>
    </w:lvl>
    <w:lvl w:ilvl="7" w:tplc="40090019" w:tentative="1">
      <w:start w:val="1"/>
      <w:numFmt w:val="lowerLetter"/>
      <w:lvlText w:val="%8."/>
      <w:lvlJc w:val="left"/>
      <w:pPr>
        <w:ind w:left="6746" w:hanging="360"/>
      </w:pPr>
    </w:lvl>
    <w:lvl w:ilvl="8" w:tplc="4009001B" w:tentative="1">
      <w:start w:val="1"/>
      <w:numFmt w:val="lowerRoman"/>
      <w:lvlText w:val="%9."/>
      <w:lvlJc w:val="right"/>
      <w:pPr>
        <w:ind w:left="7466" w:hanging="180"/>
      </w:pPr>
    </w:lvl>
  </w:abstractNum>
  <w:abstractNum w:abstractNumId="6" w15:restartNumberingAfterBreak="0">
    <w:nsid w:val="2B3F503E"/>
    <w:multiLevelType w:val="multilevel"/>
    <w:tmpl w:val="2460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65907"/>
    <w:multiLevelType w:val="multilevel"/>
    <w:tmpl w:val="5630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60BDB"/>
    <w:multiLevelType w:val="multilevel"/>
    <w:tmpl w:val="33660BD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6354FBC"/>
    <w:multiLevelType w:val="multilevel"/>
    <w:tmpl w:val="6686B41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37660336"/>
    <w:multiLevelType w:val="hybridMultilevel"/>
    <w:tmpl w:val="754EAC84"/>
    <w:lvl w:ilvl="0" w:tplc="C46877EA">
      <w:start w:val="1"/>
      <w:numFmt w:val="bullet"/>
      <w:pStyle w:val="bulletlist"/>
      <w:lvlText w:val=""/>
      <w:lvlJc w:val="left"/>
      <w:pPr>
        <w:tabs>
          <w:tab w:val="num" w:pos="1567"/>
        </w:tabs>
        <w:ind w:left="1567" w:hanging="360"/>
      </w:pPr>
      <w:rPr>
        <w:rFonts w:ascii="Symbol" w:hAnsi="Symbol" w:hint="default"/>
      </w:rPr>
    </w:lvl>
    <w:lvl w:ilvl="1" w:tplc="04090003">
      <w:start w:val="1"/>
      <w:numFmt w:val="bullet"/>
      <w:lvlText w:val="o"/>
      <w:lvlJc w:val="left"/>
      <w:pPr>
        <w:tabs>
          <w:tab w:val="num" w:pos="2359"/>
        </w:tabs>
        <w:ind w:left="2359" w:hanging="360"/>
      </w:pPr>
      <w:rPr>
        <w:rFonts w:ascii="Courier New" w:hAnsi="Courier New" w:hint="default"/>
      </w:rPr>
    </w:lvl>
    <w:lvl w:ilvl="2" w:tplc="04090005">
      <w:start w:val="1"/>
      <w:numFmt w:val="bullet"/>
      <w:lvlText w:val=""/>
      <w:lvlJc w:val="left"/>
      <w:pPr>
        <w:tabs>
          <w:tab w:val="num" w:pos="3079"/>
        </w:tabs>
        <w:ind w:left="3079" w:hanging="360"/>
      </w:pPr>
      <w:rPr>
        <w:rFonts w:ascii="Wingdings" w:hAnsi="Wingdings" w:hint="default"/>
      </w:rPr>
    </w:lvl>
    <w:lvl w:ilvl="3" w:tplc="04090001">
      <w:start w:val="1"/>
      <w:numFmt w:val="bullet"/>
      <w:lvlText w:val=""/>
      <w:lvlJc w:val="left"/>
      <w:pPr>
        <w:tabs>
          <w:tab w:val="num" w:pos="3799"/>
        </w:tabs>
        <w:ind w:left="3799" w:hanging="360"/>
      </w:pPr>
      <w:rPr>
        <w:rFonts w:ascii="Symbol" w:hAnsi="Symbol" w:hint="default"/>
      </w:rPr>
    </w:lvl>
    <w:lvl w:ilvl="4" w:tplc="04090003">
      <w:start w:val="1"/>
      <w:numFmt w:val="bullet"/>
      <w:lvlText w:val="o"/>
      <w:lvlJc w:val="left"/>
      <w:pPr>
        <w:tabs>
          <w:tab w:val="num" w:pos="4519"/>
        </w:tabs>
        <w:ind w:left="4519" w:hanging="360"/>
      </w:pPr>
      <w:rPr>
        <w:rFonts w:ascii="Courier New" w:hAnsi="Courier New" w:hint="default"/>
      </w:rPr>
    </w:lvl>
    <w:lvl w:ilvl="5" w:tplc="04090005">
      <w:start w:val="1"/>
      <w:numFmt w:val="bullet"/>
      <w:lvlText w:val=""/>
      <w:lvlJc w:val="left"/>
      <w:pPr>
        <w:tabs>
          <w:tab w:val="num" w:pos="5239"/>
        </w:tabs>
        <w:ind w:left="5239" w:hanging="360"/>
      </w:pPr>
      <w:rPr>
        <w:rFonts w:ascii="Wingdings" w:hAnsi="Wingdings" w:hint="default"/>
      </w:rPr>
    </w:lvl>
    <w:lvl w:ilvl="6" w:tplc="04090001">
      <w:start w:val="1"/>
      <w:numFmt w:val="bullet"/>
      <w:lvlText w:val=""/>
      <w:lvlJc w:val="left"/>
      <w:pPr>
        <w:tabs>
          <w:tab w:val="num" w:pos="5959"/>
        </w:tabs>
        <w:ind w:left="5959" w:hanging="360"/>
      </w:pPr>
      <w:rPr>
        <w:rFonts w:ascii="Symbol" w:hAnsi="Symbol" w:hint="default"/>
      </w:rPr>
    </w:lvl>
    <w:lvl w:ilvl="7" w:tplc="04090003">
      <w:start w:val="1"/>
      <w:numFmt w:val="bullet"/>
      <w:lvlText w:val="o"/>
      <w:lvlJc w:val="left"/>
      <w:pPr>
        <w:tabs>
          <w:tab w:val="num" w:pos="6679"/>
        </w:tabs>
        <w:ind w:left="6679" w:hanging="360"/>
      </w:pPr>
      <w:rPr>
        <w:rFonts w:ascii="Courier New" w:hAnsi="Courier New" w:hint="default"/>
      </w:rPr>
    </w:lvl>
    <w:lvl w:ilvl="8" w:tplc="04090005">
      <w:start w:val="1"/>
      <w:numFmt w:val="bullet"/>
      <w:lvlText w:val=""/>
      <w:lvlJc w:val="left"/>
      <w:pPr>
        <w:tabs>
          <w:tab w:val="num" w:pos="7399"/>
        </w:tabs>
        <w:ind w:left="7399" w:hanging="360"/>
      </w:pPr>
      <w:rPr>
        <w:rFonts w:ascii="Wingdings" w:hAnsi="Wingdings" w:hint="default"/>
      </w:rPr>
    </w:lvl>
  </w:abstractNum>
  <w:abstractNum w:abstractNumId="11" w15:restartNumberingAfterBreak="0">
    <w:nsid w:val="38FA0BD2"/>
    <w:multiLevelType w:val="multilevel"/>
    <w:tmpl w:val="4EB00E8A"/>
    <w:lvl w:ilvl="0">
      <w:start w:val="1"/>
      <w:numFmt w:val="decimal"/>
      <w:lvlText w:val="%1."/>
      <w:lvlJc w:val="left"/>
      <w:pPr>
        <w:ind w:left="578" w:hanging="360"/>
      </w:pPr>
    </w:lvl>
    <w:lvl w:ilvl="1">
      <w:start w:val="3"/>
      <w:numFmt w:val="decimal"/>
      <w:isLgl/>
      <w:lvlText w:val="%1.%2"/>
      <w:lvlJc w:val="left"/>
      <w:pPr>
        <w:ind w:left="578" w:hanging="360"/>
      </w:pPr>
      <w:rPr>
        <w:rFonts w:hint="default"/>
      </w:rPr>
    </w:lvl>
    <w:lvl w:ilvl="2">
      <w:start w:val="1"/>
      <w:numFmt w:val="decimal"/>
      <w:isLgl/>
      <w:lvlText w:val="%1.%2.%3"/>
      <w:lvlJc w:val="left"/>
      <w:pPr>
        <w:ind w:left="938" w:hanging="720"/>
      </w:pPr>
      <w:rPr>
        <w:rFonts w:hint="default"/>
      </w:rPr>
    </w:lvl>
    <w:lvl w:ilvl="3">
      <w:start w:val="1"/>
      <w:numFmt w:val="decimal"/>
      <w:isLgl/>
      <w:lvlText w:val="%1.%2.%3.%4"/>
      <w:lvlJc w:val="left"/>
      <w:pPr>
        <w:ind w:left="938" w:hanging="720"/>
      </w:pPr>
      <w:rPr>
        <w:rFonts w:hint="default"/>
      </w:rPr>
    </w:lvl>
    <w:lvl w:ilvl="4">
      <w:start w:val="1"/>
      <w:numFmt w:val="decimal"/>
      <w:isLgl/>
      <w:lvlText w:val="%1.%2.%3.%4.%5"/>
      <w:lvlJc w:val="left"/>
      <w:pPr>
        <w:ind w:left="938" w:hanging="720"/>
      </w:pPr>
      <w:rPr>
        <w:rFonts w:hint="default"/>
      </w:rPr>
    </w:lvl>
    <w:lvl w:ilvl="5">
      <w:start w:val="1"/>
      <w:numFmt w:val="decimal"/>
      <w:isLgl/>
      <w:lvlText w:val="%1.%2.%3.%4.%5.%6"/>
      <w:lvlJc w:val="left"/>
      <w:pPr>
        <w:ind w:left="1298" w:hanging="1080"/>
      </w:pPr>
      <w:rPr>
        <w:rFonts w:hint="default"/>
      </w:rPr>
    </w:lvl>
    <w:lvl w:ilvl="6">
      <w:start w:val="1"/>
      <w:numFmt w:val="decimal"/>
      <w:isLgl/>
      <w:lvlText w:val="%1.%2.%3.%4.%5.%6.%7"/>
      <w:lvlJc w:val="left"/>
      <w:pPr>
        <w:ind w:left="1298" w:hanging="1080"/>
      </w:pPr>
      <w:rPr>
        <w:rFonts w:hint="default"/>
      </w:rPr>
    </w:lvl>
    <w:lvl w:ilvl="7">
      <w:start w:val="1"/>
      <w:numFmt w:val="decimal"/>
      <w:isLgl/>
      <w:lvlText w:val="%1.%2.%3.%4.%5.%6.%7.%8"/>
      <w:lvlJc w:val="left"/>
      <w:pPr>
        <w:ind w:left="1658" w:hanging="1440"/>
      </w:pPr>
      <w:rPr>
        <w:rFonts w:hint="default"/>
      </w:rPr>
    </w:lvl>
    <w:lvl w:ilvl="8">
      <w:start w:val="1"/>
      <w:numFmt w:val="decimal"/>
      <w:isLgl/>
      <w:lvlText w:val="%1.%2.%3.%4.%5.%6.%7.%8.%9"/>
      <w:lvlJc w:val="left"/>
      <w:pPr>
        <w:ind w:left="1658" w:hanging="1440"/>
      </w:pPr>
      <w:rPr>
        <w:rFonts w:hint="default"/>
      </w:rPr>
    </w:lvl>
  </w:abstractNum>
  <w:abstractNum w:abstractNumId="12" w15:restartNumberingAfterBreak="0">
    <w:nsid w:val="3AC858E5"/>
    <w:multiLevelType w:val="multilevel"/>
    <w:tmpl w:val="3C14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4" w15:restartNumberingAfterBreak="0">
    <w:nsid w:val="44CC0562"/>
    <w:multiLevelType w:val="multilevel"/>
    <w:tmpl w:val="5328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A6A28"/>
    <w:multiLevelType w:val="hybridMultilevel"/>
    <w:tmpl w:val="8F402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86C12AE"/>
    <w:multiLevelType w:val="hybridMultilevel"/>
    <w:tmpl w:val="65886E12"/>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A233A6"/>
    <w:multiLevelType w:val="hybridMultilevel"/>
    <w:tmpl w:val="14126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08E1F1B"/>
    <w:multiLevelType w:val="multilevel"/>
    <w:tmpl w:val="508E1F1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4742BA6"/>
    <w:multiLevelType w:val="hybridMultilevel"/>
    <w:tmpl w:val="88D03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3F85B79"/>
    <w:multiLevelType w:val="hybridMultilevel"/>
    <w:tmpl w:val="AB405CC0"/>
    <w:lvl w:ilvl="0" w:tplc="9788B736">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7852440"/>
    <w:multiLevelType w:val="hybridMultilevel"/>
    <w:tmpl w:val="E8BAA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6C6E032F"/>
    <w:multiLevelType w:val="hybridMultilevel"/>
    <w:tmpl w:val="DA68873C"/>
    <w:lvl w:ilvl="0" w:tplc="40090001">
      <w:start w:val="1"/>
      <w:numFmt w:val="bullet"/>
      <w:lvlText w:val=""/>
      <w:lvlJc w:val="left"/>
      <w:pPr>
        <w:ind w:left="873" w:hanging="360"/>
      </w:pPr>
      <w:rPr>
        <w:rFonts w:ascii="Symbol" w:hAnsi="Symbol" w:hint="default"/>
      </w:rPr>
    </w:lvl>
    <w:lvl w:ilvl="1" w:tplc="40090003" w:tentative="1">
      <w:start w:val="1"/>
      <w:numFmt w:val="bullet"/>
      <w:lvlText w:val="o"/>
      <w:lvlJc w:val="left"/>
      <w:pPr>
        <w:ind w:left="1593" w:hanging="360"/>
      </w:pPr>
      <w:rPr>
        <w:rFonts w:ascii="Courier New" w:hAnsi="Courier New" w:cs="Courier New" w:hint="default"/>
      </w:rPr>
    </w:lvl>
    <w:lvl w:ilvl="2" w:tplc="40090005" w:tentative="1">
      <w:start w:val="1"/>
      <w:numFmt w:val="bullet"/>
      <w:lvlText w:val=""/>
      <w:lvlJc w:val="left"/>
      <w:pPr>
        <w:ind w:left="2313" w:hanging="360"/>
      </w:pPr>
      <w:rPr>
        <w:rFonts w:ascii="Wingdings" w:hAnsi="Wingdings" w:hint="default"/>
      </w:rPr>
    </w:lvl>
    <w:lvl w:ilvl="3" w:tplc="40090001" w:tentative="1">
      <w:start w:val="1"/>
      <w:numFmt w:val="bullet"/>
      <w:lvlText w:val=""/>
      <w:lvlJc w:val="left"/>
      <w:pPr>
        <w:ind w:left="3033" w:hanging="360"/>
      </w:pPr>
      <w:rPr>
        <w:rFonts w:ascii="Symbol" w:hAnsi="Symbol" w:hint="default"/>
      </w:rPr>
    </w:lvl>
    <w:lvl w:ilvl="4" w:tplc="40090003" w:tentative="1">
      <w:start w:val="1"/>
      <w:numFmt w:val="bullet"/>
      <w:lvlText w:val="o"/>
      <w:lvlJc w:val="left"/>
      <w:pPr>
        <w:ind w:left="3753" w:hanging="360"/>
      </w:pPr>
      <w:rPr>
        <w:rFonts w:ascii="Courier New" w:hAnsi="Courier New" w:cs="Courier New" w:hint="default"/>
      </w:rPr>
    </w:lvl>
    <w:lvl w:ilvl="5" w:tplc="40090005" w:tentative="1">
      <w:start w:val="1"/>
      <w:numFmt w:val="bullet"/>
      <w:lvlText w:val=""/>
      <w:lvlJc w:val="left"/>
      <w:pPr>
        <w:ind w:left="4473" w:hanging="360"/>
      </w:pPr>
      <w:rPr>
        <w:rFonts w:ascii="Wingdings" w:hAnsi="Wingdings" w:hint="default"/>
      </w:rPr>
    </w:lvl>
    <w:lvl w:ilvl="6" w:tplc="40090001" w:tentative="1">
      <w:start w:val="1"/>
      <w:numFmt w:val="bullet"/>
      <w:lvlText w:val=""/>
      <w:lvlJc w:val="left"/>
      <w:pPr>
        <w:ind w:left="5193" w:hanging="360"/>
      </w:pPr>
      <w:rPr>
        <w:rFonts w:ascii="Symbol" w:hAnsi="Symbol" w:hint="default"/>
      </w:rPr>
    </w:lvl>
    <w:lvl w:ilvl="7" w:tplc="40090003" w:tentative="1">
      <w:start w:val="1"/>
      <w:numFmt w:val="bullet"/>
      <w:lvlText w:val="o"/>
      <w:lvlJc w:val="left"/>
      <w:pPr>
        <w:ind w:left="5913" w:hanging="360"/>
      </w:pPr>
      <w:rPr>
        <w:rFonts w:ascii="Courier New" w:hAnsi="Courier New" w:cs="Courier New" w:hint="default"/>
      </w:rPr>
    </w:lvl>
    <w:lvl w:ilvl="8" w:tplc="40090005" w:tentative="1">
      <w:start w:val="1"/>
      <w:numFmt w:val="bullet"/>
      <w:lvlText w:val=""/>
      <w:lvlJc w:val="left"/>
      <w:pPr>
        <w:ind w:left="6633" w:hanging="360"/>
      </w:pPr>
      <w:rPr>
        <w:rFonts w:ascii="Wingdings" w:hAnsi="Wingdings" w:hint="default"/>
      </w:rPr>
    </w:lvl>
  </w:abstractNum>
  <w:abstractNum w:abstractNumId="2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7" w15:restartNumberingAfterBreak="0">
    <w:nsid w:val="709D11CD"/>
    <w:multiLevelType w:val="multilevel"/>
    <w:tmpl w:val="709D11CD"/>
    <w:lvl w:ilvl="0">
      <w:start w:val="4"/>
      <w:numFmt w:val="decimal"/>
      <w:lvlText w:val="%1"/>
      <w:lvlJc w:val="left"/>
      <w:pPr>
        <w:ind w:left="360" w:hanging="360"/>
      </w:pPr>
      <w:rPr>
        <w:rFonts w:hint="default"/>
      </w:rPr>
    </w:lvl>
    <w:lvl w:ilvl="1">
      <w:start w:val="3"/>
      <w:numFmt w:val="decimal"/>
      <w:lvlText w:val="%1.%2"/>
      <w:lvlJc w:val="left"/>
      <w:pPr>
        <w:ind w:left="376" w:hanging="360"/>
      </w:pPr>
      <w:rPr>
        <w:rFonts w:hint="default"/>
      </w:rPr>
    </w:lvl>
    <w:lvl w:ilvl="2">
      <w:start w:val="1"/>
      <w:numFmt w:val="decimal"/>
      <w:lvlText w:val="%1.%2.%3"/>
      <w:lvlJc w:val="left"/>
      <w:pPr>
        <w:ind w:left="752" w:hanging="720"/>
      </w:pPr>
      <w:rPr>
        <w:rFonts w:hint="default"/>
      </w:rPr>
    </w:lvl>
    <w:lvl w:ilvl="3">
      <w:start w:val="1"/>
      <w:numFmt w:val="decimal"/>
      <w:lvlText w:val="%1.%2.%3.%4"/>
      <w:lvlJc w:val="left"/>
      <w:pPr>
        <w:ind w:left="768" w:hanging="720"/>
      </w:pPr>
      <w:rPr>
        <w:rFonts w:hint="default"/>
      </w:rPr>
    </w:lvl>
    <w:lvl w:ilvl="4">
      <w:start w:val="1"/>
      <w:numFmt w:val="decimal"/>
      <w:lvlText w:val="%1.%2.%3.%4.%5"/>
      <w:lvlJc w:val="left"/>
      <w:pPr>
        <w:ind w:left="1144" w:hanging="1080"/>
      </w:pPr>
      <w:rPr>
        <w:rFonts w:hint="default"/>
      </w:rPr>
    </w:lvl>
    <w:lvl w:ilvl="5">
      <w:start w:val="1"/>
      <w:numFmt w:val="decimal"/>
      <w:lvlText w:val="%1.%2.%3.%4.%5.%6"/>
      <w:lvlJc w:val="left"/>
      <w:pPr>
        <w:ind w:left="1160" w:hanging="1080"/>
      </w:pPr>
      <w:rPr>
        <w:rFonts w:hint="default"/>
      </w:rPr>
    </w:lvl>
    <w:lvl w:ilvl="6">
      <w:start w:val="1"/>
      <w:numFmt w:val="decimal"/>
      <w:lvlText w:val="%1.%2.%3.%4.%5.%6.%7"/>
      <w:lvlJc w:val="left"/>
      <w:pPr>
        <w:ind w:left="1536" w:hanging="1440"/>
      </w:pPr>
      <w:rPr>
        <w:rFonts w:hint="default"/>
      </w:rPr>
    </w:lvl>
    <w:lvl w:ilvl="7">
      <w:start w:val="1"/>
      <w:numFmt w:val="decimal"/>
      <w:lvlText w:val="%1.%2.%3.%4.%5.%6.%7.%8"/>
      <w:lvlJc w:val="left"/>
      <w:pPr>
        <w:ind w:left="1552" w:hanging="1440"/>
      </w:pPr>
      <w:rPr>
        <w:rFonts w:hint="default"/>
      </w:rPr>
    </w:lvl>
    <w:lvl w:ilvl="8">
      <w:start w:val="1"/>
      <w:numFmt w:val="decimal"/>
      <w:lvlText w:val="%1.%2.%3.%4.%5.%6.%7.%8.%9"/>
      <w:lvlJc w:val="left"/>
      <w:pPr>
        <w:ind w:left="1928" w:hanging="1800"/>
      </w:pPr>
      <w:rPr>
        <w:rFonts w:hint="default"/>
      </w:rPr>
    </w:lvl>
  </w:abstractNum>
  <w:abstractNum w:abstractNumId="28" w15:restartNumberingAfterBreak="0">
    <w:nsid w:val="7157729B"/>
    <w:multiLevelType w:val="hybridMultilevel"/>
    <w:tmpl w:val="CED435C8"/>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29" w15:restartNumberingAfterBreak="0">
    <w:nsid w:val="787B57A6"/>
    <w:multiLevelType w:val="multilevel"/>
    <w:tmpl w:val="8F9E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B42FA3"/>
    <w:multiLevelType w:val="hybridMultilevel"/>
    <w:tmpl w:val="4058C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5014869">
    <w:abstractNumId w:val="10"/>
  </w:num>
  <w:num w:numId="2" w16cid:durableId="545801484">
    <w:abstractNumId w:val="24"/>
  </w:num>
  <w:num w:numId="3" w16cid:durableId="51782565">
    <w:abstractNumId w:val="13"/>
  </w:num>
  <w:num w:numId="4" w16cid:durableId="1713310967">
    <w:abstractNumId w:val="20"/>
  </w:num>
  <w:num w:numId="5" w16cid:durableId="1897885730">
    <w:abstractNumId w:val="26"/>
  </w:num>
  <w:num w:numId="6" w16cid:durableId="1493645714">
    <w:abstractNumId w:val="17"/>
  </w:num>
  <w:num w:numId="7" w16cid:durableId="654720858">
    <w:abstractNumId w:val="5"/>
  </w:num>
  <w:num w:numId="8" w16cid:durableId="908266829">
    <w:abstractNumId w:val="4"/>
  </w:num>
  <w:num w:numId="9" w16cid:durableId="2120441211">
    <w:abstractNumId w:val="16"/>
  </w:num>
  <w:num w:numId="10" w16cid:durableId="2092971852">
    <w:abstractNumId w:val="25"/>
  </w:num>
  <w:num w:numId="11" w16cid:durableId="730692892">
    <w:abstractNumId w:val="15"/>
  </w:num>
  <w:num w:numId="12" w16cid:durableId="2121795094">
    <w:abstractNumId w:val="2"/>
  </w:num>
  <w:num w:numId="13" w16cid:durableId="1138954914">
    <w:abstractNumId w:val="29"/>
  </w:num>
  <w:num w:numId="14" w16cid:durableId="633098612">
    <w:abstractNumId w:val="23"/>
  </w:num>
  <w:num w:numId="15" w16cid:durableId="348259146">
    <w:abstractNumId w:val="7"/>
  </w:num>
  <w:num w:numId="16" w16cid:durableId="1317144824">
    <w:abstractNumId w:val="18"/>
  </w:num>
  <w:num w:numId="17" w16cid:durableId="30806037">
    <w:abstractNumId w:val="12"/>
  </w:num>
  <w:num w:numId="18" w16cid:durableId="544563160">
    <w:abstractNumId w:val="30"/>
  </w:num>
  <w:num w:numId="19" w16cid:durableId="809782178">
    <w:abstractNumId w:val="21"/>
  </w:num>
  <w:num w:numId="20" w16cid:durableId="386757666">
    <w:abstractNumId w:val="0"/>
  </w:num>
  <w:num w:numId="21" w16cid:durableId="329211782">
    <w:abstractNumId w:val="14"/>
  </w:num>
  <w:num w:numId="22" w16cid:durableId="1563565807">
    <w:abstractNumId w:val="6"/>
  </w:num>
  <w:num w:numId="23" w16cid:durableId="1932203728">
    <w:abstractNumId w:val="28"/>
  </w:num>
  <w:num w:numId="24" w16cid:durableId="1282035911">
    <w:abstractNumId w:val="11"/>
  </w:num>
  <w:num w:numId="25" w16cid:durableId="1073697646">
    <w:abstractNumId w:val="19"/>
  </w:num>
  <w:num w:numId="26" w16cid:durableId="1695378755">
    <w:abstractNumId w:val="22"/>
  </w:num>
  <w:num w:numId="27" w16cid:durableId="1595896339">
    <w:abstractNumId w:val="1"/>
  </w:num>
  <w:num w:numId="28" w16cid:durableId="194269361">
    <w:abstractNumId w:val="8"/>
  </w:num>
  <w:num w:numId="29" w16cid:durableId="107509892">
    <w:abstractNumId w:val="27"/>
  </w:num>
  <w:num w:numId="30" w16cid:durableId="1645157524">
    <w:abstractNumId w:val="9"/>
  </w:num>
  <w:num w:numId="31" w16cid:durableId="21351770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9413B"/>
    <w:rsid w:val="0000722D"/>
    <w:rsid w:val="00011320"/>
    <w:rsid w:val="0003663C"/>
    <w:rsid w:val="00040C7D"/>
    <w:rsid w:val="00065D9D"/>
    <w:rsid w:val="00081492"/>
    <w:rsid w:val="00091E7C"/>
    <w:rsid w:val="000B1A8D"/>
    <w:rsid w:val="000B7AF0"/>
    <w:rsid w:val="000C5548"/>
    <w:rsid w:val="000D1CC2"/>
    <w:rsid w:val="00171F9F"/>
    <w:rsid w:val="00176A6E"/>
    <w:rsid w:val="00177785"/>
    <w:rsid w:val="001811BD"/>
    <w:rsid w:val="001A44CD"/>
    <w:rsid w:val="001B0BA0"/>
    <w:rsid w:val="001B3297"/>
    <w:rsid w:val="001B657A"/>
    <w:rsid w:val="001D0E07"/>
    <w:rsid w:val="001D146F"/>
    <w:rsid w:val="00220387"/>
    <w:rsid w:val="00220E9A"/>
    <w:rsid w:val="002225F1"/>
    <w:rsid w:val="00224B34"/>
    <w:rsid w:val="00262AF6"/>
    <w:rsid w:val="00267881"/>
    <w:rsid w:val="00275262"/>
    <w:rsid w:val="002A2926"/>
    <w:rsid w:val="002A30AB"/>
    <w:rsid w:val="002D5BC5"/>
    <w:rsid w:val="002E3E99"/>
    <w:rsid w:val="00310D75"/>
    <w:rsid w:val="003433B1"/>
    <w:rsid w:val="00360637"/>
    <w:rsid w:val="003676C6"/>
    <w:rsid w:val="00385E7A"/>
    <w:rsid w:val="0039259C"/>
    <w:rsid w:val="003B3824"/>
    <w:rsid w:val="003D10DF"/>
    <w:rsid w:val="003E51AB"/>
    <w:rsid w:val="003F5B63"/>
    <w:rsid w:val="004066B3"/>
    <w:rsid w:val="0044457D"/>
    <w:rsid w:val="00446FD1"/>
    <w:rsid w:val="004805F2"/>
    <w:rsid w:val="0048310E"/>
    <w:rsid w:val="004865F7"/>
    <w:rsid w:val="004A3FC5"/>
    <w:rsid w:val="004C5FC1"/>
    <w:rsid w:val="004D26A0"/>
    <w:rsid w:val="00504BAB"/>
    <w:rsid w:val="00512A4C"/>
    <w:rsid w:val="0052652A"/>
    <w:rsid w:val="0053218D"/>
    <w:rsid w:val="0054733D"/>
    <w:rsid w:val="00577C7F"/>
    <w:rsid w:val="00596A8F"/>
    <w:rsid w:val="00596CF9"/>
    <w:rsid w:val="005B10E9"/>
    <w:rsid w:val="005C2177"/>
    <w:rsid w:val="005C5743"/>
    <w:rsid w:val="005E2A1C"/>
    <w:rsid w:val="005E4ED5"/>
    <w:rsid w:val="005E63B0"/>
    <w:rsid w:val="006014B5"/>
    <w:rsid w:val="00611FBD"/>
    <w:rsid w:val="006320E6"/>
    <w:rsid w:val="00654C57"/>
    <w:rsid w:val="006636AE"/>
    <w:rsid w:val="00676E61"/>
    <w:rsid w:val="00681617"/>
    <w:rsid w:val="00685988"/>
    <w:rsid w:val="00696BDF"/>
    <w:rsid w:val="006A2E7C"/>
    <w:rsid w:val="006B1B04"/>
    <w:rsid w:val="006B6E73"/>
    <w:rsid w:val="006F2687"/>
    <w:rsid w:val="006F62EA"/>
    <w:rsid w:val="00716E91"/>
    <w:rsid w:val="00722609"/>
    <w:rsid w:val="00731E60"/>
    <w:rsid w:val="00743860"/>
    <w:rsid w:val="00747D3B"/>
    <w:rsid w:val="007509B2"/>
    <w:rsid w:val="00756978"/>
    <w:rsid w:val="00762DBB"/>
    <w:rsid w:val="007719B6"/>
    <w:rsid w:val="00793173"/>
    <w:rsid w:val="0079413B"/>
    <w:rsid w:val="007A35F1"/>
    <w:rsid w:val="007A4506"/>
    <w:rsid w:val="007A7851"/>
    <w:rsid w:val="007B7654"/>
    <w:rsid w:val="007C232A"/>
    <w:rsid w:val="007E52D1"/>
    <w:rsid w:val="00815EBF"/>
    <w:rsid w:val="008367B3"/>
    <w:rsid w:val="00844132"/>
    <w:rsid w:val="008875DB"/>
    <w:rsid w:val="008E02B9"/>
    <w:rsid w:val="008E503A"/>
    <w:rsid w:val="00900D44"/>
    <w:rsid w:val="00901795"/>
    <w:rsid w:val="009208CA"/>
    <w:rsid w:val="009470AC"/>
    <w:rsid w:val="00986753"/>
    <w:rsid w:val="009B672D"/>
    <w:rsid w:val="009C0921"/>
    <w:rsid w:val="009E0711"/>
    <w:rsid w:val="00A15EC8"/>
    <w:rsid w:val="00A25EFD"/>
    <w:rsid w:val="00A756B2"/>
    <w:rsid w:val="00A75B08"/>
    <w:rsid w:val="00A7779E"/>
    <w:rsid w:val="00A97B6D"/>
    <w:rsid w:val="00AE69C5"/>
    <w:rsid w:val="00AF3B4E"/>
    <w:rsid w:val="00B01231"/>
    <w:rsid w:val="00B43CA8"/>
    <w:rsid w:val="00B61097"/>
    <w:rsid w:val="00B77881"/>
    <w:rsid w:val="00B81447"/>
    <w:rsid w:val="00BA07A2"/>
    <w:rsid w:val="00BB0530"/>
    <w:rsid w:val="00BB5381"/>
    <w:rsid w:val="00BB5A67"/>
    <w:rsid w:val="00BE4E7C"/>
    <w:rsid w:val="00C31897"/>
    <w:rsid w:val="00C32AFE"/>
    <w:rsid w:val="00C53821"/>
    <w:rsid w:val="00C83CD9"/>
    <w:rsid w:val="00C86C04"/>
    <w:rsid w:val="00C87B15"/>
    <w:rsid w:val="00C943ED"/>
    <w:rsid w:val="00CB28DC"/>
    <w:rsid w:val="00CC3F36"/>
    <w:rsid w:val="00CD05D7"/>
    <w:rsid w:val="00CE1FB8"/>
    <w:rsid w:val="00CF11BB"/>
    <w:rsid w:val="00D01639"/>
    <w:rsid w:val="00D029FD"/>
    <w:rsid w:val="00D129E6"/>
    <w:rsid w:val="00D25A97"/>
    <w:rsid w:val="00D31C85"/>
    <w:rsid w:val="00D3482D"/>
    <w:rsid w:val="00D42DE0"/>
    <w:rsid w:val="00D4607A"/>
    <w:rsid w:val="00DA2C27"/>
    <w:rsid w:val="00DB4265"/>
    <w:rsid w:val="00DC7702"/>
    <w:rsid w:val="00DD2EB3"/>
    <w:rsid w:val="00DF6BE3"/>
    <w:rsid w:val="00E160D9"/>
    <w:rsid w:val="00E2264E"/>
    <w:rsid w:val="00E31BD8"/>
    <w:rsid w:val="00E5065A"/>
    <w:rsid w:val="00E73CB5"/>
    <w:rsid w:val="00E80C47"/>
    <w:rsid w:val="00E8322C"/>
    <w:rsid w:val="00EA68A4"/>
    <w:rsid w:val="00EB48D0"/>
    <w:rsid w:val="00EE3FBE"/>
    <w:rsid w:val="00EE6619"/>
    <w:rsid w:val="00EF1695"/>
    <w:rsid w:val="00EF4395"/>
    <w:rsid w:val="00F6449B"/>
    <w:rsid w:val="00F74F1C"/>
    <w:rsid w:val="00F80DC8"/>
    <w:rsid w:val="00F85BD9"/>
    <w:rsid w:val="00F8797F"/>
    <w:rsid w:val="00FB03EA"/>
    <w:rsid w:val="00FB0D5B"/>
    <w:rsid w:val="00FB63A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93C20"/>
  <w15:docId w15:val="{96E2521F-FCEC-47A8-8972-44928715F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13B"/>
    <w:pPr>
      <w:spacing w:after="0" w:line="240" w:lineRule="auto"/>
      <w:jc w:val="center"/>
    </w:pPr>
    <w:rPr>
      <w:rFonts w:ascii="Times New Roman" w:eastAsia="SimSun" w:hAnsi="Times New Roman" w:cs="Times New Roman"/>
      <w:sz w:val="20"/>
      <w:szCs w:val="20"/>
      <w:lang w:bidi="ar-SA"/>
    </w:rPr>
  </w:style>
  <w:style w:type="paragraph" w:styleId="Heading1">
    <w:name w:val="heading 1"/>
    <w:basedOn w:val="Normal"/>
    <w:next w:val="Normal"/>
    <w:link w:val="Heading1Char"/>
    <w:qFormat/>
    <w:rsid w:val="0079413B"/>
    <w:pPr>
      <w:keepNext/>
      <w:keepLines/>
      <w:numPr>
        <w:numId w:val="3"/>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79413B"/>
    <w:pPr>
      <w:keepNext/>
      <w:keepLines/>
      <w:numPr>
        <w:ilvl w:val="1"/>
        <w:numId w:val="3"/>
      </w:numPr>
      <w:tabs>
        <w:tab w:val="clear" w:pos="360"/>
        <w:tab w:val="num" w:pos="288"/>
      </w:tabs>
      <w:spacing w:before="120" w:after="60"/>
      <w:jc w:val="left"/>
      <w:outlineLvl w:val="1"/>
    </w:pPr>
    <w:rPr>
      <w:i/>
      <w:iCs/>
      <w:noProof/>
    </w:rPr>
  </w:style>
  <w:style w:type="paragraph" w:styleId="Heading3">
    <w:name w:val="heading 3"/>
    <w:basedOn w:val="Normal"/>
    <w:next w:val="Normal"/>
    <w:link w:val="Heading3Char"/>
    <w:qFormat/>
    <w:rsid w:val="0079413B"/>
    <w:pPr>
      <w:numPr>
        <w:ilvl w:val="2"/>
        <w:numId w:val="3"/>
      </w:numPr>
      <w:spacing w:line="240" w:lineRule="exact"/>
      <w:ind w:firstLine="288"/>
      <w:jc w:val="both"/>
      <w:outlineLvl w:val="2"/>
    </w:pPr>
    <w:rPr>
      <w:i/>
      <w:iCs/>
      <w:noProof/>
    </w:rPr>
  </w:style>
  <w:style w:type="paragraph" w:styleId="Heading4">
    <w:name w:val="heading 4"/>
    <w:basedOn w:val="Normal"/>
    <w:next w:val="Normal"/>
    <w:link w:val="Heading4Char"/>
    <w:qFormat/>
    <w:rsid w:val="0079413B"/>
    <w:pPr>
      <w:numPr>
        <w:ilvl w:val="3"/>
        <w:numId w:val="3"/>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rsid w:val="0079413B"/>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9413B"/>
    <w:rPr>
      <w:rFonts w:ascii="Times New Roman" w:eastAsia="SimSun" w:hAnsi="Times New Roman" w:cs="Times New Roman"/>
      <w:smallCaps/>
      <w:noProof/>
      <w:sz w:val="20"/>
      <w:szCs w:val="20"/>
      <w:lang w:bidi="ar-SA"/>
    </w:rPr>
  </w:style>
  <w:style w:type="character" w:customStyle="1" w:styleId="Heading2Char">
    <w:name w:val="Heading 2 Char"/>
    <w:basedOn w:val="DefaultParagraphFont"/>
    <w:link w:val="Heading2"/>
    <w:rsid w:val="0079413B"/>
    <w:rPr>
      <w:rFonts w:ascii="Times New Roman" w:eastAsia="SimSun" w:hAnsi="Times New Roman" w:cs="Times New Roman"/>
      <w:i/>
      <w:iCs/>
      <w:noProof/>
      <w:sz w:val="20"/>
      <w:szCs w:val="20"/>
      <w:lang w:bidi="ar-SA"/>
    </w:rPr>
  </w:style>
  <w:style w:type="character" w:customStyle="1" w:styleId="Heading3Char">
    <w:name w:val="Heading 3 Char"/>
    <w:basedOn w:val="DefaultParagraphFont"/>
    <w:link w:val="Heading3"/>
    <w:rsid w:val="0079413B"/>
    <w:rPr>
      <w:rFonts w:ascii="Times New Roman" w:eastAsia="SimSun" w:hAnsi="Times New Roman" w:cs="Times New Roman"/>
      <w:i/>
      <w:iCs/>
      <w:noProof/>
      <w:sz w:val="20"/>
      <w:szCs w:val="20"/>
      <w:lang w:bidi="ar-SA"/>
    </w:rPr>
  </w:style>
  <w:style w:type="character" w:customStyle="1" w:styleId="Heading4Char">
    <w:name w:val="Heading 4 Char"/>
    <w:basedOn w:val="DefaultParagraphFont"/>
    <w:link w:val="Heading4"/>
    <w:rsid w:val="0079413B"/>
    <w:rPr>
      <w:rFonts w:ascii="Times New Roman" w:eastAsia="SimSun" w:hAnsi="Times New Roman" w:cs="Times New Roman"/>
      <w:i/>
      <w:iCs/>
      <w:noProof/>
      <w:sz w:val="20"/>
      <w:szCs w:val="20"/>
      <w:lang w:bidi="ar-SA"/>
    </w:rPr>
  </w:style>
  <w:style w:type="character" w:customStyle="1" w:styleId="Heading5Char">
    <w:name w:val="Heading 5 Char"/>
    <w:basedOn w:val="DefaultParagraphFont"/>
    <w:link w:val="Heading5"/>
    <w:rsid w:val="0079413B"/>
    <w:rPr>
      <w:rFonts w:ascii="Times New Roman" w:eastAsia="SimSun" w:hAnsi="Times New Roman" w:cs="Times New Roman"/>
      <w:smallCaps/>
      <w:noProof/>
      <w:sz w:val="20"/>
      <w:szCs w:val="20"/>
      <w:lang w:bidi="ar-SA"/>
    </w:rPr>
  </w:style>
  <w:style w:type="paragraph" w:customStyle="1" w:styleId="Abstract">
    <w:name w:val="Abstract"/>
    <w:rsid w:val="0079413B"/>
    <w:pPr>
      <w:spacing w:line="240" w:lineRule="auto"/>
      <w:ind w:firstLine="272"/>
      <w:jc w:val="both"/>
    </w:pPr>
    <w:rPr>
      <w:rFonts w:ascii="Times New Roman" w:eastAsia="SimSun" w:hAnsi="Times New Roman" w:cs="Times New Roman"/>
      <w:b/>
      <w:bCs/>
      <w:sz w:val="18"/>
      <w:szCs w:val="18"/>
      <w:lang w:bidi="ar-SA"/>
    </w:rPr>
  </w:style>
  <w:style w:type="paragraph" w:customStyle="1" w:styleId="Author">
    <w:name w:val="Author"/>
    <w:rsid w:val="0079413B"/>
    <w:pPr>
      <w:spacing w:before="360" w:after="40" w:line="240" w:lineRule="auto"/>
      <w:jc w:val="center"/>
    </w:pPr>
    <w:rPr>
      <w:rFonts w:ascii="Times New Roman" w:eastAsia="SimSun" w:hAnsi="Times New Roman" w:cs="Times New Roman"/>
      <w:noProof/>
      <w:lang w:bidi="ar-SA"/>
    </w:rPr>
  </w:style>
  <w:style w:type="paragraph" w:styleId="BodyText">
    <w:name w:val="Body Text"/>
    <w:basedOn w:val="Normal"/>
    <w:link w:val="BodyTextChar"/>
    <w:rsid w:val="0079413B"/>
    <w:pPr>
      <w:tabs>
        <w:tab w:val="left" w:pos="288"/>
      </w:tabs>
      <w:spacing w:after="120" w:line="228" w:lineRule="auto"/>
      <w:ind w:firstLine="288"/>
      <w:jc w:val="both"/>
    </w:pPr>
    <w:rPr>
      <w:spacing w:val="-1"/>
    </w:rPr>
  </w:style>
  <w:style w:type="character" w:customStyle="1" w:styleId="BodyTextChar">
    <w:name w:val="Body Text Char"/>
    <w:basedOn w:val="DefaultParagraphFont"/>
    <w:link w:val="BodyText"/>
    <w:rsid w:val="0079413B"/>
    <w:rPr>
      <w:rFonts w:ascii="Times New Roman" w:eastAsia="SimSun" w:hAnsi="Times New Roman" w:cs="Times New Roman"/>
      <w:spacing w:val="-1"/>
      <w:sz w:val="20"/>
      <w:szCs w:val="20"/>
      <w:lang w:bidi="ar-SA"/>
    </w:rPr>
  </w:style>
  <w:style w:type="paragraph" w:customStyle="1" w:styleId="bulletlist">
    <w:name w:val="bullet list"/>
    <w:basedOn w:val="BodyText"/>
    <w:rsid w:val="0079413B"/>
    <w:pPr>
      <w:numPr>
        <w:numId w:val="1"/>
      </w:numPr>
      <w:ind w:left="576" w:hanging="288"/>
    </w:pPr>
  </w:style>
  <w:style w:type="paragraph" w:customStyle="1" w:styleId="equation">
    <w:name w:val="equation"/>
    <w:basedOn w:val="Normal"/>
    <w:rsid w:val="0079413B"/>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79413B"/>
    <w:pPr>
      <w:numPr>
        <w:numId w:val="2"/>
      </w:numPr>
      <w:tabs>
        <w:tab w:val="left" w:pos="533"/>
      </w:tabs>
      <w:spacing w:before="80" w:line="240" w:lineRule="auto"/>
      <w:ind w:left="0" w:firstLine="0"/>
      <w:jc w:val="both"/>
    </w:pPr>
    <w:rPr>
      <w:rFonts w:ascii="Times New Roman" w:eastAsia="SimSun" w:hAnsi="Times New Roman" w:cs="Times New Roman"/>
      <w:noProof/>
      <w:sz w:val="16"/>
      <w:szCs w:val="16"/>
      <w:lang w:bidi="ar-SA"/>
    </w:rPr>
  </w:style>
  <w:style w:type="paragraph" w:customStyle="1" w:styleId="papertitle">
    <w:name w:val="paper title"/>
    <w:rsid w:val="0079413B"/>
    <w:pPr>
      <w:spacing w:after="120" w:line="240" w:lineRule="auto"/>
      <w:jc w:val="center"/>
    </w:pPr>
    <w:rPr>
      <w:rFonts w:ascii="Times New Roman" w:eastAsia="MS Mincho" w:hAnsi="Times New Roman" w:cs="Times New Roman"/>
      <w:noProof/>
      <w:sz w:val="48"/>
      <w:szCs w:val="48"/>
      <w:lang w:bidi="ar-SA"/>
    </w:rPr>
  </w:style>
  <w:style w:type="paragraph" w:customStyle="1" w:styleId="references">
    <w:name w:val="references"/>
    <w:rsid w:val="0079413B"/>
    <w:pPr>
      <w:numPr>
        <w:numId w:val="4"/>
      </w:numPr>
      <w:spacing w:after="50" w:line="180" w:lineRule="exact"/>
      <w:jc w:val="both"/>
    </w:pPr>
    <w:rPr>
      <w:rFonts w:ascii="Times New Roman" w:eastAsia="MS Mincho" w:hAnsi="Times New Roman" w:cs="Times New Roman"/>
      <w:noProof/>
      <w:sz w:val="16"/>
      <w:szCs w:val="16"/>
      <w:lang w:bidi="ar-SA"/>
    </w:rPr>
  </w:style>
  <w:style w:type="paragraph" w:customStyle="1" w:styleId="sponsors">
    <w:name w:val="sponsors"/>
    <w:rsid w:val="0079413B"/>
    <w:pPr>
      <w:framePr w:wrap="auto" w:hAnchor="text" w:x="615" w:y="2239"/>
      <w:pBdr>
        <w:top w:val="single" w:sz="4" w:space="2" w:color="auto"/>
      </w:pBdr>
      <w:spacing w:after="0" w:line="240" w:lineRule="auto"/>
      <w:ind w:firstLine="288"/>
    </w:pPr>
    <w:rPr>
      <w:rFonts w:ascii="Times New Roman" w:eastAsia="SimSun" w:hAnsi="Times New Roman" w:cs="Times New Roman"/>
      <w:sz w:val="16"/>
      <w:szCs w:val="16"/>
      <w:lang w:bidi="ar-SA"/>
    </w:rPr>
  </w:style>
  <w:style w:type="paragraph" w:customStyle="1" w:styleId="tablecolhead">
    <w:name w:val="table col head"/>
    <w:basedOn w:val="Normal"/>
    <w:rsid w:val="0079413B"/>
    <w:rPr>
      <w:b/>
      <w:bCs/>
      <w:sz w:val="16"/>
      <w:szCs w:val="16"/>
    </w:rPr>
  </w:style>
  <w:style w:type="paragraph" w:customStyle="1" w:styleId="tablecolsubhead">
    <w:name w:val="table col subhead"/>
    <w:basedOn w:val="tablecolhead"/>
    <w:rsid w:val="0079413B"/>
    <w:rPr>
      <w:i/>
      <w:iCs/>
      <w:sz w:val="15"/>
      <w:szCs w:val="15"/>
    </w:rPr>
  </w:style>
  <w:style w:type="paragraph" w:customStyle="1" w:styleId="tablecopy">
    <w:name w:val="table copy"/>
    <w:rsid w:val="0079413B"/>
    <w:pPr>
      <w:spacing w:after="0" w:line="240" w:lineRule="auto"/>
      <w:jc w:val="both"/>
    </w:pPr>
    <w:rPr>
      <w:rFonts w:ascii="Times New Roman" w:eastAsia="SimSun" w:hAnsi="Times New Roman" w:cs="Times New Roman"/>
      <w:noProof/>
      <w:sz w:val="16"/>
      <w:szCs w:val="16"/>
      <w:lang w:bidi="ar-SA"/>
    </w:rPr>
  </w:style>
  <w:style w:type="paragraph" w:customStyle="1" w:styleId="tablefootnote">
    <w:name w:val="table footnote"/>
    <w:rsid w:val="0079413B"/>
    <w:pPr>
      <w:numPr>
        <w:numId w:val="6"/>
      </w:numPr>
      <w:spacing w:before="60" w:after="30" w:line="240" w:lineRule="auto"/>
      <w:ind w:left="58" w:hanging="29"/>
      <w:jc w:val="right"/>
    </w:pPr>
    <w:rPr>
      <w:rFonts w:ascii="Times New Roman" w:eastAsia="SimSun" w:hAnsi="Times New Roman" w:cs="Times New Roman"/>
      <w:sz w:val="12"/>
      <w:szCs w:val="12"/>
      <w:lang w:bidi="ar-SA"/>
    </w:rPr>
  </w:style>
  <w:style w:type="paragraph" w:customStyle="1" w:styleId="tablehead">
    <w:name w:val="table head"/>
    <w:rsid w:val="0079413B"/>
    <w:pPr>
      <w:numPr>
        <w:numId w:val="5"/>
      </w:numPr>
      <w:spacing w:before="240" w:after="120" w:line="216" w:lineRule="auto"/>
      <w:jc w:val="center"/>
    </w:pPr>
    <w:rPr>
      <w:rFonts w:ascii="Times New Roman" w:eastAsia="SimSun" w:hAnsi="Times New Roman" w:cs="Times New Roman"/>
      <w:smallCaps/>
      <w:noProof/>
      <w:sz w:val="16"/>
      <w:szCs w:val="16"/>
      <w:lang w:bidi="ar-SA"/>
    </w:rPr>
  </w:style>
  <w:style w:type="paragraph" w:customStyle="1" w:styleId="Keywords">
    <w:name w:val="Keywords"/>
    <w:basedOn w:val="Abstract"/>
    <w:qFormat/>
    <w:rsid w:val="0079413B"/>
    <w:pPr>
      <w:spacing w:after="120"/>
      <w:ind w:firstLine="274"/>
    </w:pPr>
    <w:rPr>
      <w:i/>
    </w:rPr>
  </w:style>
  <w:style w:type="paragraph" w:styleId="Footer">
    <w:name w:val="footer"/>
    <w:basedOn w:val="Normal"/>
    <w:link w:val="FooterChar"/>
    <w:rsid w:val="0079413B"/>
    <w:pPr>
      <w:tabs>
        <w:tab w:val="center" w:pos="4680"/>
        <w:tab w:val="right" w:pos="9360"/>
      </w:tabs>
    </w:pPr>
  </w:style>
  <w:style w:type="character" w:customStyle="1" w:styleId="FooterChar">
    <w:name w:val="Footer Char"/>
    <w:basedOn w:val="DefaultParagraphFont"/>
    <w:link w:val="Footer"/>
    <w:rsid w:val="0079413B"/>
    <w:rPr>
      <w:rFonts w:ascii="Times New Roman" w:eastAsia="SimSun" w:hAnsi="Times New Roman" w:cs="Times New Roman"/>
      <w:sz w:val="20"/>
      <w:szCs w:val="20"/>
      <w:lang w:bidi="ar-SA"/>
    </w:rPr>
  </w:style>
  <w:style w:type="paragraph" w:styleId="Header">
    <w:name w:val="header"/>
    <w:basedOn w:val="Normal"/>
    <w:link w:val="HeaderChar"/>
    <w:uiPriority w:val="99"/>
    <w:unhideWhenUsed/>
    <w:rsid w:val="00F80DC8"/>
    <w:pPr>
      <w:tabs>
        <w:tab w:val="center" w:pos="4513"/>
        <w:tab w:val="right" w:pos="9026"/>
      </w:tabs>
    </w:pPr>
  </w:style>
  <w:style w:type="character" w:customStyle="1" w:styleId="HeaderChar">
    <w:name w:val="Header Char"/>
    <w:basedOn w:val="DefaultParagraphFont"/>
    <w:link w:val="Header"/>
    <w:uiPriority w:val="99"/>
    <w:rsid w:val="00F80DC8"/>
    <w:rPr>
      <w:rFonts w:ascii="Times New Roman" w:eastAsia="SimSun" w:hAnsi="Times New Roman" w:cs="Times New Roman"/>
      <w:sz w:val="20"/>
      <w:szCs w:val="20"/>
      <w:lang w:bidi="ar-SA"/>
    </w:rPr>
  </w:style>
  <w:style w:type="paragraph" w:styleId="ListParagraph">
    <w:name w:val="List Paragraph"/>
    <w:basedOn w:val="Normal"/>
    <w:uiPriority w:val="34"/>
    <w:qFormat/>
    <w:rsid w:val="00EF1695"/>
    <w:pPr>
      <w:spacing w:after="160" w:line="259" w:lineRule="auto"/>
      <w:ind w:left="720"/>
      <w:contextualSpacing/>
      <w:jc w:val="left"/>
    </w:pPr>
    <w:rPr>
      <w:rFonts w:asciiTheme="minorHAnsi" w:eastAsiaTheme="minorHAnsi" w:hAnsiTheme="minorHAnsi" w:cstheme="minorBidi"/>
      <w:kern w:val="2"/>
      <w:sz w:val="22"/>
      <w:szCs w:val="22"/>
      <w:lang w:val="en-IN"/>
    </w:rPr>
  </w:style>
  <w:style w:type="paragraph" w:styleId="BalloonText">
    <w:name w:val="Balloon Text"/>
    <w:basedOn w:val="Normal"/>
    <w:link w:val="BalloonTextChar"/>
    <w:uiPriority w:val="99"/>
    <w:semiHidden/>
    <w:unhideWhenUsed/>
    <w:rsid w:val="00177785"/>
    <w:rPr>
      <w:rFonts w:ascii="Tahoma" w:hAnsi="Tahoma" w:cs="Tahoma"/>
      <w:sz w:val="16"/>
      <w:szCs w:val="16"/>
    </w:rPr>
  </w:style>
  <w:style w:type="character" w:customStyle="1" w:styleId="BalloonTextChar">
    <w:name w:val="Balloon Text Char"/>
    <w:basedOn w:val="DefaultParagraphFont"/>
    <w:link w:val="BalloonText"/>
    <w:uiPriority w:val="99"/>
    <w:semiHidden/>
    <w:rsid w:val="00177785"/>
    <w:rPr>
      <w:rFonts w:ascii="Tahoma" w:eastAsia="SimSun" w:hAnsi="Tahoma" w:cs="Tahoma"/>
      <w:sz w:val="16"/>
      <w:szCs w:val="16"/>
      <w:lang w:bidi="ar-SA"/>
    </w:rPr>
  </w:style>
  <w:style w:type="character" w:styleId="Hyperlink">
    <w:name w:val="Hyperlink"/>
    <w:basedOn w:val="DefaultParagraphFont"/>
    <w:unhideWhenUsed/>
    <w:rsid w:val="00BA07A2"/>
    <w:rPr>
      <w:color w:val="0000FF" w:themeColor="hyperlink"/>
      <w:u w:val="single"/>
    </w:rPr>
  </w:style>
  <w:style w:type="character" w:styleId="UnresolvedMention">
    <w:name w:val="Unresolved Mention"/>
    <w:basedOn w:val="DefaultParagraphFont"/>
    <w:uiPriority w:val="99"/>
    <w:semiHidden/>
    <w:unhideWhenUsed/>
    <w:rsid w:val="00BA07A2"/>
    <w:rPr>
      <w:color w:val="605E5C"/>
      <w:shd w:val="clear" w:color="auto" w:fill="E1DFDD"/>
    </w:rPr>
  </w:style>
  <w:style w:type="table" w:styleId="TableGrid">
    <w:name w:val="Table Grid"/>
    <w:basedOn w:val="TableNormal"/>
    <w:uiPriority w:val="59"/>
    <w:rsid w:val="00F74F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E3E99"/>
    <w:rPr>
      <w:color w:val="800080" w:themeColor="followedHyperlink"/>
      <w:u w:val="single"/>
    </w:rPr>
  </w:style>
  <w:style w:type="table" w:styleId="TableGridLight">
    <w:name w:val="Grid Table Light"/>
    <w:basedOn w:val="TableNormal"/>
    <w:uiPriority w:val="40"/>
    <w:rsid w:val="00747D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22438">
      <w:bodyDiv w:val="1"/>
      <w:marLeft w:val="0"/>
      <w:marRight w:val="0"/>
      <w:marTop w:val="0"/>
      <w:marBottom w:val="0"/>
      <w:divBdr>
        <w:top w:val="none" w:sz="0" w:space="0" w:color="auto"/>
        <w:left w:val="none" w:sz="0" w:space="0" w:color="auto"/>
        <w:bottom w:val="none" w:sz="0" w:space="0" w:color="auto"/>
        <w:right w:val="none" w:sz="0" w:space="0" w:color="auto"/>
      </w:divBdr>
    </w:div>
    <w:div w:id="80175818">
      <w:bodyDiv w:val="1"/>
      <w:marLeft w:val="0"/>
      <w:marRight w:val="0"/>
      <w:marTop w:val="0"/>
      <w:marBottom w:val="0"/>
      <w:divBdr>
        <w:top w:val="none" w:sz="0" w:space="0" w:color="auto"/>
        <w:left w:val="none" w:sz="0" w:space="0" w:color="auto"/>
        <w:bottom w:val="none" w:sz="0" w:space="0" w:color="auto"/>
        <w:right w:val="none" w:sz="0" w:space="0" w:color="auto"/>
      </w:divBdr>
    </w:div>
    <w:div w:id="273052246">
      <w:bodyDiv w:val="1"/>
      <w:marLeft w:val="0"/>
      <w:marRight w:val="0"/>
      <w:marTop w:val="0"/>
      <w:marBottom w:val="0"/>
      <w:divBdr>
        <w:top w:val="none" w:sz="0" w:space="0" w:color="auto"/>
        <w:left w:val="none" w:sz="0" w:space="0" w:color="auto"/>
        <w:bottom w:val="none" w:sz="0" w:space="0" w:color="auto"/>
        <w:right w:val="none" w:sz="0" w:space="0" w:color="auto"/>
      </w:divBdr>
    </w:div>
    <w:div w:id="284040653">
      <w:bodyDiv w:val="1"/>
      <w:marLeft w:val="0"/>
      <w:marRight w:val="0"/>
      <w:marTop w:val="0"/>
      <w:marBottom w:val="0"/>
      <w:divBdr>
        <w:top w:val="none" w:sz="0" w:space="0" w:color="auto"/>
        <w:left w:val="none" w:sz="0" w:space="0" w:color="auto"/>
        <w:bottom w:val="none" w:sz="0" w:space="0" w:color="auto"/>
        <w:right w:val="none" w:sz="0" w:space="0" w:color="auto"/>
      </w:divBdr>
    </w:div>
    <w:div w:id="286472158">
      <w:bodyDiv w:val="1"/>
      <w:marLeft w:val="0"/>
      <w:marRight w:val="0"/>
      <w:marTop w:val="0"/>
      <w:marBottom w:val="0"/>
      <w:divBdr>
        <w:top w:val="none" w:sz="0" w:space="0" w:color="auto"/>
        <w:left w:val="none" w:sz="0" w:space="0" w:color="auto"/>
        <w:bottom w:val="none" w:sz="0" w:space="0" w:color="auto"/>
        <w:right w:val="none" w:sz="0" w:space="0" w:color="auto"/>
      </w:divBdr>
    </w:div>
    <w:div w:id="286938833">
      <w:bodyDiv w:val="1"/>
      <w:marLeft w:val="0"/>
      <w:marRight w:val="0"/>
      <w:marTop w:val="0"/>
      <w:marBottom w:val="0"/>
      <w:divBdr>
        <w:top w:val="none" w:sz="0" w:space="0" w:color="auto"/>
        <w:left w:val="none" w:sz="0" w:space="0" w:color="auto"/>
        <w:bottom w:val="none" w:sz="0" w:space="0" w:color="auto"/>
        <w:right w:val="none" w:sz="0" w:space="0" w:color="auto"/>
      </w:divBdr>
    </w:div>
    <w:div w:id="299000781">
      <w:bodyDiv w:val="1"/>
      <w:marLeft w:val="0"/>
      <w:marRight w:val="0"/>
      <w:marTop w:val="0"/>
      <w:marBottom w:val="0"/>
      <w:divBdr>
        <w:top w:val="none" w:sz="0" w:space="0" w:color="auto"/>
        <w:left w:val="none" w:sz="0" w:space="0" w:color="auto"/>
        <w:bottom w:val="none" w:sz="0" w:space="0" w:color="auto"/>
        <w:right w:val="none" w:sz="0" w:space="0" w:color="auto"/>
      </w:divBdr>
    </w:div>
    <w:div w:id="303201625">
      <w:bodyDiv w:val="1"/>
      <w:marLeft w:val="0"/>
      <w:marRight w:val="0"/>
      <w:marTop w:val="0"/>
      <w:marBottom w:val="0"/>
      <w:divBdr>
        <w:top w:val="none" w:sz="0" w:space="0" w:color="auto"/>
        <w:left w:val="none" w:sz="0" w:space="0" w:color="auto"/>
        <w:bottom w:val="none" w:sz="0" w:space="0" w:color="auto"/>
        <w:right w:val="none" w:sz="0" w:space="0" w:color="auto"/>
      </w:divBdr>
    </w:div>
    <w:div w:id="358241423">
      <w:bodyDiv w:val="1"/>
      <w:marLeft w:val="0"/>
      <w:marRight w:val="0"/>
      <w:marTop w:val="0"/>
      <w:marBottom w:val="0"/>
      <w:divBdr>
        <w:top w:val="none" w:sz="0" w:space="0" w:color="auto"/>
        <w:left w:val="none" w:sz="0" w:space="0" w:color="auto"/>
        <w:bottom w:val="none" w:sz="0" w:space="0" w:color="auto"/>
        <w:right w:val="none" w:sz="0" w:space="0" w:color="auto"/>
      </w:divBdr>
    </w:div>
    <w:div w:id="460733452">
      <w:bodyDiv w:val="1"/>
      <w:marLeft w:val="0"/>
      <w:marRight w:val="0"/>
      <w:marTop w:val="0"/>
      <w:marBottom w:val="0"/>
      <w:divBdr>
        <w:top w:val="none" w:sz="0" w:space="0" w:color="auto"/>
        <w:left w:val="none" w:sz="0" w:space="0" w:color="auto"/>
        <w:bottom w:val="none" w:sz="0" w:space="0" w:color="auto"/>
        <w:right w:val="none" w:sz="0" w:space="0" w:color="auto"/>
      </w:divBdr>
    </w:div>
    <w:div w:id="472867826">
      <w:bodyDiv w:val="1"/>
      <w:marLeft w:val="0"/>
      <w:marRight w:val="0"/>
      <w:marTop w:val="0"/>
      <w:marBottom w:val="0"/>
      <w:divBdr>
        <w:top w:val="none" w:sz="0" w:space="0" w:color="auto"/>
        <w:left w:val="none" w:sz="0" w:space="0" w:color="auto"/>
        <w:bottom w:val="none" w:sz="0" w:space="0" w:color="auto"/>
        <w:right w:val="none" w:sz="0" w:space="0" w:color="auto"/>
      </w:divBdr>
    </w:div>
    <w:div w:id="487333224">
      <w:bodyDiv w:val="1"/>
      <w:marLeft w:val="0"/>
      <w:marRight w:val="0"/>
      <w:marTop w:val="0"/>
      <w:marBottom w:val="0"/>
      <w:divBdr>
        <w:top w:val="none" w:sz="0" w:space="0" w:color="auto"/>
        <w:left w:val="none" w:sz="0" w:space="0" w:color="auto"/>
        <w:bottom w:val="none" w:sz="0" w:space="0" w:color="auto"/>
        <w:right w:val="none" w:sz="0" w:space="0" w:color="auto"/>
      </w:divBdr>
    </w:div>
    <w:div w:id="501505731">
      <w:bodyDiv w:val="1"/>
      <w:marLeft w:val="0"/>
      <w:marRight w:val="0"/>
      <w:marTop w:val="0"/>
      <w:marBottom w:val="0"/>
      <w:divBdr>
        <w:top w:val="none" w:sz="0" w:space="0" w:color="auto"/>
        <w:left w:val="none" w:sz="0" w:space="0" w:color="auto"/>
        <w:bottom w:val="none" w:sz="0" w:space="0" w:color="auto"/>
        <w:right w:val="none" w:sz="0" w:space="0" w:color="auto"/>
      </w:divBdr>
    </w:div>
    <w:div w:id="525295775">
      <w:bodyDiv w:val="1"/>
      <w:marLeft w:val="0"/>
      <w:marRight w:val="0"/>
      <w:marTop w:val="0"/>
      <w:marBottom w:val="0"/>
      <w:divBdr>
        <w:top w:val="none" w:sz="0" w:space="0" w:color="auto"/>
        <w:left w:val="none" w:sz="0" w:space="0" w:color="auto"/>
        <w:bottom w:val="none" w:sz="0" w:space="0" w:color="auto"/>
        <w:right w:val="none" w:sz="0" w:space="0" w:color="auto"/>
      </w:divBdr>
    </w:div>
    <w:div w:id="566843773">
      <w:bodyDiv w:val="1"/>
      <w:marLeft w:val="0"/>
      <w:marRight w:val="0"/>
      <w:marTop w:val="0"/>
      <w:marBottom w:val="0"/>
      <w:divBdr>
        <w:top w:val="none" w:sz="0" w:space="0" w:color="auto"/>
        <w:left w:val="none" w:sz="0" w:space="0" w:color="auto"/>
        <w:bottom w:val="none" w:sz="0" w:space="0" w:color="auto"/>
        <w:right w:val="none" w:sz="0" w:space="0" w:color="auto"/>
      </w:divBdr>
    </w:div>
    <w:div w:id="570047510">
      <w:bodyDiv w:val="1"/>
      <w:marLeft w:val="0"/>
      <w:marRight w:val="0"/>
      <w:marTop w:val="0"/>
      <w:marBottom w:val="0"/>
      <w:divBdr>
        <w:top w:val="none" w:sz="0" w:space="0" w:color="auto"/>
        <w:left w:val="none" w:sz="0" w:space="0" w:color="auto"/>
        <w:bottom w:val="none" w:sz="0" w:space="0" w:color="auto"/>
        <w:right w:val="none" w:sz="0" w:space="0" w:color="auto"/>
      </w:divBdr>
    </w:div>
    <w:div w:id="658774171">
      <w:bodyDiv w:val="1"/>
      <w:marLeft w:val="0"/>
      <w:marRight w:val="0"/>
      <w:marTop w:val="0"/>
      <w:marBottom w:val="0"/>
      <w:divBdr>
        <w:top w:val="none" w:sz="0" w:space="0" w:color="auto"/>
        <w:left w:val="none" w:sz="0" w:space="0" w:color="auto"/>
        <w:bottom w:val="none" w:sz="0" w:space="0" w:color="auto"/>
        <w:right w:val="none" w:sz="0" w:space="0" w:color="auto"/>
      </w:divBdr>
    </w:div>
    <w:div w:id="689374416">
      <w:bodyDiv w:val="1"/>
      <w:marLeft w:val="0"/>
      <w:marRight w:val="0"/>
      <w:marTop w:val="0"/>
      <w:marBottom w:val="0"/>
      <w:divBdr>
        <w:top w:val="none" w:sz="0" w:space="0" w:color="auto"/>
        <w:left w:val="none" w:sz="0" w:space="0" w:color="auto"/>
        <w:bottom w:val="none" w:sz="0" w:space="0" w:color="auto"/>
        <w:right w:val="none" w:sz="0" w:space="0" w:color="auto"/>
      </w:divBdr>
    </w:div>
    <w:div w:id="698745749">
      <w:bodyDiv w:val="1"/>
      <w:marLeft w:val="0"/>
      <w:marRight w:val="0"/>
      <w:marTop w:val="0"/>
      <w:marBottom w:val="0"/>
      <w:divBdr>
        <w:top w:val="none" w:sz="0" w:space="0" w:color="auto"/>
        <w:left w:val="none" w:sz="0" w:space="0" w:color="auto"/>
        <w:bottom w:val="none" w:sz="0" w:space="0" w:color="auto"/>
        <w:right w:val="none" w:sz="0" w:space="0" w:color="auto"/>
      </w:divBdr>
    </w:div>
    <w:div w:id="728571091">
      <w:bodyDiv w:val="1"/>
      <w:marLeft w:val="0"/>
      <w:marRight w:val="0"/>
      <w:marTop w:val="0"/>
      <w:marBottom w:val="0"/>
      <w:divBdr>
        <w:top w:val="none" w:sz="0" w:space="0" w:color="auto"/>
        <w:left w:val="none" w:sz="0" w:space="0" w:color="auto"/>
        <w:bottom w:val="none" w:sz="0" w:space="0" w:color="auto"/>
        <w:right w:val="none" w:sz="0" w:space="0" w:color="auto"/>
      </w:divBdr>
    </w:div>
    <w:div w:id="764762953">
      <w:bodyDiv w:val="1"/>
      <w:marLeft w:val="0"/>
      <w:marRight w:val="0"/>
      <w:marTop w:val="0"/>
      <w:marBottom w:val="0"/>
      <w:divBdr>
        <w:top w:val="none" w:sz="0" w:space="0" w:color="auto"/>
        <w:left w:val="none" w:sz="0" w:space="0" w:color="auto"/>
        <w:bottom w:val="none" w:sz="0" w:space="0" w:color="auto"/>
        <w:right w:val="none" w:sz="0" w:space="0" w:color="auto"/>
      </w:divBdr>
    </w:div>
    <w:div w:id="812940217">
      <w:bodyDiv w:val="1"/>
      <w:marLeft w:val="0"/>
      <w:marRight w:val="0"/>
      <w:marTop w:val="0"/>
      <w:marBottom w:val="0"/>
      <w:divBdr>
        <w:top w:val="none" w:sz="0" w:space="0" w:color="auto"/>
        <w:left w:val="none" w:sz="0" w:space="0" w:color="auto"/>
        <w:bottom w:val="none" w:sz="0" w:space="0" w:color="auto"/>
        <w:right w:val="none" w:sz="0" w:space="0" w:color="auto"/>
      </w:divBdr>
    </w:div>
    <w:div w:id="848759620">
      <w:bodyDiv w:val="1"/>
      <w:marLeft w:val="0"/>
      <w:marRight w:val="0"/>
      <w:marTop w:val="0"/>
      <w:marBottom w:val="0"/>
      <w:divBdr>
        <w:top w:val="none" w:sz="0" w:space="0" w:color="auto"/>
        <w:left w:val="none" w:sz="0" w:space="0" w:color="auto"/>
        <w:bottom w:val="none" w:sz="0" w:space="0" w:color="auto"/>
        <w:right w:val="none" w:sz="0" w:space="0" w:color="auto"/>
      </w:divBdr>
    </w:div>
    <w:div w:id="872618057">
      <w:bodyDiv w:val="1"/>
      <w:marLeft w:val="0"/>
      <w:marRight w:val="0"/>
      <w:marTop w:val="0"/>
      <w:marBottom w:val="0"/>
      <w:divBdr>
        <w:top w:val="none" w:sz="0" w:space="0" w:color="auto"/>
        <w:left w:val="none" w:sz="0" w:space="0" w:color="auto"/>
        <w:bottom w:val="none" w:sz="0" w:space="0" w:color="auto"/>
        <w:right w:val="none" w:sz="0" w:space="0" w:color="auto"/>
      </w:divBdr>
    </w:div>
    <w:div w:id="876896130">
      <w:bodyDiv w:val="1"/>
      <w:marLeft w:val="0"/>
      <w:marRight w:val="0"/>
      <w:marTop w:val="0"/>
      <w:marBottom w:val="0"/>
      <w:divBdr>
        <w:top w:val="none" w:sz="0" w:space="0" w:color="auto"/>
        <w:left w:val="none" w:sz="0" w:space="0" w:color="auto"/>
        <w:bottom w:val="none" w:sz="0" w:space="0" w:color="auto"/>
        <w:right w:val="none" w:sz="0" w:space="0" w:color="auto"/>
      </w:divBdr>
    </w:div>
    <w:div w:id="907768939">
      <w:bodyDiv w:val="1"/>
      <w:marLeft w:val="0"/>
      <w:marRight w:val="0"/>
      <w:marTop w:val="0"/>
      <w:marBottom w:val="0"/>
      <w:divBdr>
        <w:top w:val="none" w:sz="0" w:space="0" w:color="auto"/>
        <w:left w:val="none" w:sz="0" w:space="0" w:color="auto"/>
        <w:bottom w:val="none" w:sz="0" w:space="0" w:color="auto"/>
        <w:right w:val="none" w:sz="0" w:space="0" w:color="auto"/>
      </w:divBdr>
    </w:div>
    <w:div w:id="997542019">
      <w:bodyDiv w:val="1"/>
      <w:marLeft w:val="0"/>
      <w:marRight w:val="0"/>
      <w:marTop w:val="0"/>
      <w:marBottom w:val="0"/>
      <w:divBdr>
        <w:top w:val="none" w:sz="0" w:space="0" w:color="auto"/>
        <w:left w:val="none" w:sz="0" w:space="0" w:color="auto"/>
        <w:bottom w:val="none" w:sz="0" w:space="0" w:color="auto"/>
        <w:right w:val="none" w:sz="0" w:space="0" w:color="auto"/>
      </w:divBdr>
    </w:div>
    <w:div w:id="1087338928">
      <w:bodyDiv w:val="1"/>
      <w:marLeft w:val="0"/>
      <w:marRight w:val="0"/>
      <w:marTop w:val="0"/>
      <w:marBottom w:val="0"/>
      <w:divBdr>
        <w:top w:val="none" w:sz="0" w:space="0" w:color="auto"/>
        <w:left w:val="none" w:sz="0" w:space="0" w:color="auto"/>
        <w:bottom w:val="none" w:sz="0" w:space="0" w:color="auto"/>
        <w:right w:val="none" w:sz="0" w:space="0" w:color="auto"/>
      </w:divBdr>
    </w:div>
    <w:div w:id="1091002089">
      <w:bodyDiv w:val="1"/>
      <w:marLeft w:val="0"/>
      <w:marRight w:val="0"/>
      <w:marTop w:val="0"/>
      <w:marBottom w:val="0"/>
      <w:divBdr>
        <w:top w:val="none" w:sz="0" w:space="0" w:color="auto"/>
        <w:left w:val="none" w:sz="0" w:space="0" w:color="auto"/>
        <w:bottom w:val="none" w:sz="0" w:space="0" w:color="auto"/>
        <w:right w:val="none" w:sz="0" w:space="0" w:color="auto"/>
      </w:divBdr>
    </w:div>
    <w:div w:id="1104543994">
      <w:bodyDiv w:val="1"/>
      <w:marLeft w:val="0"/>
      <w:marRight w:val="0"/>
      <w:marTop w:val="0"/>
      <w:marBottom w:val="0"/>
      <w:divBdr>
        <w:top w:val="none" w:sz="0" w:space="0" w:color="auto"/>
        <w:left w:val="none" w:sz="0" w:space="0" w:color="auto"/>
        <w:bottom w:val="none" w:sz="0" w:space="0" w:color="auto"/>
        <w:right w:val="none" w:sz="0" w:space="0" w:color="auto"/>
      </w:divBdr>
    </w:div>
    <w:div w:id="1117143727">
      <w:bodyDiv w:val="1"/>
      <w:marLeft w:val="0"/>
      <w:marRight w:val="0"/>
      <w:marTop w:val="0"/>
      <w:marBottom w:val="0"/>
      <w:divBdr>
        <w:top w:val="none" w:sz="0" w:space="0" w:color="auto"/>
        <w:left w:val="none" w:sz="0" w:space="0" w:color="auto"/>
        <w:bottom w:val="none" w:sz="0" w:space="0" w:color="auto"/>
        <w:right w:val="none" w:sz="0" w:space="0" w:color="auto"/>
      </w:divBdr>
    </w:div>
    <w:div w:id="1118649291">
      <w:bodyDiv w:val="1"/>
      <w:marLeft w:val="0"/>
      <w:marRight w:val="0"/>
      <w:marTop w:val="0"/>
      <w:marBottom w:val="0"/>
      <w:divBdr>
        <w:top w:val="none" w:sz="0" w:space="0" w:color="auto"/>
        <w:left w:val="none" w:sz="0" w:space="0" w:color="auto"/>
        <w:bottom w:val="none" w:sz="0" w:space="0" w:color="auto"/>
        <w:right w:val="none" w:sz="0" w:space="0" w:color="auto"/>
      </w:divBdr>
    </w:div>
    <w:div w:id="1191261507">
      <w:bodyDiv w:val="1"/>
      <w:marLeft w:val="0"/>
      <w:marRight w:val="0"/>
      <w:marTop w:val="0"/>
      <w:marBottom w:val="0"/>
      <w:divBdr>
        <w:top w:val="none" w:sz="0" w:space="0" w:color="auto"/>
        <w:left w:val="none" w:sz="0" w:space="0" w:color="auto"/>
        <w:bottom w:val="none" w:sz="0" w:space="0" w:color="auto"/>
        <w:right w:val="none" w:sz="0" w:space="0" w:color="auto"/>
      </w:divBdr>
    </w:div>
    <w:div w:id="1208641347">
      <w:bodyDiv w:val="1"/>
      <w:marLeft w:val="0"/>
      <w:marRight w:val="0"/>
      <w:marTop w:val="0"/>
      <w:marBottom w:val="0"/>
      <w:divBdr>
        <w:top w:val="none" w:sz="0" w:space="0" w:color="auto"/>
        <w:left w:val="none" w:sz="0" w:space="0" w:color="auto"/>
        <w:bottom w:val="none" w:sz="0" w:space="0" w:color="auto"/>
        <w:right w:val="none" w:sz="0" w:space="0" w:color="auto"/>
      </w:divBdr>
    </w:div>
    <w:div w:id="1247498953">
      <w:bodyDiv w:val="1"/>
      <w:marLeft w:val="0"/>
      <w:marRight w:val="0"/>
      <w:marTop w:val="0"/>
      <w:marBottom w:val="0"/>
      <w:divBdr>
        <w:top w:val="none" w:sz="0" w:space="0" w:color="auto"/>
        <w:left w:val="none" w:sz="0" w:space="0" w:color="auto"/>
        <w:bottom w:val="none" w:sz="0" w:space="0" w:color="auto"/>
        <w:right w:val="none" w:sz="0" w:space="0" w:color="auto"/>
      </w:divBdr>
    </w:div>
    <w:div w:id="1323775900">
      <w:bodyDiv w:val="1"/>
      <w:marLeft w:val="0"/>
      <w:marRight w:val="0"/>
      <w:marTop w:val="0"/>
      <w:marBottom w:val="0"/>
      <w:divBdr>
        <w:top w:val="none" w:sz="0" w:space="0" w:color="auto"/>
        <w:left w:val="none" w:sz="0" w:space="0" w:color="auto"/>
        <w:bottom w:val="none" w:sz="0" w:space="0" w:color="auto"/>
        <w:right w:val="none" w:sz="0" w:space="0" w:color="auto"/>
      </w:divBdr>
    </w:div>
    <w:div w:id="1380321437">
      <w:bodyDiv w:val="1"/>
      <w:marLeft w:val="0"/>
      <w:marRight w:val="0"/>
      <w:marTop w:val="0"/>
      <w:marBottom w:val="0"/>
      <w:divBdr>
        <w:top w:val="none" w:sz="0" w:space="0" w:color="auto"/>
        <w:left w:val="none" w:sz="0" w:space="0" w:color="auto"/>
        <w:bottom w:val="none" w:sz="0" w:space="0" w:color="auto"/>
        <w:right w:val="none" w:sz="0" w:space="0" w:color="auto"/>
      </w:divBdr>
    </w:div>
    <w:div w:id="1499737402">
      <w:bodyDiv w:val="1"/>
      <w:marLeft w:val="0"/>
      <w:marRight w:val="0"/>
      <w:marTop w:val="0"/>
      <w:marBottom w:val="0"/>
      <w:divBdr>
        <w:top w:val="none" w:sz="0" w:space="0" w:color="auto"/>
        <w:left w:val="none" w:sz="0" w:space="0" w:color="auto"/>
        <w:bottom w:val="none" w:sz="0" w:space="0" w:color="auto"/>
        <w:right w:val="none" w:sz="0" w:space="0" w:color="auto"/>
      </w:divBdr>
    </w:div>
    <w:div w:id="1545218947">
      <w:bodyDiv w:val="1"/>
      <w:marLeft w:val="0"/>
      <w:marRight w:val="0"/>
      <w:marTop w:val="0"/>
      <w:marBottom w:val="0"/>
      <w:divBdr>
        <w:top w:val="none" w:sz="0" w:space="0" w:color="auto"/>
        <w:left w:val="none" w:sz="0" w:space="0" w:color="auto"/>
        <w:bottom w:val="none" w:sz="0" w:space="0" w:color="auto"/>
        <w:right w:val="none" w:sz="0" w:space="0" w:color="auto"/>
      </w:divBdr>
    </w:div>
    <w:div w:id="1568492101">
      <w:bodyDiv w:val="1"/>
      <w:marLeft w:val="0"/>
      <w:marRight w:val="0"/>
      <w:marTop w:val="0"/>
      <w:marBottom w:val="0"/>
      <w:divBdr>
        <w:top w:val="none" w:sz="0" w:space="0" w:color="auto"/>
        <w:left w:val="none" w:sz="0" w:space="0" w:color="auto"/>
        <w:bottom w:val="none" w:sz="0" w:space="0" w:color="auto"/>
        <w:right w:val="none" w:sz="0" w:space="0" w:color="auto"/>
      </w:divBdr>
    </w:div>
    <w:div w:id="1579633685">
      <w:bodyDiv w:val="1"/>
      <w:marLeft w:val="0"/>
      <w:marRight w:val="0"/>
      <w:marTop w:val="0"/>
      <w:marBottom w:val="0"/>
      <w:divBdr>
        <w:top w:val="none" w:sz="0" w:space="0" w:color="auto"/>
        <w:left w:val="none" w:sz="0" w:space="0" w:color="auto"/>
        <w:bottom w:val="none" w:sz="0" w:space="0" w:color="auto"/>
        <w:right w:val="none" w:sz="0" w:space="0" w:color="auto"/>
      </w:divBdr>
    </w:div>
    <w:div w:id="1598172451">
      <w:bodyDiv w:val="1"/>
      <w:marLeft w:val="0"/>
      <w:marRight w:val="0"/>
      <w:marTop w:val="0"/>
      <w:marBottom w:val="0"/>
      <w:divBdr>
        <w:top w:val="none" w:sz="0" w:space="0" w:color="auto"/>
        <w:left w:val="none" w:sz="0" w:space="0" w:color="auto"/>
        <w:bottom w:val="none" w:sz="0" w:space="0" w:color="auto"/>
        <w:right w:val="none" w:sz="0" w:space="0" w:color="auto"/>
      </w:divBdr>
    </w:div>
    <w:div w:id="1600601305">
      <w:bodyDiv w:val="1"/>
      <w:marLeft w:val="0"/>
      <w:marRight w:val="0"/>
      <w:marTop w:val="0"/>
      <w:marBottom w:val="0"/>
      <w:divBdr>
        <w:top w:val="none" w:sz="0" w:space="0" w:color="auto"/>
        <w:left w:val="none" w:sz="0" w:space="0" w:color="auto"/>
        <w:bottom w:val="none" w:sz="0" w:space="0" w:color="auto"/>
        <w:right w:val="none" w:sz="0" w:space="0" w:color="auto"/>
      </w:divBdr>
    </w:div>
    <w:div w:id="1693720539">
      <w:bodyDiv w:val="1"/>
      <w:marLeft w:val="0"/>
      <w:marRight w:val="0"/>
      <w:marTop w:val="0"/>
      <w:marBottom w:val="0"/>
      <w:divBdr>
        <w:top w:val="none" w:sz="0" w:space="0" w:color="auto"/>
        <w:left w:val="none" w:sz="0" w:space="0" w:color="auto"/>
        <w:bottom w:val="none" w:sz="0" w:space="0" w:color="auto"/>
        <w:right w:val="none" w:sz="0" w:space="0" w:color="auto"/>
      </w:divBdr>
    </w:div>
    <w:div w:id="1715884468">
      <w:bodyDiv w:val="1"/>
      <w:marLeft w:val="0"/>
      <w:marRight w:val="0"/>
      <w:marTop w:val="0"/>
      <w:marBottom w:val="0"/>
      <w:divBdr>
        <w:top w:val="none" w:sz="0" w:space="0" w:color="auto"/>
        <w:left w:val="none" w:sz="0" w:space="0" w:color="auto"/>
        <w:bottom w:val="none" w:sz="0" w:space="0" w:color="auto"/>
        <w:right w:val="none" w:sz="0" w:space="0" w:color="auto"/>
      </w:divBdr>
    </w:div>
    <w:div w:id="1718966950">
      <w:bodyDiv w:val="1"/>
      <w:marLeft w:val="0"/>
      <w:marRight w:val="0"/>
      <w:marTop w:val="0"/>
      <w:marBottom w:val="0"/>
      <w:divBdr>
        <w:top w:val="none" w:sz="0" w:space="0" w:color="auto"/>
        <w:left w:val="none" w:sz="0" w:space="0" w:color="auto"/>
        <w:bottom w:val="none" w:sz="0" w:space="0" w:color="auto"/>
        <w:right w:val="none" w:sz="0" w:space="0" w:color="auto"/>
      </w:divBdr>
    </w:div>
    <w:div w:id="1749039618">
      <w:bodyDiv w:val="1"/>
      <w:marLeft w:val="0"/>
      <w:marRight w:val="0"/>
      <w:marTop w:val="0"/>
      <w:marBottom w:val="0"/>
      <w:divBdr>
        <w:top w:val="none" w:sz="0" w:space="0" w:color="auto"/>
        <w:left w:val="none" w:sz="0" w:space="0" w:color="auto"/>
        <w:bottom w:val="none" w:sz="0" w:space="0" w:color="auto"/>
        <w:right w:val="none" w:sz="0" w:space="0" w:color="auto"/>
      </w:divBdr>
    </w:div>
    <w:div w:id="1773745969">
      <w:bodyDiv w:val="1"/>
      <w:marLeft w:val="0"/>
      <w:marRight w:val="0"/>
      <w:marTop w:val="0"/>
      <w:marBottom w:val="0"/>
      <w:divBdr>
        <w:top w:val="none" w:sz="0" w:space="0" w:color="auto"/>
        <w:left w:val="none" w:sz="0" w:space="0" w:color="auto"/>
        <w:bottom w:val="none" w:sz="0" w:space="0" w:color="auto"/>
        <w:right w:val="none" w:sz="0" w:space="0" w:color="auto"/>
      </w:divBdr>
    </w:div>
    <w:div w:id="1806579414">
      <w:bodyDiv w:val="1"/>
      <w:marLeft w:val="0"/>
      <w:marRight w:val="0"/>
      <w:marTop w:val="0"/>
      <w:marBottom w:val="0"/>
      <w:divBdr>
        <w:top w:val="none" w:sz="0" w:space="0" w:color="auto"/>
        <w:left w:val="none" w:sz="0" w:space="0" w:color="auto"/>
        <w:bottom w:val="none" w:sz="0" w:space="0" w:color="auto"/>
        <w:right w:val="none" w:sz="0" w:space="0" w:color="auto"/>
      </w:divBdr>
    </w:div>
    <w:div w:id="1820003359">
      <w:bodyDiv w:val="1"/>
      <w:marLeft w:val="0"/>
      <w:marRight w:val="0"/>
      <w:marTop w:val="0"/>
      <w:marBottom w:val="0"/>
      <w:divBdr>
        <w:top w:val="none" w:sz="0" w:space="0" w:color="auto"/>
        <w:left w:val="none" w:sz="0" w:space="0" w:color="auto"/>
        <w:bottom w:val="none" w:sz="0" w:space="0" w:color="auto"/>
        <w:right w:val="none" w:sz="0" w:space="0" w:color="auto"/>
      </w:divBdr>
    </w:div>
    <w:div w:id="1841847008">
      <w:bodyDiv w:val="1"/>
      <w:marLeft w:val="0"/>
      <w:marRight w:val="0"/>
      <w:marTop w:val="0"/>
      <w:marBottom w:val="0"/>
      <w:divBdr>
        <w:top w:val="none" w:sz="0" w:space="0" w:color="auto"/>
        <w:left w:val="none" w:sz="0" w:space="0" w:color="auto"/>
        <w:bottom w:val="none" w:sz="0" w:space="0" w:color="auto"/>
        <w:right w:val="none" w:sz="0" w:space="0" w:color="auto"/>
      </w:divBdr>
    </w:div>
    <w:div w:id="1852257259">
      <w:bodyDiv w:val="1"/>
      <w:marLeft w:val="0"/>
      <w:marRight w:val="0"/>
      <w:marTop w:val="0"/>
      <w:marBottom w:val="0"/>
      <w:divBdr>
        <w:top w:val="none" w:sz="0" w:space="0" w:color="auto"/>
        <w:left w:val="none" w:sz="0" w:space="0" w:color="auto"/>
        <w:bottom w:val="none" w:sz="0" w:space="0" w:color="auto"/>
        <w:right w:val="none" w:sz="0" w:space="0" w:color="auto"/>
      </w:divBdr>
    </w:div>
    <w:div w:id="2023238586">
      <w:bodyDiv w:val="1"/>
      <w:marLeft w:val="0"/>
      <w:marRight w:val="0"/>
      <w:marTop w:val="0"/>
      <w:marBottom w:val="0"/>
      <w:divBdr>
        <w:top w:val="none" w:sz="0" w:space="0" w:color="auto"/>
        <w:left w:val="none" w:sz="0" w:space="0" w:color="auto"/>
        <w:bottom w:val="none" w:sz="0" w:space="0" w:color="auto"/>
        <w:right w:val="none" w:sz="0" w:space="0" w:color="auto"/>
      </w:divBdr>
    </w:div>
    <w:div w:id="2042436089">
      <w:bodyDiv w:val="1"/>
      <w:marLeft w:val="0"/>
      <w:marRight w:val="0"/>
      <w:marTop w:val="0"/>
      <w:marBottom w:val="0"/>
      <w:divBdr>
        <w:top w:val="none" w:sz="0" w:space="0" w:color="auto"/>
        <w:left w:val="none" w:sz="0" w:space="0" w:color="auto"/>
        <w:bottom w:val="none" w:sz="0" w:space="0" w:color="auto"/>
        <w:right w:val="none" w:sz="0" w:space="0" w:color="auto"/>
      </w:divBdr>
    </w:div>
    <w:div w:id="2080865576">
      <w:bodyDiv w:val="1"/>
      <w:marLeft w:val="0"/>
      <w:marRight w:val="0"/>
      <w:marTop w:val="0"/>
      <w:marBottom w:val="0"/>
      <w:divBdr>
        <w:top w:val="none" w:sz="0" w:space="0" w:color="auto"/>
        <w:left w:val="none" w:sz="0" w:space="0" w:color="auto"/>
        <w:bottom w:val="none" w:sz="0" w:space="0" w:color="auto"/>
        <w:right w:val="none" w:sz="0" w:space="0" w:color="auto"/>
      </w:divBdr>
    </w:div>
    <w:div w:id="2082870487">
      <w:bodyDiv w:val="1"/>
      <w:marLeft w:val="0"/>
      <w:marRight w:val="0"/>
      <w:marTop w:val="0"/>
      <w:marBottom w:val="0"/>
      <w:divBdr>
        <w:top w:val="none" w:sz="0" w:space="0" w:color="auto"/>
        <w:left w:val="none" w:sz="0" w:space="0" w:color="auto"/>
        <w:bottom w:val="none" w:sz="0" w:space="0" w:color="auto"/>
        <w:right w:val="none" w:sz="0" w:space="0" w:color="auto"/>
      </w:divBdr>
    </w:div>
    <w:div w:id="2139369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shaikroshith000@gmail.com" TargetMode="External"/><Relationship Id="rId18"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dharshkumar2004@gmail.com"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jaiakash8@gmail.com" TargetMode="External"/><Relationship Id="rId5" Type="http://schemas.openxmlformats.org/officeDocument/2006/relationships/webSettings" Target="webSettings.xml"/><Relationship Id="rId15" Type="http://schemas.openxmlformats.org/officeDocument/2006/relationships/image" Target="media/image1.jpg"/><Relationship Id="rId10" Type="http://schemas.openxmlformats.org/officeDocument/2006/relationships/hyperlink" Target="mailto:rajasris@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mailto:prasanababu200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ACA087-C793-4510-AECD-0F35BBF72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1298</TotalTime>
  <Pages>5</Pages>
  <Words>3082</Words>
  <Characters>17569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Adharsh Kumar</cp:lastModifiedBy>
  <cp:revision>38</cp:revision>
  <dcterms:created xsi:type="dcterms:W3CDTF">2024-03-24T17:02:00Z</dcterms:created>
  <dcterms:modified xsi:type="dcterms:W3CDTF">2026-05-31T21:27:00Z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0ff10e9a-67fe-402b-acbe-c058891be288</vt:lpwstr>
  </property>
</Properties>
</file>