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E6B1F" w14:textId="77777777" w:rsidR="009E3E23" w:rsidRPr="00453FF7" w:rsidRDefault="00000000">
      <w:pPr>
        <w:pStyle w:val="Title"/>
        <w:jc w:val="center"/>
      </w:pPr>
      <w:r w:rsidRPr="00453FF7">
        <w:t>SmartCare v0.1 - Initial Engineering Brief and AI Activity Card</w:t>
      </w:r>
    </w:p>
    <w:p w14:paraId="27103E2F" w14:textId="1CD479F2" w:rsidR="009E3E23" w:rsidRPr="00453FF7" w:rsidRDefault="000701E5">
      <w:pPr>
        <w:jc w:val="center"/>
      </w:pPr>
      <w:r w:rsidRPr="00453FF7">
        <w:t>A2 Case Study Stage 1 student resource</w:t>
      </w:r>
    </w:p>
    <w:p w14:paraId="352E5436" w14:textId="77777777" w:rsidR="009E3E23" w:rsidRPr="00453FF7" w:rsidRDefault="00000000">
      <w:pPr>
        <w:pStyle w:val="Heading1"/>
      </w:pPr>
      <w:r w:rsidRPr="00453FF7">
        <w:t>SmartCare scenario</w:t>
      </w:r>
    </w:p>
    <w:p w14:paraId="4D61775E" w14:textId="77777777" w:rsidR="009E3E23" w:rsidRPr="00453FF7" w:rsidRDefault="00000000">
      <w:r w:rsidRPr="00453FF7">
        <w:t>SmartCare Community Clinic currently uses spreadsheets and paper records to manage patients and appointments. The client says: 'We need software to help manage patients, practitioners and appointments.' This is not yet a complete specification.</w:t>
      </w:r>
    </w:p>
    <w:p w14:paraId="2F2D27E1" w14:textId="77777777" w:rsidR="009E3E23" w:rsidRPr="00453FF7" w:rsidRDefault="00000000">
      <w:pPr>
        <w:pStyle w:val="Heading1"/>
      </w:pPr>
      <w:r w:rsidRPr="00453FF7">
        <w:t>Initial Engineering Brief</w:t>
      </w:r>
    </w:p>
    <w:p w14:paraId="725FB2E9" w14:textId="77777777" w:rsidR="009E3E23" w:rsidRPr="00453FF7" w:rsidRDefault="00000000">
      <w:pPr>
        <w:pStyle w:val="Heading2"/>
      </w:pPr>
      <w:r w:rsidRPr="00453FF7">
        <w:t>1. Problem summary</w:t>
      </w:r>
    </w:p>
    <w:p w14:paraId="5C5F7C1E" w14:textId="77777777" w:rsidR="009E3E23" w:rsidRPr="00453FF7" w:rsidRDefault="00000000">
      <w:r w:rsidRPr="00453FF7">
        <w:t>Write approximately 100 words.</w:t>
      </w:r>
    </w:p>
    <w:p w14:paraId="070B963C" w14:textId="5FA89EC6" w:rsidR="0081572E" w:rsidRPr="00453FF7" w:rsidRDefault="0081572E">
      <w:pPr>
        <w:rPr>
          <w:color w:val="31849B" w:themeColor="accent5" w:themeShade="BF"/>
        </w:rPr>
      </w:pPr>
      <w:r w:rsidRPr="00453FF7">
        <w:rPr>
          <w:color w:val="31849B" w:themeColor="accent5" w:themeShade="BF"/>
        </w:rPr>
        <w:t>The SmartCare Community Clinic currently employs paper records and spreadsheets to manage patients and appointments. The current system has created inefficiencies in the ability of the clinic to manage the patients, practitioners and appointments. The goal is to produce a central digital system that can manage patient records, accommodate practitioner workflows, provide appointment management, reduce inefficiencies and reduce patient risk. The immediate priority is to fulfill the requirements, like providing an intuitive system that is useable, follows regulatory constraints and the definition of functional boundaries before a technical solution can be committed to.</w:t>
      </w:r>
      <w:r w:rsidR="00453FF7" w:rsidRPr="00453FF7">
        <w:rPr>
          <w:color w:val="31849B" w:themeColor="accent5" w:themeShade="BF"/>
        </w:rPr>
        <w:t xml:space="preserve"> Additional scope will be provided by the client to provide further critical details.</w:t>
      </w:r>
    </w:p>
    <w:p w14:paraId="56298541" w14:textId="77777777" w:rsidR="009E3E23" w:rsidRPr="00453FF7" w:rsidRDefault="00000000">
      <w:pPr>
        <w:pStyle w:val="Heading2"/>
      </w:pPr>
      <w:r w:rsidRPr="00453FF7">
        <w:t>2. Initial stakeholders</w:t>
      </w:r>
    </w:p>
    <w:tbl>
      <w:tblPr>
        <w:tblStyle w:val="TableGrid"/>
        <w:tblW w:w="0" w:type="auto"/>
        <w:tblLook w:val="04A0" w:firstRow="1" w:lastRow="0" w:firstColumn="1" w:lastColumn="0" w:noHBand="0" w:noVBand="1"/>
      </w:tblPr>
      <w:tblGrid>
        <w:gridCol w:w="2235"/>
        <w:gridCol w:w="7845"/>
      </w:tblGrid>
      <w:tr w:rsidR="009E3E23" w:rsidRPr="00453FF7" w14:paraId="56D6D34B" w14:textId="77777777" w:rsidTr="00453FF7">
        <w:tc>
          <w:tcPr>
            <w:tcW w:w="2235" w:type="dxa"/>
          </w:tcPr>
          <w:p w14:paraId="11EA0035" w14:textId="77777777" w:rsidR="009E3E23" w:rsidRPr="00453FF7" w:rsidRDefault="00000000">
            <w:r w:rsidRPr="00453FF7">
              <w:t>Stakeholder</w:t>
            </w:r>
          </w:p>
        </w:tc>
        <w:tc>
          <w:tcPr>
            <w:tcW w:w="7845" w:type="dxa"/>
          </w:tcPr>
          <w:p w14:paraId="5916B2D1" w14:textId="77777777" w:rsidR="009E3E23" w:rsidRPr="00453FF7" w:rsidRDefault="00000000">
            <w:r w:rsidRPr="00453FF7">
              <w:t>Possible need</w:t>
            </w:r>
          </w:p>
        </w:tc>
      </w:tr>
      <w:tr w:rsidR="009E3E23" w:rsidRPr="00453FF7" w14:paraId="531631BC" w14:textId="77777777" w:rsidTr="00453FF7">
        <w:tc>
          <w:tcPr>
            <w:tcW w:w="2235" w:type="dxa"/>
          </w:tcPr>
          <w:p w14:paraId="0A74B625" w14:textId="0052C71E" w:rsidR="009E3E23" w:rsidRPr="00453FF7" w:rsidRDefault="00453FF7">
            <w:r w:rsidRPr="00453FF7">
              <w:rPr>
                <w:color w:val="31849B" w:themeColor="accent5" w:themeShade="BF"/>
              </w:rPr>
              <w:t>Customers (Patients)</w:t>
            </w:r>
          </w:p>
        </w:tc>
        <w:tc>
          <w:tcPr>
            <w:tcW w:w="7845" w:type="dxa"/>
          </w:tcPr>
          <w:p w14:paraId="3A7C7160" w14:textId="77F08199" w:rsidR="009E3E23" w:rsidRPr="00453FF7" w:rsidRDefault="00453FF7">
            <w:r w:rsidRPr="00453FF7">
              <w:rPr>
                <w:color w:val="31849B" w:themeColor="accent5" w:themeShade="BF"/>
              </w:rPr>
              <w:t>The patients require a system that is convenient, accessible and secure. They want the ability to quickly and intuitively book appointments, get notifications, and access their records. It is also important that the system is secure.</w:t>
            </w:r>
          </w:p>
        </w:tc>
      </w:tr>
      <w:tr w:rsidR="009E3E23" w:rsidRPr="00453FF7" w14:paraId="15A4634B" w14:textId="77777777" w:rsidTr="00453FF7">
        <w:tc>
          <w:tcPr>
            <w:tcW w:w="2235" w:type="dxa"/>
          </w:tcPr>
          <w:p w14:paraId="157EEC8A" w14:textId="528ECCD4" w:rsidR="009E3E23" w:rsidRPr="00453FF7" w:rsidRDefault="00453FF7">
            <w:r w:rsidRPr="00453FF7">
              <w:rPr>
                <w:color w:val="31849B" w:themeColor="accent5" w:themeShade="BF"/>
              </w:rPr>
              <w:t>Healthcare Providers (Doctors and Nurses)</w:t>
            </w:r>
          </w:p>
        </w:tc>
        <w:tc>
          <w:tcPr>
            <w:tcW w:w="7845" w:type="dxa"/>
          </w:tcPr>
          <w:p w14:paraId="41452B8C" w14:textId="1EBEE748" w:rsidR="009E3E23" w:rsidRPr="00453FF7" w:rsidRDefault="00453FF7">
            <w:r w:rsidRPr="00453FF7">
              <w:rPr>
                <w:color w:val="31849B" w:themeColor="accent5" w:themeShade="BF"/>
              </w:rPr>
              <w:t>The healthcare providers want to preserve their clinical workflow and provide good health outcomes for patients. They want an intuitive system that integrates into their routine without interruptions and interactions with patients.</w:t>
            </w:r>
          </w:p>
        </w:tc>
      </w:tr>
      <w:tr w:rsidR="009E3E23" w:rsidRPr="00453FF7" w14:paraId="2B07B9B1" w14:textId="77777777" w:rsidTr="00453FF7">
        <w:tc>
          <w:tcPr>
            <w:tcW w:w="2235" w:type="dxa"/>
          </w:tcPr>
          <w:p w14:paraId="5E81E805" w14:textId="3A9E4ED4" w:rsidR="009E3E23" w:rsidRPr="00453FF7" w:rsidRDefault="00453FF7">
            <w:r w:rsidRPr="00453FF7">
              <w:rPr>
                <w:color w:val="31849B" w:themeColor="accent5" w:themeShade="BF"/>
              </w:rPr>
              <w:t>Clinic Staff (Receptionists, etc.)</w:t>
            </w:r>
          </w:p>
        </w:tc>
        <w:tc>
          <w:tcPr>
            <w:tcW w:w="7845" w:type="dxa"/>
          </w:tcPr>
          <w:p w14:paraId="38AEF55D" w14:textId="1692CCB1" w:rsidR="009E3E23" w:rsidRPr="00453FF7" w:rsidRDefault="00453FF7">
            <w:r w:rsidRPr="00453FF7">
              <w:rPr>
                <w:color w:val="31849B" w:themeColor="accent5" w:themeShade="BF"/>
              </w:rPr>
              <w:t>The general staff of the clinic require a system that is accurate and fast to interact with patients. A system with a smooth check-in system and reliable accessibility allows their work to proceed efficiently.</w:t>
            </w:r>
          </w:p>
        </w:tc>
      </w:tr>
      <w:tr w:rsidR="009E3E23" w:rsidRPr="00453FF7" w14:paraId="5C2262E6" w14:textId="77777777" w:rsidTr="00453FF7">
        <w:tc>
          <w:tcPr>
            <w:tcW w:w="2235" w:type="dxa"/>
          </w:tcPr>
          <w:p w14:paraId="626B8B06" w14:textId="67BA992E" w:rsidR="009E3E23" w:rsidRPr="00453FF7" w:rsidRDefault="00453FF7">
            <w:r w:rsidRPr="00453FF7">
              <w:rPr>
                <w:color w:val="31849B" w:themeColor="accent5" w:themeShade="BF"/>
              </w:rPr>
              <w:t>Management (Clinic Administration)</w:t>
            </w:r>
          </w:p>
        </w:tc>
        <w:tc>
          <w:tcPr>
            <w:tcW w:w="7845" w:type="dxa"/>
          </w:tcPr>
          <w:p w14:paraId="52C14935" w14:textId="50053918" w:rsidR="009E3E23" w:rsidRPr="00453FF7" w:rsidRDefault="00453FF7">
            <w:r w:rsidRPr="00453FF7">
              <w:rPr>
                <w:color w:val="31849B" w:themeColor="accent5" w:themeShade="BF"/>
              </w:rPr>
              <w:t>The management and administration require a system that is cost effective and smooth operationally. They require an intuitive system that streamlines the administrative process and clerical duties. A big factor is also the system being reliable and not prone to cost inefficiency.</w:t>
            </w:r>
          </w:p>
        </w:tc>
      </w:tr>
    </w:tbl>
    <w:p w14:paraId="28F07EF7" w14:textId="77777777" w:rsidR="00453FF7" w:rsidRPr="00453FF7" w:rsidRDefault="00453FF7">
      <w:pPr>
        <w:pStyle w:val="Heading2"/>
      </w:pPr>
    </w:p>
    <w:p w14:paraId="155A3B90" w14:textId="77777777" w:rsidR="00453FF7" w:rsidRPr="00453FF7" w:rsidRDefault="00453FF7" w:rsidP="00453FF7"/>
    <w:p w14:paraId="727C4178" w14:textId="77777777" w:rsidR="00453FF7" w:rsidRPr="00453FF7" w:rsidRDefault="00453FF7" w:rsidP="00453FF7"/>
    <w:p w14:paraId="2E38F9EE" w14:textId="55C95C8D" w:rsidR="009E3E23" w:rsidRPr="00453FF7" w:rsidRDefault="00000000">
      <w:pPr>
        <w:pStyle w:val="Heading2"/>
      </w:pPr>
      <w:r w:rsidRPr="00453FF7">
        <w:lastRenderedPageBreak/>
        <w:t>3. Initial features</w:t>
      </w:r>
    </w:p>
    <w:tbl>
      <w:tblPr>
        <w:tblStyle w:val="TableGrid"/>
        <w:tblW w:w="0" w:type="auto"/>
        <w:tblLook w:val="04A0" w:firstRow="1" w:lastRow="0" w:firstColumn="1" w:lastColumn="0" w:noHBand="0" w:noVBand="1"/>
      </w:tblPr>
      <w:tblGrid>
        <w:gridCol w:w="2235"/>
        <w:gridCol w:w="2693"/>
        <w:gridCol w:w="5152"/>
      </w:tblGrid>
      <w:tr w:rsidR="009E3E23" w:rsidRPr="00453FF7" w14:paraId="608554BD" w14:textId="77777777" w:rsidTr="00453FF7">
        <w:tc>
          <w:tcPr>
            <w:tcW w:w="2235" w:type="dxa"/>
          </w:tcPr>
          <w:p w14:paraId="5AD8FA46" w14:textId="77777777" w:rsidR="009E3E23" w:rsidRPr="00453FF7" w:rsidRDefault="00000000">
            <w:r w:rsidRPr="00453FF7">
              <w:t>Feature</w:t>
            </w:r>
          </w:p>
        </w:tc>
        <w:tc>
          <w:tcPr>
            <w:tcW w:w="2693" w:type="dxa"/>
          </w:tcPr>
          <w:p w14:paraId="51062EF6" w14:textId="77777777" w:rsidR="009E3E23" w:rsidRPr="00453FF7" w:rsidRDefault="00000000">
            <w:r w:rsidRPr="00453FF7">
              <w:t>Confirmed or provisional?</w:t>
            </w:r>
          </w:p>
        </w:tc>
        <w:tc>
          <w:tcPr>
            <w:tcW w:w="5152" w:type="dxa"/>
          </w:tcPr>
          <w:p w14:paraId="754483E8" w14:textId="77777777" w:rsidR="009E3E23" w:rsidRPr="00453FF7" w:rsidRDefault="00000000">
            <w:r w:rsidRPr="00453FF7">
              <w:t>Why?</w:t>
            </w:r>
          </w:p>
        </w:tc>
      </w:tr>
      <w:tr w:rsidR="009E3E23" w:rsidRPr="00453FF7" w14:paraId="11437C01" w14:textId="77777777" w:rsidTr="00453FF7">
        <w:tc>
          <w:tcPr>
            <w:tcW w:w="2235" w:type="dxa"/>
          </w:tcPr>
          <w:p w14:paraId="7610C16E" w14:textId="15294622" w:rsidR="009E3E23" w:rsidRPr="00453FF7" w:rsidRDefault="00453FF7">
            <w:pPr>
              <w:rPr>
                <w:color w:val="31849B" w:themeColor="accent5" w:themeShade="BF"/>
              </w:rPr>
            </w:pPr>
            <w:r w:rsidRPr="00453FF7">
              <w:rPr>
                <w:color w:val="31849B" w:themeColor="accent5" w:themeShade="BF"/>
              </w:rPr>
              <w:t>Patient Record Management</w:t>
            </w:r>
          </w:p>
        </w:tc>
        <w:tc>
          <w:tcPr>
            <w:tcW w:w="2693" w:type="dxa"/>
          </w:tcPr>
          <w:p w14:paraId="7BD992F1" w14:textId="0FC437B7" w:rsidR="009E3E23" w:rsidRPr="00453FF7" w:rsidRDefault="00453FF7">
            <w:pPr>
              <w:rPr>
                <w:color w:val="31849B" w:themeColor="accent5" w:themeShade="BF"/>
              </w:rPr>
            </w:pPr>
            <w:r w:rsidRPr="00453FF7">
              <w:rPr>
                <w:color w:val="31849B" w:themeColor="accent5" w:themeShade="BF"/>
              </w:rPr>
              <w:t>Confirmed</w:t>
            </w:r>
          </w:p>
        </w:tc>
        <w:tc>
          <w:tcPr>
            <w:tcW w:w="5152" w:type="dxa"/>
          </w:tcPr>
          <w:p w14:paraId="64E71CA9" w14:textId="0D395FD1" w:rsidR="009E3E23" w:rsidRPr="00453FF7" w:rsidRDefault="00453FF7">
            <w:pPr>
              <w:rPr>
                <w:color w:val="31849B" w:themeColor="accent5" w:themeShade="BF"/>
              </w:rPr>
            </w:pPr>
            <w:r w:rsidRPr="00453FF7">
              <w:rPr>
                <w:color w:val="31849B" w:themeColor="accent5" w:themeShade="BF"/>
              </w:rPr>
              <w:t>The client mentions “manag</w:t>
            </w:r>
            <w:r w:rsidR="006E3C0C">
              <w:rPr>
                <w:color w:val="31849B" w:themeColor="accent5" w:themeShade="BF"/>
              </w:rPr>
              <w:t>e patients</w:t>
            </w:r>
            <w:r w:rsidRPr="00453FF7">
              <w:rPr>
                <w:color w:val="31849B" w:themeColor="accent5" w:themeShade="BF"/>
              </w:rPr>
              <w:t>”, therefore a necessary component. This is the main component that the clinic wants to digitise.</w:t>
            </w:r>
          </w:p>
        </w:tc>
      </w:tr>
      <w:tr w:rsidR="009E3E23" w:rsidRPr="00453FF7" w14:paraId="3A3DA7E6" w14:textId="77777777" w:rsidTr="00453FF7">
        <w:tc>
          <w:tcPr>
            <w:tcW w:w="2235" w:type="dxa"/>
          </w:tcPr>
          <w:p w14:paraId="64F8E876" w14:textId="6FD48A26" w:rsidR="009E3E23" w:rsidRPr="00453FF7" w:rsidRDefault="00453FF7">
            <w:pPr>
              <w:rPr>
                <w:color w:val="31849B" w:themeColor="accent5" w:themeShade="BF"/>
              </w:rPr>
            </w:pPr>
            <w:r w:rsidRPr="00453FF7">
              <w:rPr>
                <w:color w:val="31849B" w:themeColor="accent5" w:themeShade="BF"/>
              </w:rPr>
              <w:t>Appointment Scheduling</w:t>
            </w:r>
          </w:p>
        </w:tc>
        <w:tc>
          <w:tcPr>
            <w:tcW w:w="2693" w:type="dxa"/>
          </w:tcPr>
          <w:p w14:paraId="3BFAD640" w14:textId="526E2EF2" w:rsidR="009E3E23" w:rsidRPr="00453FF7" w:rsidRDefault="00453FF7">
            <w:pPr>
              <w:rPr>
                <w:color w:val="31849B" w:themeColor="accent5" w:themeShade="BF"/>
              </w:rPr>
            </w:pPr>
            <w:r w:rsidRPr="00453FF7">
              <w:rPr>
                <w:color w:val="31849B" w:themeColor="accent5" w:themeShade="BF"/>
              </w:rPr>
              <w:t>Confirmed</w:t>
            </w:r>
          </w:p>
        </w:tc>
        <w:tc>
          <w:tcPr>
            <w:tcW w:w="5152" w:type="dxa"/>
          </w:tcPr>
          <w:p w14:paraId="20FA37DC" w14:textId="680DFCA0" w:rsidR="009E3E23" w:rsidRPr="00453FF7" w:rsidRDefault="00453FF7">
            <w:pPr>
              <w:rPr>
                <w:color w:val="31849B" w:themeColor="accent5" w:themeShade="BF"/>
              </w:rPr>
            </w:pPr>
            <w:r>
              <w:rPr>
                <w:color w:val="31849B" w:themeColor="accent5" w:themeShade="BF"/>
              </w:rPr>
              <w:t xml:space="preserve">The client mentions “manage… </w:t>
            </w:r>
            <w:r w:rsidR="006E3C0C">
              <w:rPr>
                <w:color w:val="31849B" w:themeColor="accent5" w:themeShade="BF"/>
              </w:rPr>
              <w:t>appointments</w:t>
            </w:r>
            <w:r>
              <w:rPr>
                <w:color w:val="31849B" w:themeColor="accent5" w:themeShade="BF"/>
              </w:rPr>
              <w:t xml:space="preserve">”, therefore also a necessary component. </w:t>
            </w:r>
            <w:r w:rsidR="006E3C0C">
              <w:rPr>
                <w:color w:val="31849B" w:themeColor="accent5" w:themeShade="BF"/>
              </w:rPr>
              <w:t>This is another item the clinic wants to mainly digitise.</w:t>
            </w:r>
          </w:p>
        </w:tc>
      </w:tr>
      <w:tr w:rsidR="009E3E23" w:rsidRPr="00453FF7" w14:paraId="0EED055B" w14:textId="77777777" w:rsidTr="00453FF7">
        <w:tc>
          <w:tcPr>
            <w:tcW w:w="2235" w:type="dxa"/>
          </w:tcPr>
          <w:p w14:paraId="6A5EE623" w14:textId="045B5B0C" w:rsidR="009E3E23" w:rsidRPr="00453FF7" w:rsidRDefault="00453FF7">
            <w:pPr>
              <w:rPr>
                <w:color w:val="31849B" w:themeColor="accent5" w:themeShade="BF"/>
              </w:rPr>
            </w:pPr>
            <w:r w:rsidRPr="00453FF7">
              <w:rPr>
                <w:color w:val="31849B" w:themeColor="accent5" w:themeShade="BF"/>
              </w:rPr>
              <w:t>Security and Access Control</w:t>
            </w:r>
          </w:p>
        </w:tc>
        <w:tc>
          <w:tcPr>
            <w:tcW w:w="2693" w:type="dxa"/>
          </w:tcPr>
          <w:p w14:paraId="55AFC6C6" w14:textId="0897CB43" w:rsidR="009E3E23" w:rsidRPr="00453FF7" w:rsidRDefault="00453FF7">
            <w:pPr>
              <w:rPr>
                <w:color w:val="31849B" w:themeColor="accent5" w:themeShade="BF"/>
              </w:rPr>
            </w:pPr>
            <w:r w:rsidRPr="00453FF7">
              <w:rPr>
                <w:color w:val="31849B" w:themeColor="accent5" w:themeShade="BF"/>
              </w:rPr>
              <w:t>Provisional</w:t>
            </w:r>
          </w:p>
        </w:tc>
        <w:tc>
          <w:tcPr>
            <w:tcW w:w="5152" w:type="dxa"/>
          </w:tcPr>
          <w:p w14:paraId="53696FA6" w14:textId="23BA75E1" w:rsidR="009E3E23" w:rsidRPr="00453FF7" w:rsidRDefault="006E3C0C">
            <w:pPr>
              <w:rPr>
                <w:color w:val="31849B" w:themeColor="accent5" w:themeShade="BF"/>
              </w:rPr>
            </w:pPr>
            <w:r>
              <w:rPr>
                <w:color w:val="31849B" w:themeColor="accent5" w:themeShade="BF"/>
              </w:rPr>
              <w:t>The client did not mention this; however, it can be implicitly considered as a requirement. The software needs to comply with laws and privacy standards.</w:t>
            </w:r>
          </w:p>
        </w:tc>
      </w:tr>
      <w:tr w:rsidR="009E3E23" w:rsidRPr="00453FF7" w14:paraId="2DEE6E88" w14:textId="77777777" w:rsidTr="00453FF7">
        <w:tc>
          <w:tcPr>
            <w:tcW w:w="2235" w:type="dxa"/>
          </w:tcPr>
          <w:p w14:paraId="35F32390" w14:textId="272E66A9" w:rsidR="009E3E23" w:rsidRPr="00453FF7" w:rsidRDefault="00453FF7">
            <w:pPr>
              <w:rPr>
                <w:color w:val="31849B" w:themeColor="accent5" w:themeShade="BF"/>
              </w:rPr>
            </w:pPr>
            <w:r w:rsidRPr="00453FF7">
              <w:rPr>
                <w:color w:val="31849B" w:themeColor="accent5" w:themeShade="BF"/>
              </w:rPr>
              <w:t>Practitioner Directory and Calendar</w:t>
            </w:r>
          </w:p>
        </w:tc>
        <w:tc>
          <w:tcPr>
            <w:tcW w:w="2693" w:type="dxa"/>
          </w:tcPr>
          <w:p w14:paraId="4BA82B4C" w14:textId="68820551" w:rsidR="009E3E23" w:rsidRPr="00453FF7" w:rsidRDefault="00453FF7">
            <w:pPr>
              <w:rPr>
                <w:color w:val="31849B" w:themeColor="accent5" w:themeShade="BF"/>
              </w:rPr>
            </w:pPr>
            <w:r w:rsidRPr="00453FF7">
              <w:rPr>
                <w:color w:val="31849B" w:themeColor="accent5" w:themeShade="BF"/>
              </w:rPr>
              <w:t>Confirmed</w:t>
            </w:r>
          </w:p>
        </w:tc>
        <w:tc>
          <w:tcPr>
            <w:tcW w:w="5152" w:type="dxa"/>
          </w:tcPr>
          <w:p w14:paraId="0D91D03D" w14:textId="67F5F666" w:rsidR="009E3E23" w:rsidRPr="00453FF7" w:rsidRDefault="006E3C0C">
            <w:pPr>
              <w:rPr>
                <w:color w:val="31849B" w:themeColor="accent5" w:themeShade="BF"/>
              </w:rPr>
            </w:pPr>
            <w:r>
              <w:rPr>
                <w:color w:val="31849B" w:themeColor="accent5" w:themeShade="BF"/>
              </w:rPr>
              <w:t>The client mentions “manage… practitioners”, therefore also a necessary component. This is also required for the appointment system.</w:t>
            </w:r>
          </w:p>
        </w:tc>
      </w:tr>
    </w:tbl>
    <w:p w14:paraId="2F131DFD" w14:textId="77777777" w:rsidR="009E3E23" w:rsidRPr="00453FF7" w:rsidRDefault="00000000">
      <w:pPr>
        <w:pStyle w:val="Heading2"/>
      </w:pPr>
      <w:r w:rsidRPr="00453FF7">
        <w:t>4. Questions for the client</w:t>
      </w:r>
    </w:p>
    <w:p w14:paraId="0B7250CD" w14:textId="79BE3FA5" w:rsidR="009E3E23" w:rsidRPr="00453FF7" w:rsidRDefault="00000000">
      <w:r w:rsidRPr="00453FF7">
        <w:t xml:space="preserve">1. </w:t>
      </w:r>
      <w:r w:rsidR="006E3C0C" w:rsidRPr="008878D7">
        <w:rPr>
          <w:i/>
          <w:iCs/>
          <w:color w:val="31849B" w:themeColor="accent5" w:themeShade="BF"/>
        </w:rPr>
        <w:t>What are the security and non-negotiable compliance requirements according to organizational policy and local policy that apply to this healthcare facility?</w:t>
      </w:r>
    </w:p>
    <w:p w14:paraId="3B926C70" w14:textId="5BE49661" w:rsidR="009E3E23" w:rsidRPr="00453FF7" w:rsidRDefault="00000000">
      <w:r w:rsidRPr="00453FF7">
        <w:t xml:space="preserve">2. </w:t>
      </w:r>
      <w:r w:rsidR="006E3C0C" w:rsidRPr="008878D7">
        <w:rPr>
          <w:i/>
          <w:iCs/>
          <w:color w:val="31849B" w:themeColor="accent5" w:themeShade="BF"/>
        </w:rPr>
        <w:t>What level of integration is required for this system regarding the integration with the current operational workflow within the organisation?</w:t>
      </w:r>
    </w:p>
    <w:p w14:paraId="7B56E5B7" w14:textId="05B3FACF" w:rsidR="009E3E23" w:rsidRPr="00453FF7" w:rsidRDefault="00000000">
      <w:r w:rsidRPr="00453FF7">
        <w:t xml:space="preserve">3. </w:t>
      </w:r>
      <w:r w:rsidR="006E3C0C" w:rsidRPr="008878D7">
        <w:rPr>
          <w:i/>
          <w:iCs/>
          <w:color w:val="31849B" w:themeColor="accent5" w:themeShade="BF"/>
        </w:rPr>
        <w:t>What are the existing systems which are used by the organisation? (Not only software, but also hardware, and general operational procedures)</w:t>
      </w:r>
    </w:p>
    <w:p w14:paraId="4FB7A64D" w14:textId="390D4398" w:rsidR="009E3E23" w:rsidRPr="006E3C0C" w:rsidRDefault="00000000">
      <w:pPr>
        <w:rPr>
          <w:i/>
          <w:iCs/>
          <w:color w:val="31849B" w:themeColor="accent5" w:themeShade="BF"/>
        </w:rPr>
      </w:pPr>
      <w:r w:rsidRPr="00453FF7">
        <w:t xml:space="preserve">4. </w:t>
      </w:r>
      <w:r w:rsidR="006E3C0C" w:rsidRPr="008878D7">
        <w:rPr>
          <w:i/>
          <w:iCs/>
          <w:color w:val="31849B" w:themeColor="accent5" w:themeShade="BF"/>
        </w:rPr>
        <w:t>What are the main priorities or requirements that this solution absolutely needs to address?</w:t>
      </w:r>
    </w:p>
    <w:p w14:paraId="5373A586" w14:textId="707EE438" w:rsidR="009E3E23" w:rsidRPr="00453FF7" w:rsidRDefault="00000000">
      <w:r w:rsidRPr="00453FF7">
        <w:t xml:space="preserve">5. </w:t>
      </w:r>
      <w:r w:rsidR="006E3C0C" w:rsidRPr="008878D7">
        <w:rPr>
          <w:i/>
          <w:iCs/>
          <w:color w:val="31849B" w:themeColor="accent5" w:themeShade="BF"/>
        </w:rPr>
        <w:t>What is the comfort level of the current team and staff (the users) with digital or software solutions?</w:t>
      </w:r>
    </w:p>
    <w:p w14:paraId="16A1DF72" w14:textId="77777777" w:rsidR="009E3E23" w:rsidRPr="00453FF7" w:rsidRDefault="00000000">
      <w:pPr>
        <w:pStyle w:val="Heading2"/>
      </w:pPr>
      <w:r w:rsidRPr="00453FF7">
        <w:t>5. What we do not yet know</w:t>
      </w:r>
    </w:p>
    <w:p w14:paraId="5B05E31E" w14:textId="738DFADE" w:rsidR="009E3E23" w:rsidRPr="006E3C0C" w:rsidRDefault="00000000">
      <w:pPr>
        <w:rPr>
          <w:color w:val="31849B" w:themeColor="accent5" w:themeShade="BF"/>
        </w:rPr>
      </w:pPr>
      <w:r w:rsidRPr="00453FF7">
        <w:t xml:space="preserve">1. </w:t>
      </w:r>
      <w:r w:rsidR="006E3C0C">
        <w:rPr>
          <w:color w:val="31849B" w:themeColor="accent5" w:themeShade="BF"/>
        </w:rPr>
        <w:t>We do not know the requirements for organisational procedures and local policy regarding security and privacy laws and how they need to be implemented.</w:t>
      </w:r>
    </w:p>
    <w:p w14:paraId="0BE6D36A" w14:textId="7129CE63" w:rsidR="009E3E23" w:rsidRPr="006E3C0C" w:rsidRDefault="00000000">
      <w:pPr>
        <w:rPr>
          <w:color w:val="31849B" w:themeColor="accent5" w:themeShade="BF"/>
        </w:rPr>
      </w:pPr>
      <w:r w:rsidRPr="00453FF7">
        <w:t xml:space="preserve">2. </w:t>
      </w:r>
      <w:r w:rsidR="006E3C0C">
        <w:rPr>
          <w:color w:val="31849B" w:themeColor="accent5" w:themeShade="BF"/>
        </w:rPr>
        <w:t>We do not have any information regarding whether the program has a greater scope in handling payment transactions, insurance or other financial work.</w:t>
      </w:r>
    </w:p>
    <w:p w14:paraId="314930FF" w14:textId="701BFAEA" w:rsidR="009E3E23" w:rsidRPr="006E3C0C" w:rsidRDefault="00000000">
      <w:pPr>
        <w:rPr>
          <w:color w:val="31849B" w:themeColor="accent5" w:themeShade="BF"/>
        </w:rPr>
      </w:pPr>
      <w:r w:rsidRPr="00453FF7">
        <w:t xml:space="preserve">3. </w:t>
      </w:r>
      <w:r w:rsidR="006E3C0C">
        <w:rPr>
          <w:color w:val="31849B" w:themeColor="accent5" w:themeShade="BF"/>
        </w:rPr>
        <w:t>We do not know the current infrastructure of the client; whether they have existing software or hardware that a solution needs to integrate into.</w:t>
      </w:r>
    </w:p>
    <w:p w14:paraId="5FE975E9" w14:textId="77777777" w:rsidR="009E3E23" w:rsidRPr="00453FF7" w:rsidRDefault="00000000">
      <w:r w:rsidRPr="00453FF7">
        <w:br w:type="page"/>
      </w:r>
    </w:p>
    <w:p w14:paraId="1A5D4C3B" w14:textId="77777777" w:rsidR="009E3E23" w:rsidRPr="00453FF7" w:rsidRDefault="00000000">
      <w:pPr>
        <w:pStyle w:val="Heading1"/>
      </w:pPr>
      <w:r w:rsidRPr="00453FF7">
        <w:lastRenderedPageBreak/>
        <w:t>AI Activity Card - Ask, Check, Explain</w:t>
      </w:r>
    </w:p>
    <w:p w14:paraId="08422C15" w14:textId="77777777" w:rsidR="009E3E23" w:rsidRPr="00453FF7" w:rsidRDefault="00000000">
      <w:pPr>
        <w:pStyle w:val="Heading2"/>
      </w:pPr>
      <w:r w:rsidRPr="00453FF7">
        <w:t>Before AI</w:t>
      </w:r>
    </w:p>
    <w:p w14:paraId="6DA1E164" w14:textId="77777777" w:rsidR="009E3E23" w:rsidRDefault="00000000">
      <w:r w:rsidRPr="00453FF7">
        <w:t>What do I think the code does? What problems can I already identify?</w:t>
      </w:r>
    </w:p>
    <w:p w14:paraId="2AE8BC9C" w14:textId="40A24CAC" w:rsidR="00DC3814" w:rsidRDefault="00DC3814">
      <w:pPr>
        <w:rPr>
          <w:color w:val="31849B" w:themeColor="accent5" w:themeShade="BF"/>
        </w:rPr>
      </w:pPr>
      <w:r w:rsidRPr="00DC3814">
        <w:rPr>
          <w:color w:val="31849B" w:themeColor="accent5" w:themeShade="BF"/>
        </w:rPr>
        <w:t>(</w:t>
      </w:r>
      <w:r w:rsidR="001B1250">
        <w:rPr>
          <w:color w:val="31849B" w:themeColor="accent5" w:themeShade="BF"/>
        </w:rPr>
        <w:t>Assuming “the code” means the script in “</w:t>
      </w:r>
      <w:r w:rsidR="001B1250" w:rsidRPr="001B1250">
        <w:rPr>
          <w:color w:val="31849B" w:themeColor="accent5" w:themeShade="BF"/>
        </w:rPr>
        <w:t>Stage_1_Lab_Student_Handout.docx</w:t>
      </w:r>
      <w:r w:rsidR="001B1250">
        <w:rPr>
          <w:color w:val="31849B" w:themeColor="accent5" w:themeShade="BF"/>
        </w:rPr>
        <w:t>”</w:t>
      </w:r>
      <w:r w:rsidRPr="00DC3814">
        <w:rPr>
          <w:color w:val="31849B" w:themeColor="accent5" w:themeShade="BF"/>
        </w:rPr>
        <w:t>)</w:t>
      </w:r>
    </w:p>
    <w:p w14:paraId="7817DD15" w14:textId="0610E858" w:rsidR="001B1250" w:rsidRPr="00DC3814" w:rsidRDefault="001B1250">
      <w:pPr>
        <w:rPr>
          <w:color w:val="31849B" w:themeColor="accent5" w:themeShade="BF"/>
        </w:rPr>
      </w:pPr>
      <w:r>
        <w:rPr>
          <w:color w:val="31849B" w:themeColor="accent5" w:themeShade="BF"/>
        </w:rPr>
        <w:t>The code provides a basic python script that displays an appointments directory, given information like patient name, practitioner name and the time of the appointment. However, there are issues, the main one being the lack of actual input for an organisation. No data can be input, since all the information used, in both “task” and “task enhanced” has been hard-coded. There is also a lack of overall readable UI, beyond a terminal command line, however this is dependent upon client preference.</w:t>
      </w:r>
    </w:p>
    <w:p w14:paraId="7650A945" w14:textId="77777777" w:rsidR="009E3E23" w:rsidRPr="00453FF7" w:rsidRDefault="00000000">
      <w:pPr>
        <w:pStyle w:val="Heading2"/>
      </w:pPr>
      <w:r w:rsidRPr="00453FF7">
        <w:t>AI request</w:t>
      </w:r>
    </w:p>
    <w:p w14:paraId="0F7AA44C" w14:textId="77777777" w:rsidR="009E3E23" w:rsidRDefault="00000000">
      <w:r w:rsidRPr="00453FF7">
        <w:t>Act as a tutor. Explain this code and identify potential problems. Do not provide a complete replacement. Ask me questions that help me reason about the solution.</w:t>
      </w:r>
    </w:p>
    <w:p w14:paraId="44271848" w14:textId="77777777" w:rsidR="006C1A62" w:rsidRDefault="006C1A62" w:rsidP="006C1A62">
      <w:pPr>
        <w:rPr>
          <w:color w:val="31849B" w:themeColor="accent5" w:themeShade="BF"/>
        </w:rPr>
      </w:pPr>
      <w:r w:rsidRPr="00DC3814">
        <w:rPr>
          <w:color w:val="31849B" w:themeColor="accent5" w:themeShade="BF"/>
        </w:rPr>
        <w:t>(</w:t>
      </w:r>
      <w:r>
        <w:rPr>
          <w:color w:val="31849B" w:themeColor="accent5" w:themeShade="BF"/>
        </w:rPr>
        <w:t>Assuming “the code” means the script in “</w:t>
      </w:r>
      <w:r w:rsidRPr="001B1250">
        <w:rPr>
          <w:color w:val="31849B" w:themeColor="accent5" w:themeShade="BF"/>
        </w:rPr>
        <w:t>Stage_1_Lab_Student_Handout.docx</w:t>
      </w:r>
      <w:r>
        <w:rPr>
          <w:color w:val="31849B" w:themeColor="accent5" w:themeShade="BF"/>
        </w:rPr>
        <w:t>”</w:t>
      </w:r>
      <w:r w:rsidRPr="00DC3814">
        <w:rPr>
          <w:color w:val="31849B" w:themeColor="accent5" w:themeShade="BF"/>
        </w:rPr>
        <w:t>)</w:t>
      </w:r>
    </w:p>
    <w:p w14:paraId="5D095E67" w14:textId="7220928F" w:rsidR="006C1A62" w:rsidRDefault="006C1A62">
      <w:pPr>
        <w:rPr>
          <w:color w:val="31849B" w:themeColor="accent5" w:themeShade="BF"/>
        </w:rPr>
      </w:pPr>
      <w:r>
        <w:rPr>
          <w:color w:val="31849B" w:themeColor="accent5" w:themeShade="BF"/>
        </w:rPr>
        <w:t>The first section of code, under “task 1”, creates the program, however with basic inputs, variables and output statements. Variables are created for the patient’s name, the practitioner’s name, and the appointment date/time. This information is then printed, and the same process is followed for a second patient. The problem with this system is that it is hard-coded, with no input for a user, and each variable is hard coded and printed which reduces the capabilities of the program.</w:t>
      </w:r>
    </w:p>
    <w:p w14:paraId="2753CCC8" w14:textId="249C5B02" w:rsidR="006C1A62" w:rsidRDefault="006C1A62">
      <w:pPr>
        <w:rPr>
          <w:color w:val="31849B" w:themeColor="accent5" w:themeShade="BF"/>
        </w:rPr>
      </w:pPr>
      <w:r>
        <w:rPr>
          <w:color w:val="31849B" w:themeColor="accent5" w:themeShade="BF"/>
        </w:rPr>
        <w:t>The second section of code creates a method which passes in information and initialises the information. This is an improvement is the manual hard coding is decreased, however there is still no input. Regardless, the booking method itself, and the “display appointments” method, have basic correct functionality individually.</w:t>
      </w:r>
    </w:p>
    <w:p w14:paraId="70192B8D" w14:textId="3B8FA6E0" w:rsidR="006C1A62" w:rsidRPr="006C1A62" w:rsidRDefault="006C1A62">
      <w:pPr>
        <w:rPr>
          <w:color w:val="31849B" w:themeColor="accent5" w:themeShade="BF"/>
        </w:rPr>
      </w:pPr>
      <w:r>
        <w:rPr>
          <w:color w:val="31849B" w:themeColor="accent5" w:themeShade="BF"/>
        </w:rPr>
        <w:t>The solution should fulfill the requirements further. Shouldn’t an input be taken from the user? Shouldn’t the program also help to manage the patients and practitioners individually? And shouldn’t there be a way to check for clashes or appointment availabilities? These are the questions that need to be addressed in the program, as per the requirements specified by the client.</w:t>
      </w:r>
    </w:p>
    <w:p w14:paraId="6EFD9E32" w14:textId="77777777" w:rsidR="009E3E23" w:rsidRDefault="00000000">
      <w:pPr>
        <w:pStyle w:val="Heading2"/>
      </w:pPr>
      <w:r w:rsidRPr="00453FF7">
        <w:t>Evaluate</w:t>
      </w:r>
    </w:p>
    <w:p w14:paraId="473AE50F" w14:textId="787111A3" w:rsidR="00D60B68" w:rsidRPr="00D60B68" w:rsidRDefault="00D60B68" w:rsidP="00D60B68">
      <w:pPr>
        <w:rPr>
          <w:color w:val="31849B" w:themeColor="accent5" w:themeShade="BF"/>
        </w:rPr>
      </w:pPr>
      <w:r w:rsidRPr="00D60B68">
        <w:rPr>
          <w:color w:val="31849B" w:themeColor="accent5" w:themeShade="BF"/>
        </w:rPr>
        <w:t>(as per the AI-as-a-tutor prompt)</w:t>
      </w:r>
    </w:p>
    <w:tbl>
      <w:tblPr>
        <w:tblStyle w:val="TableGrid"/>
        <w:tblW w:w="0" w:type="auto"/>
        <w:tblLook w:val="04A0" w:firstRow="1" w:lastRow="0" w:firstColumn="1" w:lastColumn="0" w:noHBand="0" w:noVBand="1"/>
      </w:tblPr>
      <w:tblGrid>
        <w:gridCol w:w="2016"/>
        <w:gridCol w:w="2016"/>
        <w:gridCol w:w="2016"/>
        <w:gridCol w:w="2016"/>
        <w:gridCol w:w="2016"/>
      </w:tblGrid>
      <w:tr w:rsidR="009E3E23" w:rsidRPr="00453FF7" w14:paraId="63594891" w14:textId="77777777" w:rsidTr="00D60B68">
        <w:tc>
          <w:tcPr>
            <w:tcW w:w="2016" w:type="dxa"/>
            <w:tcBorders>
              <w:bottom w:val="single" w:sz="4" w:space="0" w:color="auto"/>
            </w:tcBorders>
          </w:tcPr>
          <w:p w14:paraId="12AAD2E9" w14:textId="77777777" w:rsidR="009E3E23" w:rsidRPr="00453FF7" w:rsidRDefault="00000000">
            <w:r w:rsidRPr="00453FF7">
              <w:t>Suggestion</w:t>
            </w:r>
          </w:p>
        </w:tc>
        <w:tc>
          <w:tcPr>
            <w:tcW w:w="2016" w:type="dxa"/>
            <w:tcBorders>
              <w:bottom w:val="single" w:sz="4" w:space="0" w:color="auto"/>
            </w:tcBorders>
          </w:tcPr>
          <w:p w14:paraId="3E69FA1A" w14:textId="77777777" w:rsidR="009E3E23" w:rsidRPr="00453FF7" w:rsidRDefault="00000000">
            <w:r w:rsidRPr="00453FF7">
              <w:t>Useful</w:t>
            </w:r>
          </w:p>
        </w:tc>
        <w:tc>
          <w:tcPr>
            <w:tcW w:w="2016" w:type="dxa"/>
            <w:tcBorders>
              <w:bottom w:val="single" w:sz="4" w:space="0" w:color="auto"/>
            </w:tcBorders>
          </w:tcPr>
          <w:p w14:paraId="02AC9FE6" w14:textId="77777777" w:rsidR="009E3E23" w:rsidRPr="00453FF7" w:rsidRDefault="00000000">
            <w:r w:rsidRPr="00453FF7">
              <w:t>Unclear</w:t>
            </w:r>
          </w:p>
        </w:tc>
        <w:tc>
          <w:tcPr>
            <w:tcW w:w="2016" w:type="dxa"/>
            <w:tcBorders>
              <w:bottom w:val="single" w:sz="4" w:space="0" w:color="auto"/>
            </w:tcBorders>
          </w:tcPr>
          <w:p w14:paraId="337EF5F9" w14:textId="77777777" w:rsidR="009E3E23" w:rsidRPr="00453FF7" w:rsidRDefault="00000000">
            <w:r w:rsidRPr="00453FF7">
              <w:t>Incorrect</w:t>
            </w:r>
          </w:p>
        </w:tc>
        <w:tc>
          <w:tcPr>
            <w:tcW w:w="2016" w:type="dxa"/>
            <w:tcBorders>
              <w:bottom w:val="single" w:sz="4" w:space="0" w:color="auto"/>
            </w:tcBorders>
          </w:tcPr>
          <w:p w14:paraId="28AF2CE0" w14:textId="77777777" w:rsidR="009E3E23" w:rsidRPr="00453FF7" w:rsidRDefault="00000000">
            <w:r w:rsidRPr="00453FF7">
              <w:t>Out of scope</w:t>
            </w:r>
          </w:p>
        </w:tc>
      </w:tr>
      <w:tr w:rsidR="009E3E23" w:rsidRPr="00453FF7" w14:paraId="52D6D8E8" w14:textId="77777777" w:rsidTr="00D60B68">
        <w:tc>
          <w:tcPr>
            <w:tcW w:w="2016" w:type="dxa"/>
            <w:tcBorders>
              <w:tl2br w:val="nil"/>
              <w:tr2bl w:val="nil"/>
            </w:tcBorders>
          </w:tcPr>
          <w:p w14:paraId="30C9A252" w14:textId="2A4F7FB0" w:rsidR="00D60B68" w:rsidRPr="00D60B68" w:rsidRDefault="00D60B68" w:rsidP="00D60B68">
            <w:pPr>
              <w:rPr>
                <w:color w:val="31849B" w:themeColor="accent5" w:themeShade="BF"/>
              </w:rPr>
            </w:pPr>
            <w:r w:rsidRPr="00D60B68">
              <w:rPr>
                <w:b/>
                <w:bCs/>
                <w:color w:val="31849B" w:themeColor="accent5" w:themeShade="BF"/>
              </w:rPr>
              <w:t>Add validation rules</w:t>
            </w:r>
          </w:p>
          <w:p w14:paraId="7341CF8B" w14:textId="46E25EE0" w:rsidR="009E3E23" w:rsidRPr="00D60B68" w:rsidRDefault="00D60B68">
            <w:pPr>
              <w:rPr>
                <w:color w:val="31849B" w:themeColor="accent5" w:themeShade="BF"/>
              </w:rPr>
            </w:pPr>
            <w:r w:rsidRPr="00D60B68">
              <w:rPr>
                <w:color w:val="31849B" w:themeColor="accent5" w:themeShade="BF"/>
              </w:rPr>
              <w:t> Check for empty practitioner names, invalid dates, or time conflicts.</w:t>
            </w:r>
          </w:p>
        </w:tc>
        <w:tc>
          <w:tcPr>
            <w:tcW w:w="2016" w:type="dxa"/>
            <w:tcBorders>
              <w:tl2br w:val="nil"/>
              <w:tr2bl w:val="nil"/>
            </w:tcBorders>
          </w:tcPr>
          <w:p w14:paraId="3EC404C7" w14:textId="1AD0AD4B" w:rsidR="009E3E23" w:rsidRPr="00D60B68" w:rsidRDefault="00D60B68">
            <w:pPr>
              <w:rPr>
                <w:color w:val="31849B" w:themeColor="accent5" w:themeShade="BF"/>
              </w:rPr>
            </w:pPr>
            <w:r w:rsidRPr="00D60B68">
              <w:rPr>
                <w:b/>
                <w:bCs/>
                <w:color w:val="31849B" w:themeColor="accent5" w:themeShade="BF"/>
              </w:rPr>
              <w:t>Useful (</w:t>
            </w:r>
            <w:r w:rsidRPr="00D60B68">
              <w:rPr>
                <w:color w:val="31849B" w:themeColor="accent5" w:themeShade="BF"/>
              </w:rPr>
              <w:t>Accept</w:t>
            </w:r>
            <w:r w:rsidRPr="00D60B68">
              <w:rPr>
                <w:b/>
                <w:bCs/>
                <w:color w:val="31849B" w:themeColor="accent5" w:themeShade="BF"/>
              </w:rPr>
              <w:t>)</w:t>
            </w:r>
          </w:p>
        </w:tc>
        <w:tc>
          <w:tcPr>
            <w:tcW w:w="2016" w:type="dxa"/>
            <w:tcBorders>
              <w:tl2br w:val="nil"/>
              <w:tr2bl w:val="nil"/>
            </w:tcBorders>
          </w:tcPr>
          <w:p w14:paraId="00F814BF" w14:textId="77777777" w:rsidR="009E3E23" w:rsidRPr="00D60B68" w:rsidRDefault="009E3E23">
            <w:pPr>
              <w:rPr>
                <w:color w:val="31849B" w:themeColor="accent5" w:themeShade="BF"/>
              </w:rPr>
            </w:pPr>
          </w:p>
        </w:tc>
        <w:tc>
          <w:tcPr>
            <w:tcW w:w="2016" w:type="dxa"/>
            <w:tcBorders>
              <w:tl2br w:val="nil"/>
              <w:tr2bl w:val="nil"/>
            </w:tcBorders>
          </w:tcPr>
          <w:p w14:paraId="48409DAE" w14:textId="77777777" w:rsidR="009E3E23" w:rsidRPr="00453FF7" w:rsidRDefault="009E3E23"/>
        </w:tc>
        <w:tc>
          <w:tcPr>
            <w:tcW w:w="2016" w:type="dxa"/>
            <w:tcBorders>
              <w:tl2br w:val="nil"/>
              <w:tr2bl w:val="nil"/>
            </w:tcBorders>
          </w:tcPr>
          <w:p w14:paraId="71EE0230" w14:textId="77777777" w:rsidR="009E3E23" w:rsidRPr="00453FF7" w:rsidRDefault="009E3E23"/>
        </w:tc>
      </w:tr>
      <w:tr w:rsidR="009E3E23" w:rsidRPr="00453FF7" w14:paraId="14A1A75F" w14:textId="77777777" w:rsidTr="00D60B68">
        <w:tc>
          <w:tcPr>
            <w:tcW w:w="2016" w:type="dxa"/>
            <w:tcBorders>
              <w:tl2br w:val="nil"/>
              <w:tr2bl w:val="nil"/>
            </w:tcBorders>
          </w:tcPr>
          <w:p w14:paraId="7335EB94" w14:textId="77777777" w:rsidR="00D60B68" w:rsidRPr="00D60B68" w:rsidRDefault="00D60B68" w:rsidP="00D60B68">
            <w:pPr>
              <w:rPr>
                <w:color w:val="31849B" w:themeColor="accent5" w:themeShade="BF"/>
              </w:rPr>
            </w:pPr>
            <w:r w:rsidRPr="00D60B68">
              <w:rPr>
                <w:b/>
                <w:bCs/>
                <w:color w:val="31849B" w:themeColor="accent5" w:themeShade="BF"/>
              </w:rPr>
              <w:t>**Introduce user interaction**</w:t>
            </w:r>
            <w:r w:rsidRPr="00D60B68">
              <w:rPr>
                <w:color w:val="31849B" w:themeColor="accent5" w:themeShade="BF"/>
              </w:rPr>
              <w:t xml:space="preserve">  </w:t>
            </w:r>
          </w:p>
          <w:p w14:paraId="174C24A9" w14:textId="7B3D91FA" w:rsidR="009E3E23" w:rsidRPr="00D60B68" w:rsidRDefault="00D60B68">
            <w:pPr>
              <w:rPr>
                <w:color w:val="31849B" w:themeColor="accent5" w:themeShade="BF"/>
              </w:rPr>
            </w:pPr>
            <w:r w:rsidRPr="00D60B68">
              <w:rPr>
                <w:color w:val="31849B" w:themeColor="accent5" w:themeShade="BF"/>
              </w:rPr>
              <w:t>  Use `</w:t>
            </w:r>
            <w:proofErr w:type="gramStart"/>
            <w:r w:rsidRPr="00D60B68">
              <w:rPr>
                <w:color w:val="31849B" w:themeColor="accent5" w:themeShade="BF"/>
              </w:rPr>
              <w:t>input(</w:t>
            </w:r>
            <w:proofErr w:type="gramEnd"/>
            <w:r w:rsidRPr="00D60B68">
              <w:rPr>
                <w:color w:val="31849B" w:themeColor="accent5" w:themeShade="BF"/>
              </w:rPr>
              <w:t xml:space="preserve">)` to let users enter patient names, practitioners, and </w:t>
            </w:r>
            <w:r w:rsidRPr="00D60B68">
              <w:rPr>
                <w:color w:val="31849B" w:themeColor="accent5" w:themeShade="BF"/>
              </w:rPr>
              <w:lastRenderedPageBreak/>
              <w:t>times.</w:t>
            </w:r>
          </w:p>
        </w:tc>
        <w:tc>
          <w:tcPr>
            <w:tcW w:w="2016" w:type="dxa"/>
            <w:tcBorders>
              <w:tl2br w:val="nil"/>
              <w:tr2bl w:val="nil"/>
            </w:tcBorders>
          </w:tcPr>
          <w:p w14:paraId="5F271BD8" w14:textId="398DF7AC" w:rsidR="009E3E23" w:rsidRPr="00D60B68" w:rsidRDefault="00D60B68">
            <w:pPr>
              <w:rPr>
                <w:b/>
                <w:bCs/>
                <w:color w:val="31849B" w:themeColor="accent5" w:themeShade="BF"/>
              </w:rPr>
            </w:pPr>
            <w:r w:rsidRPr="00D60B68">
              <w:rPr>
                <w:b/>
                <w:bCs/>
                <w:color w:val="31849B" w:themeColor="accent5" w:themeShade="BF"/>
              </w:rPr>
              <w:lastRenderedPageBreak/>
              <w:t>Useful (</w:t>
            </w:r>
            <w:r w:rsidRPr="00D60B68">
              <w:rPr>
                <w:color w:val="31849B" w:themeColor="accent5" w:themeShade="BF"/>
              </w:rPr>
              <w:t>Accept</w:t>
            </w:r>
            <w:r w:rsidRPr="00D60B68">
              <w:rPr>
                <w:b/>
                <w:bCs/>
                <w:color w:val="31849B" w:themeColor="accent5" w:themeShade="BF"/>
              </w:rPr>
              <w:t>)</w:t>
            </w:r>
          </w:p>
        </w:tc>
        <w:tc>
          <w:tcPr>
            <w:tcW w:w="2016" w:type="dxa"/>
            <w:tcBorders>
              <w:tl2br w:val="nil"/>
              <w:tr2bl w:val="nil"/>
            </w:tcBorders>
          </w:tcPr>
          <w:p w14:paraId="7A640D00" w14:textId="77777777" w:rsidR="009E3E23" w:rsidRPr="00D60B68" w:rsidRDefault="009E3E23">
            <w:pPr>
              <w:rPr>
                <w:color w:val="31849B" w:themeColor="accent5" w:themeShade="BF"/>
              </w:rPr>
            </w:pPr>
          </w:p>
        </w:tc>
        <w:tc>
          <w:tcPr>
            <w:tcW w:w="2016" w:type="dxa"/>
            <w:tcBorders>
              <w:tl2br w:val="nil"/>
              <w:tr2bl w:val="nil"/>
            </w:tcBorders>
          </w:tcPr>
          <w:p w14:paraId="6B53A98A" w14:textId="77777777" w:rsidR="009E3E23" w:rsidRPr="00453FF7" w:rsidRDefault="009E3E23"/>
        </w:tc>
        <w:tc>
          <w:tcPr>
            <w:tcW w:w="2016" w:type="dxa"/>
            <w:tcBorders>
              <w:tl2br w:val="nil"/>
              <w:tr2bl w:val="nil"/>
            </w:tcBorders>
          </w:tcPr>
          <w:p w14:paraId="039C0CBF" w14:textId="77777777" w:rsidR="009E3E23" w:rsidRPr="00453FF7" w:rsidRDefault="009E3E23"/>
        </w:tc>
      </w:tr>
      <w:tr w:rsidR="009E3E23" w:rsidRPr="00453FF7" w14:paraId="6E669C87" w14:textId="77777777" w:rsidTr="00D60B68">
        <w:tc>
          <w:tcPr>
            <w:tcW w:w="2016" w:type="dxa"/>
            <w:tcBorders>
              <w:tl2br w:val="nil"/>
              <w:tr2bl w:val="nil"/>
            </w:tcBorders>
          </w:tcPr>
          <w:p w14:paraId="60C34CCD" w14:textId="77777777" w:rsidR="00D60B68" w:rsidRPr="00D60B68" w:rsidRDefault="00D60B68" w:rsidP="00D60B68">
            <w:pPr>
              <w:rPr>
                <w:color w:val="31849B" w:themeColor="accent5" w:themeShade="BF"/>
              </w:rPr>
            </w:pPr>
            <w:r w:rsidRPr="00D60B68">
              <w:rPr>
                <w:b/>
                <w:bCs/>
                <w:color w:val="31849B" w:themeColor="accent5" w:themeShade="BF"/>
              </w:rPr>
              <w:t>**Add search or filtering**</w:t>
            </w:r>
            <w:r w:rsidRPr="00D60B68">
              <w:rPr>
                <w:color w:val="31849B" w:themeColor="accent5" w:themeShade="BF"/>
              </w:rPr>
              <w:t xml:space="preserve">  </w:t>
            </w:r>
          </w:p>
          <w:p w14:paraId="189EB2E4" w14:textId="3375BFA5" w:rsidR="009E3E23" w:rsidRPr="00D60B68" w:rsidRDefault="00D60B68">
            <w:pPr>
              <w:rPr>
                <w:color w:val="31849B" w:themeColor="accent5" w:themeShade="BF"/>
              </w:rPr>
            </w:pPr>
            <w:r w:rsidRPr="00D60B68">
              <w:rPr>
                <w:color w:val="31849B" w:themeColor="accent5" w:themeShade="BF"/>
              </w:rPr>
              <w:t>  For example, a function to list all appointments for a specific practitioner or date.</w:t>
            </w:r>
          </w:p>
        </w:tc>
        <w:tc>
          <w:tcPr>
            <w:tcW w:w="2016" w:type="dxa"/>
            <w:tcBorders>
              <w:tl2br w:val="nil"/>
              <w:tr2bl w:val="nil"/>
            </w:tcBorders>
          </w:tcPr>
          <w:p w14:paraId="1B41A454" w14:textId="122358C4" w:rsidR="009E3E23" w:rsidRPr="00D60B68" w:rsidRDefault="00D60B68">
            <w:pPr>
              <w:rPr>
                <w:color w:val="31849B" w:themeColor="accent5" w:themeShade="BF"/>
              </w:rPr>
            </w:pPr>
            <w:r w:rsidRPr="00D60B68">
              <w:rPr>
                <w:b/>
                <w:bCs/>
                <w:color w:val="31849B" w:themeColor="accent5" w:themeShade="BF"/>
              </w:rPr>
              <w:t>Useful</w:t>
            </w:r>
            <w:r w:rsidRPr="00D60B68">
              <w:rPr>
                <w:b/>
                <w:bCs/>
                <w:color w:val="31849B" w:themeColor="accent5" w:themeShade="BF"/>
              </w:rPr>
              <w:t xml:space="preserve"> (</w:t>
            </w:r>
            <w:r w:rsidRPr="00D60B68">
              <w:rPr>
                <w:color w:val="31849B" w:themeColor="accent5" w:themeShade="BF"/>
              </w:rPr>
              <w:t>Accept</w:t>
            </w:r>
            <w:r w:rsidRPr="00D60B68">
              <w:rPr>
                <w:color w:val="31849B" w:themeColor="accent5" w:themeShade="BF"/>
              </w:rPr>
              <w:t>)</w:t>
            </w:r>
          </w:p>
        </w:tc>
        <w:tc>
          <w:tcPr>
            <w:tcW w:w="2016" w:type="dxa"/>
            <w:tcBorders>
              <w:tl2br w:val="nil"/>
              <w:tr2bl w:val="nil"/>
            </w:tcBorders>
          </w:tcPr>
          <w:p w14:paraId="4049F9A4" w14:textId="77777777" w:rsidR="009E3E23" w:rsidRPr="00D60B68" w:rsidRDefault="009E3E23">
            <w:pPr>
              <w:rPr>
                <w:color w:val="31849B" w:themeColor="accent5" w:themeShade="BF"/>
              </w:rPr>
            </w:pPr>
          </w:p>
        </w:tc>
        <w:tc>
          <w:tcPr>
            <w:tcW w:w="2016" w:type="dxa"/>
            <w:tcBorders>
              <w:tl2br w:val="nil"/>
              <w:tr2bl w:val="nil"/>
            </w:tcBorders>
          </w:tcPr>
          <w:p w14:paraId="70FADB39" w14:textId="77777777" w:rsidR="009E3E23" w:rsidRPr="00453FF7" w:rsidRDefault="009E3E23"/>
        </w:tc>
        <w:tc>
          <w:tcPr>
            <w:tcW w:w="2016" w:type="dxa"/>
            <w:tcBorders>
              <w:tl2br w:val="nil"/>
              <w:tr2bl w:val="nil"/>
            </w:tcBorders>
          </w:tcPr>
          <w:p w14:paraId="62B900F5" w14:textId="77777777" w:rsidR="009E3E23" w:rsidRPr="00453FF7" w:rsidRDefault="009E3E23"/>
        </w:tc>
      </w:tr>
      <w:tr w:rsidR="009E3E23" w:rsidRPr="00453FF7" w14:paraId="3AF1C460" w14:textId="77777777" w:rsidTr="00D60B68">
        <w:tc>
          <w:tcPr>
            <w:tcW w:w="2016" w:type="dxa"/>
            <w:tcBorders>
              <w:tl2br w:val="nil"/>
              <w:tr2bl w:val="nil"/>
            </w:tcBorders>
          </w:tcPr>
          <w:p w14:paraId="76B8D745" w14:textId="77777777" w:rsidR="00D60B68" w:rsidRPr="00D60B68" w:rsidRDefault="00D60B68" w:rsidP="00D60B68">
            <w:pPr>
              <w:rPr>
                <w:color w:val="31849B" w:themeColor="accent5" w:themeShade="BF"/>
              </w:rPr>
            </w:pPr>
            <w:r w:rsidRPr="00D60B68">
              <w:rPr>
                <w:b/>
                <w:bCs/>
                <w:color w:val="31849B" w:themeColor="accent5" w:themeShade="BF"/>
              </w:rPr>
              <w:t>**Add data persistence**</w:t>
            </w:r>
            <w:r w:rsidRPr="00D60B68">
              <w:rPr>
                <w:color w:val="31849B" w:themeColor="accent5" w:themeShade="BF"/>
              </w:rPr>
              <w:t xml:space="preserve">  </w:t>
            </w:r>
          </w:p>
          <w:p w14:paraId="718FEBF7" w14:textId="1503717E" w:rsidR="009E3E23" w:rsidRPr="00D60B68" w:rsidRDefault="00D60B68">
            <w:pPr>
              <w:rPr>
                <w:color w:val="31849B" w:themeColor="accent5" w:themeShade="BF"/>
              </w:rPr>
            </w:pPr>
            <w:r w:rsidRPr="00D60B68">
              <w:rPr>
                <w:color w:val="31849B" w:themeColor="accent5" w:themeShade="BF"/>
              </w:rPr>
              <w:t>  Save appointments to a file (JSON, CSV) so they survive after the program closes.</w:t>
            </w:r>
          </w:p>
        </w:tc>
        <w:tc>
          <w:tcPr>
            <w:tcW w:w="2016" w:type="dxa"/>
            <w:tcBorders>
              <w:tl2br w:val="nil"/>
              <w:tr2bl w:val="nil"/>
            </w:tcBorders>
          </w:tcPr>
          <w:p w14:paraId="395C4590" w14:textId="62C6639A" w:rsidR="009E3E23" w:rsidRPr="00D60B68" w:rsidRDefault="00D60B68">
            <w:pPr>
              <w:rPr>
                <w:color w:val="31849B" w:themeColor="accent5" w:themeShade="BF"/>
              </w:rPr>
            </w:pPr>
            <w:r w:rsidRPr="00D60B68">
              <w:rPr>
                <w:b/>
                <w:bCs/>
                <w:color w:val="31849B" w:themeColor="accent5" w:themeShade="BF"/>
              </w:rPr>
              <w:t>Useful</w:t>
            </w:r>
            <w:r w:rsidRPr="00D60B68">
              <w:rPr>
                <w:b/>
                <w:bCs/>
                <w:color w:val="31849B" w:themeColor="accent5" w:themeShade="BF"/>
              </w:rPr>
              <w:t xml:space="preserve"> (</w:t>
            </w:r>
            <w:r w:rsidRPr="00D60B68">
              <w:rPr>
                <w:color w:val="31849B" w:themeColor="accent5" w:themeShade="BF"/>
              </w:rPr>
              <w:t>Accept</w:t>
            </w:r>
            <w:r w:rsidRPr="00D60B68">
              <w:rPr>
                <w:color w:val="31849B" w:themeColor="accent5" w:themeShade="BF"/>
              </w:rPr>
              <w:t>)</w:t>
            </w:r>
          </w:p>
        </w:tc>
        <w:tc>
          <w:tcPr>
            <w:tcW w:w="2016" w:type="dxa"/>
            <w:tcBorders>
              <w:tl2br w:val="nil"/>
              <w:tr2bl w:val="nil"/>
            </w:tcBorders>
          </w:tcPr>
          <w:p w14:paraId="23E56F45" w14:textId="77777777" w:rsidR="009E3E23" w:rsidRPr="00D60B68" w:rsidRDefault="009E3E23">
            <w:pPr>
              <w:rPr>
                <w:color w:val="31849B" w:themeColor="accent5" w:themeShade="BF"/>
              </w:rPr>
            </w:pPr>
          </w:p>
        </w:tc>
        <w:tc>
          <w:tcPr>
            <w:tcW w:w="2016" w:type="dxa"/>
            <w:tcBorders>
              <w:tl2br w:val="nil"/>
              <w:tr2bl w:val="nil"/>
            </w:tcBorders>
          </w:tcPr>
          <w:p w14:paraId="33EA6842" w14:textId="77777777" w:rsidR="009E3E23" w:rsidRPr="00453FF7" w:rsidRDefault="009E3E23"/>
        </w:tc>
        <w:tc>
          <w:tcPr>
            <w:tcW w:w="2016" w:type="dxa"/>
            <w:tcBorders>
              <w:tl2br w:val="nil"/>
              <w:tr2bl w:val="nil"/>
            </w:tcBorders>
          </w:tcPr>
          <w:p w14:paraId="42AE7CAD" w14:textId="77777777" w:rsidR="009E3E23" w:rsidRPr="00453FF7" w:rsidRDefault="009E3E23"/>
        </w:tc>
      </w:tr>
    </w:tbl>
    <w:p w14:paraId="6807744F" w14:textId="77777777" w:rsidR="009E3E23" w:rsidRPr="00453FF7" w:rsidRDefault="00000000">
      <w:pPr>
        <w:pStyle w:val="Heading2"/>
      </w:pPr>
      <w:r w:rsidRPr="00453FF7">
        <w:t>Decide</w:t>
      </w:r>
    </w:p>
    <w:p w14:paraId="0105E7F3" w14:textId="77777777" w:rsidR="009E3E23" w:rsidRPr="00453FF7" w:rsidRDefault="00000000">
      <w:r w:rsidRPr="00453FF7">
        <w:t>For each significant suggestion: Accept / Modify / Reject / Keep unverified.</w:t>
      </w:r>
    </w:p>
    <w:p w14:paraId="5AA0024F" w14:textId="77777777" w:rsidR="009E3E23" w:rsidRPr="00453FF7" w:rsidRDefault="00000000">
      <w:pPr>
        <w:pStyle w:val="Heading2"/>
      </w:pPr>
      <w:r w:rsidRPr="00453FF7">
        <w:t>Verify</w:t>
      </w:r>
    </w:p>
    <w:p w14:paraId="478570E8" w14:textId="77777777" w:rsidR="009E3E23" w:rsidRPr="00453FF7" w:rsidRDefault="00000000">
      <w:pPr>
        <w:pStyle w:val="ListBullet"/>
      </w:pPr>
      <w:r w:rsidRPr="00453FF7">
        <w:t>Run the code</w:t>
      </w:r>
    </w:p>
    <w:p w14:paraId="65496246" w14:textId="77777777" w:rsidR="009E3E23" w:rsidRPr="00453FF7" w:rsidRDefault="00000000">
      <w:pPr>
        <w:pStyle w:val="ListBullet"/>
      </w:pPr>
      <w:r w:rsidRPr="00453FF7">
        <w:t>Test normal input</w:t>
      </w:r>
    </w:p>
    <w:p w14:paraId="4B4C0A25" w14:textId="77777777" w:rsidR="009E3E23" w:rsidRPr="00453FF7" w:rsidRDefault="00000000">
      <w:pPr>
        <w:pStyle w:val="ListBullet"/>
      </w:pPr>
      <w:r w:rsidRPr="00453FF7">
        <w:t>Test unusual input</w:t>
      </w:r>
    </w:p>
    <w:p w14:paraId="3F2E0ACD" w14:textId="77777777" w:rsidR="009E3E23" w:rsidRPr="00453FF7" w:rsidRDefault="00000000">
      <w:pPr>
        <w:pStyle w:val="ListBullet"/>
      </w:pPr>
      <w:r w:rsidRPr="00453FF7">
        <w:t>Compare with requirements</w:t>
      </w:r>
    </w:p>
    <w:p w14:paraId="646140BF" w14:textId="77777777" w:rsidR="009E3E23" w:rsidRPr="00453FF7" w:rsidRDefault="00000000">
      <w:pPr>
        <w:pStyle w:val="ListBullet"/>
      </w:pPr>
      <w:r w:rsidRPr="00453FF7">
        <w:t>Ask tutor/peer</w:t>
      </w:r>
    </w:p>
    <w:p w14:paraId="01FDDD45" w14:textId="77777777" w:rsidR="009E3E23" w:rsidRPr="00453FF7" w:rsidRDefault="00000000">
      <w:pPr>
        <w:pStyle w:val="ListBullet"/>
      </w:pPr>
      <w:r w:rsidRPr="00453FF7">
        <w:t>Check documentation</w:t>
      </w:r>
    </w:p>
    <w:p w14:paraId="031E598A" w14:textId="77777777" w:rsidR="009E3E23" w:rsidRPr="00453FF7" w:rsidRDefault="00000000">
      <w:pPr>
        <w:pStyle w:val="Heading2"/>
      </w:pPr>
      <w:r w:rsidRPr="00453FF7">
        <w:t>Explain</w:t>
      </w:r>
    </w:p>
    <w:p w14:paraId="3E5DC2D3" w14:textId="4A4165D2" w:rsidR="009E3E23" w:rsidRPr="00C133D9" w:rsidRDefault="00000000">
      <w:pPr>
        <w:rPr>
          <w:color w:val="31849B" w:themeColor="accent5" w:themeShade="BF"/>
        </w:rPr>
      </w:pPr>
      <w:r w:rsidRPr="00453FF7">
        <w:t>Can I explain the final code without reading the AI response? What do I still need to understand?</w:t>
      </w:r>
      <w:r w:rsidR="00C133D9">
        <w:t xml:space="preserve"> </w:t>
      </w:r>
      <w:r w:rsidR="00C133D9">
        <w:rPr>
          <w:color w:val="31849B" w:themeColor="accent5" w:themeShade="BF"/>
        </w:rPr>
        <w:t>The code is understandable without the AI response. The rest of the scope needs to be implemented as per the client specifications.</w:t>
      </w:r>
    </w:p>
    <w:sectPr w:rsidR="009E3E23" w:rsidRPr="00C133D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8272528">
    <w:abstractNumId w:val="8"/>
  </w:num>
  <w:num w:numId="2" w16cid:durableId="1496721194">
    <w:abstractNumId w:val="6"/>
  </w:num>
  <w:num w:numId="3" w16cid:durableId="858618967">
    <w:abstractNumId w:val="5"/>
  </w:num>
  <w:num w:numId="4" w16cid:durableId="718435611">
    <w:abstractNumId w:val="4"/>
  </w:num>
  <w:num w:numId="5" w16cid:durableId="2130590191">
    <w:abstractNumId w:val="7"/>
  </w:num>
  <w:num w:numId="6" w16cid:durableId="883759955">
    <w:abstractNumId w:val="3"/>
  </w:num>
  <w:num w:numId="7" w16cid:durableId="186061959">
    <w:abstractNumId w:val="2"/>
  </w:num>
  <w:num w:numId="8" w16cid:durableId="1444422248">
    <w:abstractNumId w:val="1"/>
  </w:num>
  <w:num w:numId="9" w16cid:durableId="462889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E5"/>
    <w:rsid w:val="000846D7"/>
    <w:rsid w:val="0015074B"/>
    <w:rsid w:val="001B1250"/>
    <w:rsid w:val="0029639D"/>
    <w:rsid w:val="00326F90"/>
    <w:rsid w:val="00453FF7"/>
    <w:rsid w:val="00667D27"/>
    <w:rsid w:val="006A3908"/>
    <w:rsid w:val="006C1A62"/>
    <w:rsid w:val="006E3C0C"/>
    <w:rsid w:val="0081572E"/>
    <w:rsid w:val="009975EF"/>
    <w:rsid w:val="009E3E23"/>
    <w:rsid w:val="00AA1D8D"/>
    <w:rsid w:val="00B47730"/>
    <w:rsid w:val="00C133D9"/>
    <w:rsid w:val="00CB0664"/>
    <w:rsid w:val="00D60B68"/>
    <w:rsid w:val="00DC3814"/>
    <w:rsid w:val="00DD656B"/>
    <w:rsid w:val="00DD7006"/>
    <w:rsid w:val="00F81D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lang w:val="en-AU"/>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4</Pages>
  <Words>1116</Words>
  <Characters>6362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Adharv.Sunil Kaimal</cp:lastModifiedBy>
  <cp:revision>10</cp:revision>
  <dcterms:created xsi:type="dcterms:W3CDTF">2013-12-23T23:15:00Z</dcterms:created>
  <dcterms:modified xsi:type="dcterms:W3CDTF">2026-09-04T10:45:00Z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2026-08-29T09:34:40Z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d351d3e1-fccc-4dc4-8096-d2866c27aef1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