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60"/>
          <w:szCs w:val="60"/>
        </w:rPr>
        <w:t xml:space="preserve">Adheeb Ashim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30A3"/>
          <w:sz w:val="20"/>
          <w:szCs w:val="20"/>
        </w:rPr>
        <w:t xml:space="preserve">AI Engineer  ·  Generative AI  ·  RAG Systems  ·  LLM Applications  ·  Data Engineering</w:t>
      </w:r>
    </w:p>
    <w:p>
      <w:pPr>
        <w:spacing w:after="28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Nilambur, Kerala (Open to Relocate)   ·   +91 8281759103 / +91 7306134684   ·   adheebashim1010@gmail.com</w:t>
      </w:r>
    </w:p>
    <w:p>
      <w:pPr>
        <w:pBdr>
          <w:bottom w:val="single" w:color="0F172A" w:sz="12" w:space="17"/>
        </w:pBdr>
        <w:spacing w:after="0" w:before="0"/>
        <w:jc w:val="center"/>
      </w:pPr>
      <w:hyperlink w:history="1" r:id="rId_kz7uvgkpvitnvxl7ftxc">
        <w:r>
          <w:rPr>
            <w:rFonts w:ascii="Calibri" w:cs="Calibri" w:eastAsia="Calibri" w:hAnsi="Calibri"/>
            <w:color w:val="4338CA"/>
            <w:sz w:val="17"/>
            <w:szCs w:val="17"/>
            <w:u w:val="single" w:color="4338CA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   ·   </w:t>
      </w:r>
      <w:hyperlink w:history="1" r:id="rIdujslpsgjbnthi7albtjw7">
        <w:r>
          <w:rPr>
            <w:rFonts w:ascii="Calibri" w:cs="Calibri" w:eastAsia="Calibri" w:hAnsi="Calibri"/>
            <w:color w:val="4338CA"/>
            <w:sz w:val="17"/>
            <w:szCs w:val="17"/>
            <w:u w:val="single" w:color="4338CA"/>
          </w:rPr>
          <w:t xml:space="preserve">GitHub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   ·   </w:t>
      </w:r>
      <w:hyperlink w:history="1" r:id="rId89pmyipimfs1ein49709g">
        <w:r>
          <w:rPr>
            <w:rFonts w:ascii="Calibri" w:cs="Calibri" w:eastAsia="Calibri" w:hAnsi="Calibri"/>
            <w:color w:val="4338CA"/>
            <w:sz w:val="17"/>
            <w:szCs w:val="17"/>
            <w:u w:val="single" w:color="4338CA"/>
          </w:rPr>
          <w:t xml:space="preserve">Portfolio</w:t>
        </w:r>
      </w:hyperlink>
    </w:p>
    <w:p>
      <w:pPr>
        <w:keepNext/>
        <w:pBdr>
          <w:bottom w:val="single" w:color="3730A3" w:sz="6" w:space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pacing w:val="20"/>
          <w:sz w:val="20"/>
          <w:szCs w:val="20"/>
        </w:rPr>
        <w:t xml:space="preserve">SUMMARY</w:t>
      </w:r>
    </w:p>
    <w:p>
      <w:pPr>
        <w:spacing w:after="0" w:before="0" w:line="28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Emerging AI Engineer with hands-on experience building production-grade Generative AI applications, Retrieval-Augmented Generation (RAG) systems, and LLM-powered automation platforms. Currently at NielsenIQ managing enterprise-scale data operations, delivering Python and VBA automation tools that cut manual effort by 60% across global brand datasets. Independently developed an AI Second Brain (FastAPI + Docker + Pinecone + Groq) with long-term vector memory and semantic search, alongside an AI Resume Optimizer and a live portfolio chatbot (Gemini API). Certified in Databricks RAG architecture and Generative AI Fundamentals. Seeking to transition fully into AI/GenAI/NLP engineering.</w:t>
      </w:r>
    </w:p>
    <w:p>
      <w:pPr>
        <w:keepNext/>
        <w:pBdr>
          <w:bottom w:val="single" w:color="3730A3" w:sz="6" w:space="4"/>
        </w:pBdr>
        <w:spacing w:after="1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pacing w:val="20"/>
          <w:sz w:val="20"/>
          <w:szCs w:val="20"/>
        </w:rPr>
        <w:t xml:space="preserve">EXPERIENCE</w:t>
      </w:r>
    </w:p>
    <w:p>
      <w:pPr>
        <w:keepNext/>
        <w:tabs>
          <w:tab w:val="right" w:pos="10178"/>
        </w:tabs>
        <w:spacing w:after="28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1"/>
          <w:szCs w:val="21"/>
        </w:rPr>
        <w:t xml:space="preserve">Data Analyst  /  Automation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—  </w:t>
      </w: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19"/>
          <w:szCs w:val="19"/>
        </w:rPr>
        <w:t xml:space="preserve">NielsenIQ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,  Chennai,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Jul 2024 – Present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Built Python and VBA automation solutions eliminating 60% of manual effort across 20+ recurring reporting workflows — applying an engineering mindset to data operations at enterprise scale.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Engineered a VBA Macro tool to split, clean, and standardise 100K+ row datasets, reducing processing time from hours to minutes (~3× throughput improvement).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Developed a Power Apps Attendance Tracker with automated reminders and real-time alerts — a fully deployed, production-grade internal application.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Designed Power BI dashboards consolidating 10+ data sources, improving stakeholder self-serve analytics and cross-functional data accessibility.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Maintained 99% data accuracy across enterprise retail and beauty datasets for global brands (L'Oréal, Coty) — directly relevant to training data curation and pipeline quality.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Coordinated with cross-functional and cross-time-zone teams, developing communication and project management skills applicable to distributed AI engineering teams.</w:t>
      </w:r>
    </w:p>
    <w:p>
      <w:pPr>
        <w:keepNext/>
        <w:tabs>
          <w:tab w:val="right" w:pos="10178"/>
        </w:tabs>
        <w:spacing w:after="28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1"/>
          <w:szCs w:val="21"/>
        </w:rPr>
        <w:t xml:space="preserve">Data Research &amp; Development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—  </w:t>
      </w: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19"/>
          <w:szCs w:val="19"/>
        </w:rPr>
        <w:t xml:space="preserve">Vyza Solutions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,  Hyderabad,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Dec 2023 – Jun 2024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Contributed to AI-powered chatbot development and conversational workflow optimisation using NLP-driven design and prompt engineering techniques.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Worked on LLM-assisted automation workflows, prompt testing, and documentation of AI application architectures.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Tested and validated AI workflow updates in staging environments, building foundational MLOps and QA intuition.</w:t>
      </w:r>
    </w:p>
    <w:p>
      <w:pPr>
        <w:keepNext/>
        <w:pBdr>
          <w:bottom w:val="single" w:color="3730A3" w:sz="6" w:space="4"/>
        </w:pBdr>
        <w:spacing w:after="1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pacing w:val="20"/>
          <w:sz w:val="20"/>
          <w:szCs w:val="20"/>
        </w:rPr>
        <w:t xml:space="preserve">AI PROJECTS</w:t>
      </w:r>
    </w:p>
    <w:p>
      <w:pPr>
        <w:keepNext/>
        <w:spacing w:after="28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AI Second Brain — Production Personal AI Assistant</w:t>
      </w:r>
      <w:r>
        <w:rPr>
          <w:rFonts w:ascii="Calibri" w:cs="Calibri" w:eastAsia="Calibri" w:hAnsi="Calibri"/>
          <w:b w:val="false"/>
          <w:bCs w:val="false"/>
          <w:i/>
          <w:iCs/>
          <w:color w:val="3730A3"/>
          <w:sz w:val="17"/>
          <w:szCs w:val="17"/>
        </w:rPr>
        <w:t xml:space="preserve">  |  FastAPI · Docker · Pinecone · Groq · RAG · SQLite · Pandas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Built a fully containerised, production-style AI assistant using FastAPI and Docker with a scalable microservice architecture.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Engineered a long-term vector memory system using Pinecone and Groq for low-latency semantic retrieval and persistent conversational memory across sessions.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Implemented end-to-end RAG pipelines supporting PDF upload, contextual retrieval, and intelligent document chat — with an in-memory Pandas pipeline for spreadsheet ingestion.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Developed a SQLite-based background scheduler for automated Telegram notifications and task management; optimised embedding retrieval for scalable memory under concurrent load.</w:t>
      </w:r>
    </w:p>
    <w:p>
      <w:pPr>
        <w:keepNext/>
        <w:spacing w:after="28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AI Resume Optimizer &amp; Career Assistant</w:t>
      </w:r>
      <w:r>
        <w:rPr>
          <w:rFonts w:ascii="Calibri" w:cs="Calibri" w:eastAsia="Calibri" w:hAnsi="Calibri"/>
          <w:b w:val="false"/>
          <w:bCs w:val="false"/>
          <w:i/>
          <w:iCs/>
          <w:color w:val="3730A3"/>
          <w:sz w:val="17"/>
          <w:szCs w:val="17"/>
        </w:rPr>
        <w:t xml:space="preserve">  |  Python · Generative AI · Prompt Engineering · LLM Workflows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Built an ATS optimisation platform that analyses resumes against job descriptions using LLM inference and structured prompt engineering pipelines.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Delivered AI-generated resume enhancement, cover letter writing, and personalised cold email generation — a complete, end-to-end production application.</w:t>
      </w:r>
    </w:p>
    <w:p>
      <w:pPr>
        <w:keepNext/>
        <w:spacing w:after="28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AI Portfolio Chatbot Assistant</w:t>
      </w:r>
      <w:r>
        <w:rPr>
          <w:rFonts w:ascii="Calibri" w:cs="Calibri" w:eastAsia="Calibri" w:hAnsi="Calibri"/>
          <w:b w:val="false"/>
          <w:bCs w:val="false"/>
          <w:i/>
          <w:iCs/>
          <w:color w:val="3730A3"/>
          <w:sz w:val="17"/>
          <w:szCs w:val="17"/>
        </w:rPr>
        <w:t xml:space="preserve">  |  Python · Gemini API · JavaScript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Developed and deployed an AI-powered chatbot into a live portfolio website using the Gemini API, handling real-time conversational queries with context management.</w:t>
      </w:r>
    </w:p>
    <w:p>
      <w:pPr>
        <w:keepNext/>
        <w:spacing w:after="28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Naukri Job Market Analysis</w:t>
      </w:r>
      <w:r>
        <w:rPr>
          <w:rFonts w:ascii="Calibri" w:cs="Calibri" w:eastAsia="Calibri" w:hAnsi="Calibri"/>
          <w:b w:val="false"/>
          <w:bCs w:val="false"/>
          <w:i/>
          <w:iCs/>
          <w:color w:val="3730A3"/>
          <w:sz w:val="17"/>
          <w:szCs w:val="17"/>
        </w:rPr>
        <w:t xml:space="preserve">  |  Python · BeautifulSoup · Pandas · Power BI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Scraped 1,000+ job listings, cleaned and analysed data in Python to surface hiring hotspots and salary trends; delivered an interactive Power BI dashboard.</w:t>
      </w:r>
    </w:p>
    <w:p>
      <w:pPr>
        <w:keepNext/>
        <w:pBdr>
          <w:bottom w:val="single" w:color="3730A3" w:sz="6" w:space="4"/>
        </w:pBdr>
        <w:spacing w:after="354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pacing w:val="20"/>
          <w:sz w:val="20"/>
          <w:szCs w:val="20"/>
        </w:rPr>
        <w:t xml:space="preserve">SKILLS</w:t>
      </w:r>
    </w:p>
    <w:p>
      <w:pPr>
        <w:keepLines/>
        <w:tabs>
          <w:tab w:val="left" w:pos="2558"/>
        </w:tabs>
        <w:spacing w:after="32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Languages &amp; Frameworks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Python · SQL · FastAPI · Streamlit · REST APIs · JavaScript</w:t>
      </w:r>
    </w:p>
    <w:p>
      <w:pPr>
        <w:keepLines/>
        <w:tabs>
          <w:tab w:val="left" w:pos="2558"/>
        </w:tabs>
        <w:spacing w:after="32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Generative AI &amp; LLMs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RAG · Prompt Engineering · LLM Integration · Semantic Search · Vector Embeddings · Conversational AI · AI Agents</w:t>
      </w:r>
    </w:p>
    <w:p>
      <w:pPr>
        <w:keepLines/>
        <w:tabs>
          <w:tab w:val="left" w:pos="2558"/>
        </w:tabs>
        <w:spacing w:after="32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Tools &amp; Platforms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Pinecone · Groq · Gemini API · Docker · Git/GitHub · SQLite · Pandas · NumPy · Power BI · Excel VBA</w:t>
      </w:r>
    </w:p>
    <w:p>
      <w:pPr>
        <w:keepLines/>
        <w:tabs>
          <w:tab w:val="left" w:pos="2558"/>
        </w:tabs>
        <w:spacing w:after="8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8"/>
          <w:szCs w:val="18"/>
        </w:rPr>
        <w:t xml:space="preserve">AI/ML Concepts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Vector Databases · Embedding Models · Workflow Automation · Data Pipelines · NLP · Document AI</w:t>
      </w:r>
    </w:p>
    <w:p>
      <w:pPr>
        <w:keepNext/>
        <w:pBdr>
          <w:bottom w:val="single" w:color="3730A3" w:sz="6" w:space="4"/>
        </w:pBdr>
        <w:spacing w:after="78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pacing w:val="20"/>
          <w:sz w:val="20"/>
          <w:szCs w:val="20"/>
        </w:rPr>
        <w:t xml:space="preserve">EDUCATION</w:t>
      </w:r>
    </w:p>
    <w:p>
      <w:pPr>
        <w:tabs>
          <w:tab w:val="right" w:pos="10178"/>
        </w:tabs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M.Sc. Data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—  Chandigarh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2024 – 2026</w:t>
      </w:r>
    </w:p>
    <w:p>
      <w:pPr>
        <w:tabs>
          <w:tab w:val="right" w:pos="10178"/>
        </w:tabs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B.Sc. Statistics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—  Sree Sankara College, Kalady — MG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2019 – 2022</w:t>
      </w:r>
    </w:p>
    <w:p>
      <w:pPr>
        <w:keepNext/>
        <w:pBdr>
          <w:bottom w:val="single" w:color="3730A3" w:sz="6" w:space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pacing w:val="20"/>
          <w:sz w:val="20"/>
          <w:szCs w:val="20"/>
        </w:rPr>
        <w:t xml:space="preserve">CERTIFICATIONS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Databricks — Building Retrieval Agents on Databricks (2026)  |  Credential: 183190142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Databricks — Generative AI Fundamentals (2026)  |  Credential: 183178765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Udacity — AWS AI Practitioner Challenge (2026)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Dubai One Million Prompters Initiative — Prompt Engineering &amp; Generative AI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Google — Data Analytics Professional Certificate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IBM — Python 101 for Data Science   |   Accenture — Data Analytics &amp; Visualisation Virtual Experience</w:t>
      </w:r>
    </w:p>
    <w:sectPr>
      <w:pgSz w:w="11906" w:h="16838" w:orient="portrait"/>
      <w:pgMar w:top="820" w:right="864" w:bottom="1134" w:left="864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rFonts w:ascii="Calibri" w:cs="Calibri" w:eastAsia="Calibri" w:hAnsi="Calibri"/>
        <w:color w:val="3730A3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kz7uvgkpvitnvxl7ftxc" Type="http://schemas.openxmlformats.org/officeDocument/2006/relationships/hyperlink" Target="https://www.linkedin.com/in/adheeb-hashim/" TargetMode="External"/><Relationship Id="rIdujslpsgjbnthi7albtjw7" Type="http://schemas.openxmlformats.org/officeDocument/2006/relationships/hyperlink" Target="https://github.com/Adheebashim" TargetMode="External"/><Relationship Id="rId89pmyipimfs1ein49709g" Type="http://schemas.openxmlformats.org/officeDocument/2006/relationships/hyperlink" Target="https://adheebashim.dev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Adheeb Ashim - Resume</dc:title>
  <dc:creator>Adheeb Ashim</dc:creator>
  <cp:lastModifiedBy>Un-named</cp:lastModifiedBy>
  <cp:revision>1</cp:revision>
  <dcterms:created xsi:type="dcterms:W3CDTF">2026-10-19T21:02:58.016Z</dcterms:created>
  <dcterms:modified xsi:type="dcterms:W3CDTF">2026-10-19T21:02:58.016Z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