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D3CC5" w14:textId="77777777" w:rsidR="008C5EA0" w:rsidRDefault="008C5EA0">
      <w:pPr>
        <w:spacing w:before="600" w:after="800"/>
      </w:pPr>
    </w:p>
    <w:p w14:paraId="18B1336D" w14:textId="77777777" w:rsidR="008C5EA0" w:rsidRDefault="00000000">
      <w:pPr>
        <w:spacing w:after="800"/>
        <w:jc w:val="center"/>
      </w:pPr>
      <w:r>
        <w:rPr>
          <w:rFonts w:ascii="Arial" w:hAnsi="Arial"/>
          <w:b/>
          <w:color w:val="1E3A8A"/>
          <w:sz w:val="48"/>
        </w:rPr>
        <w:t>Software Requirements Specification</w:t>
      </w:r>
      <w:r>
        <w:rPr>
          <w:rFonts w:ascii="Arial" w:hAnsi="Arial"/>
          <w:b/>
          <w:color w:val="1E3A8A"/>
          <w:sz w:val="48"/>
        </w:rPr>
        <w:br/>
        <w:t>for</w:t>
      </w:r>
      <w:r>
        <w:rPr>
          <w:rFonts w:ascii="Arial" w:hAnsi="Arial"/>
          <w:b/>
          <w:color w:val="1E3A8A"/>
          <w:sz w:val="48"/>
        </w:rPr>
        <w:br/>
        <w:t>Public Grievance Redressal System</w:t>
      </w:r>
      <w:r>
        <w:rPr>
          <w:rFonts w:ascii="Arial" w:hAnsi="Arial"/>
          <w:b/>
          <w:color w:val="1E3A8A"/>
          <w:sz w:val="48"/>
        </w:rPr>
        <w:br/>
        <w:t>(PGRS)</w:t>
      </w:r>
    </w:p>
    <w:p w14:paraId="610E989D" w14:textId="77777777" w:rsidR="008C5EA0" w:rsidRDefault="00000000">
      <w:pPr>
        <w:spacing w:after="800"/>
        <w:jc w:val="center"/>
      </w:pPr>
      <w:r>
        <w:rPr>
          <w:rFonts w:ascii="Arial" w:hAnsi="Arial"/>
          <w:b/>
          <w:color w:val="475569"/>
          <w:sz w:val="28"/>
        </w:rPr>
        <w:t>Version 1.0 Approved</w:t>
      </w:r>
    </w:p>
    <w:p w14:paraId="0801ABD6" w14:textId="77777777" w:rsidR="008C5EA0" w:rsidRDefault="00000000">
      <w:pPr>
        <w:jc w:val="center"/>
      </w:pPr>
      <w:r>
        <w:rPr>
          <w:rFonts w:ascii="Arial" w:hAnsi="Arial"/>
          <w:color w:val="0F172A"/>
          <w:sz w:val="24"/>
        </w:rPr>
        <w:t>Prepared by Software Engineering Team</w:t>
      </w:r>
      <w:r>
        <w:rPr>
          <w:rFonts w:ascii="Arial" w:hAnsi="Arial"/>
          <w:color w:val="0F172A"/>
          <w:sz w:val="24"/>
        </w:rPr>
        <w:br/>
        <w:t>Department of Computer Science and Engineering</w:t>
      </w:r>
      <w:r>
        <w:rPr>
          <w:rFonts w:ascii="Arial" w:hAnsi="Arial"/>
          <w:color w:val="0F172A"/>
          <w:sz w:val="24"/>
        </w:rPr>
        <w:br/>
        <w:t>October 2026</w:t>
      </w:r>
    </w:p>
    <w:p w14:paraId="4329DA54" w14:textId="77777777" w:rsidR="008C5EA0" w:rsidRDefault="00000000">
      <w:r>
        <w:br w:type="page"/>
      </w:r>
    </w:p>
    <w:p w14:paraId="37A99B16" w14:textId="77777777" w:rsidR="008C5EA0" w:rsidRDefault="00000000">
      <w:pPr>
        <w:pStyle w:val="Heading1"/>
        <w:spacing w:before="280" w:after="120"/>
      </w:pPr>
      <w:r>
        <w:rPr>
          <w:rFonts w:ascii="Arial" w:hAnsi="Arial"/>
          <w:color w:val="1E3A8A"/>
          <w:sz w:val="32"/>
        </w:rPr>
        <w:lastRenderedPageBreak/>
        <w:t>Table of Contents</w:t>
      </w:r>
    </w:p>
    <w:p w14:paraId="00AF7B47" w14:textId="77777777" w:rsidR="008C5EA0" w:rsidRDefault="00000000">
      <w:pPr>
        <w:spacing w:before="20" w:after="20"/>
      </w:pPr>
      <w:r>
        <w:rPr>
          <w:rFonts w:ascii="Arial" w:hAnsi="Arial"/>
          <w:sz w:val="19"/>
        </w:rPr>
        <w:t>1. Introduction</w:t>
      </w:r>
      <w:r>
        <w:rPr>
          <w:rFonts w:ascii="Arial" w:hAnsi="Arial"/>
          <w:color w:val="64748B"/>
          <w:sz w:val="19"/>
        </w:rPr>
        <w:t xml:space="preserve"> ............................................................ 3</w:t>
      </w:r>
    </w:p>
    <w:p w14:paraId="671915ED" w14:textId="77777777" w:rsidR="008C5EA0" w:rsidRDefault="00000000">
      <w:pPr>
        <w:spacing w:before="20" w:after="20"/>
      </w:pPr>
      <w:r>
        <w:rPr>
          <w:rFonts w:ascii="Arial" w:hAnsi="Arial"/>
          <w:sz w:val="19"/>
        </w:rPr>
        <w:t xml:space="preserve">  1.1 Purpose</w:t>
      </w:r>
      <w:r>
        <w:rPr>
          <w:rFonts w:ascii="Arial" w:hAnsi="Arial"/>
          <w:color w:val="64748B"/>
          <w:sz w:val="19"/>
        </w:rPr>
        <w:t xml:space="preserve"> .............................................................. 3</w:t>
      </w:r>
    </w:p>
    <w:p w14:paraId="486B1BB6" w14:textId="77777777" w:rsidR="008C5EA0" w:rsidRDefault="00000000">
      <w:pPr>
        <w:spacing w:before="20" w:after="20"/>
      </w:pPr>
      <w:r>
        <w:rPr>
          <w:rFonts w:ascii="Arial" w:hAnsi="Arial"/>
          <w:sz w:val="19"/>
        </w:rPr>
        <w:t xml:space="preserve">  1.2 Document Conventions</w:t>
      </w:r>
      <w:r>
        <w:rPr>
          <w:rFonts w:ascii="Arial" w:hAnsi="Arial"/>
          <w:color w:val="64748B"/>
          <w:sz w:val="19"/>
        </w:rPr>
        <w:t xml:space="preserve"> ................................................. 3</w:t>
      </w:r>
    </w:p>
    <w:p w14:paraId="5012E8A9" w14:textId="77777777" w:rsidR="008C5EA0" w:rsidRDefault="00000000">
      <w:pPr>
        <w:spacing w:before="20" w:after="20"/>
      </w:pPr>
      <w:r>
        <w:rPr>
          <w:rFonts w:ascii="Arial" w:hAnsi="Arial"/>
          <w:sz w:val="19"/>
        </w:rPr>
        <w:t xml:space="preserve">  1.3 Intended Audience and Reading Suggestions</w:t>
      </w:r>
      <w:r>
        <w:rPr>
          <w:rFonts w:ascii="Arial" w:hAnsi="Arial"/>
          <w:color w:val="64748B"/>
          <w:sz w:val="19"/>
        </w:rPr>
        <w:t xml:space="preserve"> ............................ 3</w:t>
      </w:r>
    </w:p>
    <w:p w14:paraId="0074898B" w14:textId="77777777" w:rsidR="008C5EA0" w:rsidRDefault="00000000">
      <w:pPr>
        <w:spacing w:before="20" w:after="20"/>
      </w:pPr>
      <w:r>
        <w:rPr>
          <w:rFonts w:ascii="Arial" w:hAnsi="Arial"/>
          <w:sz w:val="19"/>
        </w:rPr>
        <w:t xml:space="preserve">  1.4 Product Scope</w:t>
      </w:r>
      <w:r>
        <w:rPr>
          <w:rFonts w:ascii="Arial" w:hAnsi="Arial"/>
          <w:color w:val="64748B"/>
          <w:sz w:val="19"/>
        </w:rPr>
        <w:t xml:space="preserve"> ........................................................ 3</w:t>
      </w:r>
    </w:p>
    <w:p w14:paraId="11CD4D6D" w14:textId="77777777" w:rsidR="008C5EA0" w:rsidRDefault="00000000">
      <w:pPr>
        <w:spacing w:before="20" w:after="20"/>
      </w:pPr>
      <w:r>
        <w:rPr>
          <w:rFonts w:ascii="Arial" w:hAnsi="Arial"/>
          <w:sz w:val="19"/>
        </w:rPr>
        <w:t xml:space="preserve">  1.5 References</w:t>
      </w:r>
      <w:r>
        <w:rPr>
          <w:rFonts w:ascii="Arial" w:hAnsi="Arial"/>
          <w:color w:val="64748B"/>
          <w:sz w:val="19"/>
        </w:rPr>
        <w:t xml:space="preserve"> ........................................................... 4</w:t>
      </w:r>
    </w:p>
    <w:p w14:paraId="0C1FFD5C" w14:textId="77777777" w:rsidR="008C5EA0" w:rsidRDefault="00000000">
      <w:pPr>
        <w:spacing w:before="20" w:after="20"/>
      </w:pPr>
      <w:r>
        <w:rPr>
          <w:rFonts w:ascii="Arial" w:hAnsi="Arial"/>
          <w:sz w:val="19"/>
        </w:rPr>
        <w:t>2. Overall Description</w:t>
      </w:r>
      <w:r>
        <w:rPr>
          <w:rFonts w:ascii="Arial" w:hAnsi="Arial"/>
          <w:color w:val="64748B"/>
          <w:sz w:val="19"/>
        </w:rPr>
        <w:t xml:space="preserve"> ..................................................... 4</w:t>
      </w:r>
    </w:p>
    <w:p w14:paraId="42475839" w14:textId="77777777" w:rsidR="008C5EA0" w:rsidRDefault="00000000">
      <w:pPr>
        <w:spacing w:before="20" w:after="20"/>
      </w:pPr>
      <w:r>
        <w:rPr>
          <w:rFonts w:ascii="Arial" w:hAnsi="Arial"/>
          <w:sz w:val="19"/>
        </w:rPr>
        <w:t xml:space="preserve">  2.1 Product Perspective</w:t>
      </w:r>
      <w:r>
        <w:rPr>
          <w:rFonts w:ascii="Arial" w:hAnsi="Arial"/>
          <w:color w:val="64748B"/>
          <w:sz w:val="19"/>
        </w:rPr>
        <w:t xml:space="preserve"> .................................................. 4</w:t>
      </w:r>
    </w:p>
    <w:p w14:paraId="461061D4" w14:textId="77777777" w:rsidR="008C5EA0" w:rsidRDefault="00000000">
      <w:pPr>
        <w:spacing w:before="20" w:after="20"/>
      </w:pPr>
      <w:r>
        <w:rPr>
          <w:rFonts w:ascii="Arial" w:hAnsi="Arial"/>
          <w:sz w:val="19"/>
        </w:rPr>
        <w:t xml:space="preserve">  2.2 Product Functions</w:t>
      </w:r>
      <w:r>
        <w:rPr>
          <w:rFonts w:ascii="Arial" w:hAnsi="Arial"/>
          <w:color w:val="64748B"/>
          <w:sz w:val="19"/>
        </w:rPr>
        <w:t xml:space="preserve"> .................................................... 4</w:t>
      </w:r>
    </w:p>
    <w:p w14:paraId="7D85DF5F" w14:textId="77777777" w:rsidR="008C5EA0" w:rsidRDefault="00000000">
      <w:pPr>
        <w:spacing w:before="20" w:after="20"/>
      </w:pPr>
      <w:r>
        <w:rPr>
          <w:rFonts w:ascii="Arial" w:hAnsi="Arial"/>
          <w:sz w:val="19"/>
        </w:rPr>
        <w:t xml:space="preserve">  2.3 User Classes and Characteristics</w:t>
      </w:r>
      <w:r>
        <w:rPr>
          <w:rFonts w:ascii="Arial" w:hAnsi="Arial"/>
          <w:color w:val="64748B"/>
          <w:sz w:val="19"/>
        </w:rPr>
        <w:t xml:space="preserve"> ..................................... 5</w:t>
      </w:r>
    </w:p>
    <w:p w14:paraId="13D74C28" w14:textId="77777777" w:rsidR="008C5EA0" w:rsidRDefault="00000000">
      <w:pPr>
        <w:spacing w:before="20" w:after="20"/>
      </w:pPr>
      <w:r>
        <w:rPr>
          <w:rFonts w:ascii="Arial" w:hAnsi="Arial"/>
          <w:sz w:val="19"/>
        </w:rPr>
        <w:t xml:space="preserve">  2.4 Operating Environment</w:t>
      </w:r>
      <w:r>
        <w:rPr>
          <w:rFonts w:ascii="Arial" w:hAnsi="Arial"/>
          <w:color w:val="64748B"/>
          <w:sz w:val="19"/>
        </w:rPr>
        <w:t xml:space="preserve"> ................................................ 10</w:t>
      </w:r>
    </w:p>
    <w:p w14:paraId="45914BC2" w14:textId="77777777" w:rsidR="008C5EA0" w:rsidRDefault="00000000">
      <w:pPr>
        <w:spacing w:before="20" w:after="20"/>
      </w:pPr>
      <w:r>
        <w:rPr>
          <w:rFonts w:ascii="Arial" w:hAnsi="Arial"/>
          <w:sz w:val="19"/>
        </w:rPr>
        <w:t xml:space="preserve">  2.5 Design and Implementation Constraints</w:t>
      </w:r>
      <w:r>
        <w:rPr>
          <w:rFonts w:ascii="Arial" w:hAnsi="Arial"/>
          <w:color w:val="64748B"/>
          <w:sz w:val="19"/>
        </w:rPr>
        <w:t xml:space="preserve"> ................................ 10</w:t>
      </w:r>
    </w:p>
    <w:p w14:paraId="72143847" w14:textId="77777777" w:rsidR="008C5EA0" w:rsidRDefault="00000000">
      <w:pPr>
        <w:spacing w:before="20" w:after="20"/>
      </w:pPr>
      <w:r>
        <w:rPr>
          <w:rFonts w:ascii="Arial" w:hAnsi="Arial"/>
          <w:sz w:val="19"/>
        </w:rPr>
        <w:t xml:space="preserve">  2.6 User Documentation</w:t>
      </w:r>
      <w:r>
        <w:rPr>
          <w:rFonts w:ascii="Arial" w:hAnsi="Arial"/>
          <w:color w:val="64748B"/>
          <w:sz w:val="19"/>
        </w:rPr>
        <w:t xml:space="preserve"> ................................................... 10</w:t>
      </w:r>
    </w:p>
    <w:p w14:paraId="0CBFDDBA" w14:textId="77777777" w:rsidR="008C5EA0" w:rsidRDefault="00000000">
      <w:pPr>
        <w:spacing w:before="20" w:after="20"/>
      </w:pPr>
      <w:r>
        <w:rPr>
          <w:rFonts w:ascii="Arial" w:hAnsi="Arial"/>
          <w:sz w:val="19"/>
        </w:rPr>
        <w:t xml:space="preserve">  2.7 Assumptions and Dependencies</w:t>
      </w:r>
      <w:r>
        <w:rPr>
          <w:rFonts w:ascii="Arial" w:hAnsi="Arial"/>
          <w:color w:val="64748B"/>
          <w:sz w:val="19"/>
        </w:rPr>
        <w:t xml:space="preserve"> ......................................... 11</w:t>
      </w:r>
    </w:p>
    <w:p w14:paraId="37A9EBA2" w14:textId="77777777" w:rsidR="008C5EA0" w:rsidRDefault="00000000">
      <w:pPr>
        <w:spacing w:before="20" w:after="20"/>
      </w:pPr>
      <w:r>
        <w:rPr>
          <w:rFonts w:ascii="Arial" w:hAnsi="Arial"/>
          <w:sz w:val="19"/>
        </w:rPr>
        <w:t>3. External Interface Requirements</w:t>
      </w:r>
      <w:r>
        <w:rPr>
          <w:rFonts w:ascii="Arial" w:hAnsi="Arial"/>
          <w:color w:val="64748B"/>
          <w:sz w:val="19"/>
        </w:rPr>
        <w:t xml:space="preserve"> ......................................... 11</w:t>
      </w:r>
    </w:p>
    <w:p w14:paraId="0CC16F23" w14:textId="77777777" w:rsidR="008C5EA0" w:rsidRDefault="00000000">
      <w:pPr>
        <w:spacing w:before="20" w:after="20"/>
      </w:pPr>
      <w:r>
        <w:rPr>
          <w:rFonts w:ascii="Arial" w:hAnsi="Arial"/>
          <w:sz w:val="19"/>
        </w:rPr>
        <w:t xml:space="preserve">  3.1 User Interfaces</w:t>
      </w:r>
      <w:r>
        <w:rPr>
          <w:rFonts w:ascii="Arial" w:hAnsi="Arial"/>
          <w:color w:val="64748B"/>
          <w:sz w:val="19"/>
        </w:rPr>
        <w:t xml:space="preserve"> ...................................................... 11</w:t>
      </w:r>
    </w:p>
    <w:p w14:paraId="73D1378D" w14:textId="77777777" w:rsidR="008C5EA0" w:rsidRDefault="00000000">
      <w:pPr>
        <w:spacing w:before="20" w:after="20"/>
      </w:pPr>
      <w:r>
        <w:rPr>
          <w:rFonts w:ascii="Arial" w:hAnsi="Arial"/>
          <w:sz w:val="19"/>
        </w:rPr>
        <w:t xml:space="preserve">  3.2 Hardware Interfaces</w:t>
      </w:r>
      <w:r>
        <w:rPr>
          <w:rFonts w:ascii="Arial" w:hAnsi="Arial"/>
          <w:color w:val="64748B"/>
          <w:sz w:val="19"/>
        </w:rPr>
        <w:t xml:space="preserve"> .................................................. 11</w:t>
      </w:r>
    </w:p>
    <w:p w14:paraId="3C4D1203" w14:textId="77777777" w:rsidR="008C5EA0" w:rsidRDefault="00000000">
      <w:pPr>
        <w:spacing w:before="20" w:after="20"/>
      </w:pPr>
      <w:r>
        <w:rPr>
          <w:rFonts w:ascii="Arial" w:hAnsi="Arial"/>
          <w:sz w:val="19"/>
        </w:rPr>
        <w:t xml:space="preserve">  3.3 Software Interfaces</w:t>
      </w:r>
      <w:r>
        <w:rPr>
          <w:rFonts w:ascii="Arial" w:hAnsi="Arial"/>
          <w:color w:val="64748B"/>
          <w:sz w:val="19"/>
        </w:rPr>
        <w:t xml:space="preserve"> .................................................. 12</w:t>
      </w:r>
    </w:p>
    <w:p w14:paraId="73B8C53E" w14:textId="77777777" w:rsidR="008C5EA0" w:rsidRDefault="00000000">
      <w:pPr>
        <w:spacing w:before="20" w:after="20"/>
      </w:pPr>
      <w:r>
        <w:rPr>
          <w:rFonts w:ascii="Arial" w:hAnsi="Arial"/>
          <w:sz w:val="19"/>
        </w:rPr>
        <w:t xml:space="preserve">  3.4 Communications Interfaces</w:t>
      </w:r>
      <w:r>
        <w:rPr>
          <w:rFonts w:ascii="Arial" w:hAnsi="Arial"/>
          <w:color w:val="64748B"/>
          <w:sz w:val="19"/>
        </w:rPr>
        <w:t xml:space="preserve"> ............................................ 12</w:t>
      </w:r>
    </w:p>
    <w:p w14:paraId="1273D8A8" w14:textId="77777777" w:rsidR="008C5EA0" w:rsidRDefault="00000000">
      <w:pPr>
        <w:spacing w:before="20" w:after="20"/>
      </w:pPr>
      <w:r>
        <w:rPr>
          <w:rFonts w:ascii="Arial" w:hAnsi="Arial"/>
          <w:sz w:val="19"/>
        </w:rPr>
        <w:t>4. System Features</w:t>
      </w:r>
      <w:r>
        <w:rPr>
          <w:rFonts w:ascii="Arial" w:hAnsi="Arial"/>
          <w:color w:val="64748B"/>
          <w:sz w:val="19"/>
        </w:rPr>
        <w:t xml:space="preserve"> ......................................................... 12</w:t>
      </w:r>
    </w:p>
    <w:p w14:paraId="014B65B3" w14:textId="77777777" w:rsidR="008C5EA0" w:rsidRDefault="00000000">
      <w:pPr>
        <w:spacing w:before="20" w:after="20"/>
      </w:pPr>
      <w:r>
        <w:rPr>
          <w:rFonts w:ascii="Arial" w:hAnsi="Arial"/>
          <w:sz w:val="19"/>
        </w:rPr>
        <w:t xml:space="preserve">  4.1 User Authentication and Role-Based Access Control</w:t>
      </w:r>
      <w:r>
        <w:rPr>
          <w:rFonts w:ascii="Arial" w:hAnsi="Arial"/>
          <w:color w:val="64748B"/>
          <w:sz w:val="19"/>
        </w:rPr>
        <w:t xml:space="preserve"> .................... 12</w:t>
      </w:r>
    </w:p>
    <w:p w14:paraId="44892E23" w14:textId="77777777" w:rsidR="008C5EA0" w:rsidRDefault="00000000">
      <w:pPr>
        <w:spacing w:before="20" w:after="20"/>
      </w:pPr>
      <w:r>
        <w:rPr>
          <w:rFonts w:ascii="Arial" w:hAnsi="Arial"/>
          <w:sz w:val="19"/>
        </w:rPr>
        <w:t xml:space="preserve">  4.2 Grievance Submission</w:t>
      </w:r>
      <w:r>
        <w:rPr>
          <w:rFonts w:ascii="Arial" w:hAnsi="Arial"/>
          <w:color w:val="64748B"/>
          <w:sz w:val="19"/>
        </w:rPr>
        <w:t xml:space="preserve"> ................................................. 13</w:t>
      </w:r>
    </w:p>
    <w:p w14:paraId="5DBBD1B3" w14:textId="77777777" w:rsidR="008C5EA0" w:rsidRDefault="00000000">
      <w:pPr>
        <w:spacing w:before="20" w:after="20"/>
      </w:pPr>
      <w:r>
        <w:rPr>
          <w:rFonts w:ascii="Arial" w:hAnsi="Arial"/>
          <w:sz w:val="19"/>
        </w:rPr>
        <w:t xml:space="preserve">  4.3 Grievance Tracking</w:t>
      </w:r>
      <w:r>
        <w:rPr>
          <w:rFonts w:ascii="Arial" w:hAnsi="Arial"/>
          <w:color w:val="64748B"/>
          <w:sz w:val="19"/>
        </w:rPr>
        <w:t xml:space="preserve"> ................................................... 13</w:t>
      </w:r>
    </w:p>
    <w:p w14:paraId="0968B54B" w14:textId="77777777" w:rsidR="008C5EA0" w:rsidRDefault="00000000">
      <w:pPr>
        <w:spacing w:before="20" w:after="20"/>
      </w:pPr>
      <w:r>
        <w:rPr>
          <w:rFonts w:ascii="Arial" w:hAnsi="Arial"/>
          <w:sz w:val="19"/>
        </w:rPr>
        <w:t xml:space="preserve">  4.4 Officer Grievance Management</w:t>
      </w:r>
      <w:r>
        <w:rPr>
          <w:rFonts w:ascii="Arial" w:hAnsi="Arial"/>
          <w:color w:val="64748B"/>
          <w:sz w:val="19"/>
        </w:rPr>
        <w:t xml:space="preserve"> ......................................... 13</w:t>
      </w:r>
    </w:p>
    <w:p w14:paraId="10FFBBFD" w14:textId="77777777" w:rsidR="008C5EA0" w:rsidRDefault="00000000">
      <w:pPr>
        <w:spacing w:before="20" w:after="20"/>
      </w:pPr>
      <w:r>
        <w:rPr>
          <w:rFonts w:ascii="Arial" w:hAnsi="Arial"/>
          <w:sz w:val="19"/>
        </w:rPr>
        <w:t xml:space="preserve">  4.5 Administrative Management</w:t>
      </w:r>
      <w:r>
        <w:rPr>
          <w:rFonts w:ascii="Arial" w:hAnsi="Arial"/>
          <w:color w:val="64748B"/>
          <w:sz w:val="19"/>
        </w:rPr>
        <w:t xml:space="preserve"> ............................................ 14</w:t>
      </w:r>
    </w:p>
    <w:p w14:paraId="3DDBA629" w14:textId="77777777" w:rsidR="008C5EA0" w:rsidRDefault="00000000">
      <w:pPr>
        <w:spacing w:before="20" w:after="20"/>
      </w:pPr>
      <w:r>
        <w:rPr>
          <w:rFonts w:ascii="Arial" w:hAnsi="Arial"/>
          <w:sz w:val="19"/>
        </w:rPr>
        <w:t xml:space="preserve">  4.6 Feedback and Rating System</w:t>
      </w:r>
      <w:r>
        <w:rPr>
          <w:rFonts w:ascii="Arial" w:hAnsi="Arial"/>
          <w:color w:val="64748B"/>
          <w:sz w:val="19"/>
        </w:rPr>
        <w:t xml:space="preserve"> ........................................... 14</w:t>
      </w:r>
    </w:p>
    <w:p w14:paraId="2E825726" w14:textId="77777777" w:rsidR="008C5EA0" w:rsidRDefault="00000000">
      <w:pPr>
        <w:spacing w:before="20" w:after="20"/>
      </w:pPr>
      <w:r>
        <w:rPr>
          <w:rFonts w:ascii="Arial" w:hAnsi="Arial"/>
          <w:sz w:val="19"/>
        </w:rPr>
        <w:t>5. Other Nonfunctional Requirements</w:t>
      </w:r>
      <w:r>
        <w:rPr>
          <w:rFonts w:ascii="Arial" w:hAnsi="Arial"/>
          <w:color w:val="64748B"/>
          <w:sz w:val="19"/>
        </w:rPr>
        <w:t xml:space="preserve"> ........................................ 15</w:t>
      </w:r>
    </w:p>
    <w:p w14:paraId="595627FE" w14:textId="77777777" w:rsidR="008C5EA0" w:rsidRDefault="00000000">
      <w:pPr>
        <w:spacing w:before="20" w:after="20"/>
      </w:pPr>
      <w:r>
        <w:rPr>
          <w:rFonts w:ascii="Arial" w:hAnsi="Arial"/>
          <w:sz w:val="19"/>
        </w:rPr>
        <w:t xml:space="preserve">  5.1 Performance Requirements</w:t>
      </w:r>
      <w:r>
        <w:rPr>
          <w:rFonts w:ascii="Arial" w:hAnsi="Arial"/>
          <w:color w:val="64748B"/>
          <w:sz w:val="19"/>
        </w:rPr>
        <w:t xml:space="preserve"> ............................................. 15</w:t>
      </w:r>
    </w:p>
    <w:p w14:paraId="59491749" w14:textId="77777777" w:rsidR="008C5EA0" w:rsidRDefault="00000000">
      <w:pPr>
        <w:spacing w:before="20" w:after="20"/>
      </w:pPr>
      <w:r>
        <w:rPr>
          <w:rFonts w:ascii="Arial" w:hAnsi="Arial"/>
          <w:sz w:val="19"/>
        </w:rPr>
        <w:t xml:space="preserve">  5.2 Safety Requirements</w:t>
      </w:r>
      <w:r>
        <w:rPr>
          <w:rFonts w:ascii="Arial" w:hAnsi="Arial"/>
          <w:color w:val="64748B"/>
          <w:sz w:val="19"/>
        </w:rPr>
        <w:t xml:space="preserve"> .................................................. 15</w:t>
      </w:r>
    </w:p>
    <w:p w14:paraId="640F2774" w14:textId="77777777" w:rsidR="008C5EA0" w:rsidRDefault="00000000">
      <w:pPr>
        <w:spacing w:before="20" w:after="20"/>
      </w:pPr>
      <w:r>
        <w:rPr>
          <w:rFonts w:ascii="Arial" w:hAnsi="Arial"/>
          <w:sz w:val="19"/>
        </w:rPr>
        <w:t xml:space="preserve">  5.3 Security Requirements</w:t>
      </w:r>
      <w:r>
        <w:rPr>
          <w:rFonts w:ascii="Arial" w:hAnsi="Arial"/>
          <w:color w:val="64748B"/>
          <w:sz w:val="19"/>
        </w:rPr>
        <w:t xml:space="preserve"> ................................................ 15</w:t>
      </w:r>
    </w:p>
    <w:p w14:paraId="34698879" w14:textId="77777777" w:rsidR="008C5EA0" w:rsidRDefault="00000000">
      <w:pPr>
        <w:spacing w:before="20" w:after="20"/>
      </w:pPr>
      <w:r>
        <w:rPr>
          <w:rFonts w:ascii="Arial" w:hAnsi="Arial"/>
          <w:sz w:val="19"/>
        </w:rPr>
        <w:t xml:space="preserve">  5.4 Software Quality Attributes</w:t>
      </w:r>
      <w:r>
        <w:rPr>
          <w:rFonts w:ascii="Arial" w:hAnsi="Arial"/>
          <w:color w:val="64748B"/>
          <w:sz w:val="19"/>
        </w:rPr>
        <w:t xml:space="preserve"> .......................................... 15</w:t>
      </w:r>
    </w:p>
    <w:p w14:paraId="4FA5630C" w14:textId="77777777" w:rsidR="008C5EA0" w:rsidRDefault="00000000">
      <w:pPr>
        <w:spacing w:before="20" w:after="20"/>
      </w:pPr>
      <w:r>
        <w:rPr>
          <w:rFonts w:ascii="Arial" w:hAnsi="Arial"/>
          <w:sz w:val="19"/>
        </w:rPr>
        <w:t xml:space="preserve">  5.5 Business Rules</w:t>
      </w:r>
      <w:r>
        <w:rPr>
          <w:rFonts w:ascii="Arial" w:hAnsi="Arial"/>
          <w:color w:val="64748B"/>
          <w:sz w:val="19"/>
        </w:rPr>
        <w:t xml:space="preserve"> ....................................................... 16</w:t>
      </w:r>
    </w:p>
    <w:p w14:paraId="16D59C14" w14:textId="77777777" w:rsidR="008C5EA0" w:rsidRDefault="00000000">
      <w:pPr>
        <w:spacing w:before="20" w:after="20"/>
      </w:pPr>
      <w:r>
        <w:rPr>
          <w:rFonts w:ascii="Arial" w:hAnsi="Arial"/>
          <w:sz w:val="19"/>
        </w:rPr>
        <w:t>6. Other Requirements</w:t>
      </w:r>
      <w:r>
        <w:rPr>
          <w:rFonts w:ascii="Arial" w:hAnsi="Arial"/>
          <w:color w:val="64748B"/>
          <w:sz w:val="19"/>
        </w:rPr>
        <w:t xml:space="preserve"> ...................................................... 16</w:t>
      </w:r>
    </w:p>
    <w:p w14:paraId="1BD16124" w14:textId="77777777" w:rsidR="008C5EA0" w:rsidRDefault="00000000">
      <w:pPr>
        <w:spacing w:before="20" w:after="20"/>
      </w:pPr>
      <w:r>
        <w:rPr>
          <w:rFonts w:ascii="Arial" w:hAnsi="Arial"/>
          <w:sz w:val="19"/>
        </w:rPr>
        <w:t xml:space="preserve">  6.1 Database Requirements</w:t>
      </w:r>
      <w:r>
        <w:rPr>
          <w:rFonts w:ascii="Arial" w:hAnsi="Arial"/>
          <w:color w:val="64748B"/>
          <w:sz w:val="19"/>
        </w:rPr>
        <w:t xml:space="preserve"> ................................................ 16</w:t>
      </w:r>
    </w:p>
    <w:p w14:paraId="4A886C8E" w14:textId="77777777" w:rsidR="008C5EA0" w:rsidRDefault="00000000">
      <w:pPr>
        <w:spacing w:before="20" w:after="20"/>
      </w:pPr>
      <w:r>
        <w:rPr>
          <w:rFonts w:ascii="Arial" w:hAnsi="Arial"/>
          <w:sz w:val="19"/>
        </w:rPr>
        <w:t xml:space="preserve">  6.2 Internationalization Requirements</w:t>
      </w:r>
      <w:r>
        <w:rPr>
          <w:rFonts w:ascii="Arial" w:hAnsi="Arial"/>
          <w:color w:val="64748B"/>
          <w:sz w:val="19"/>
        </w:rPr>
        <w:t xml:space="preserve"> .................................... 16</w:t>
      </w:r>
    </w:p>
    <w:p w14:paraId="6EB9728D" w14:textId="77777777" w:rsidR="008C5EA0" w:rsidRDefault="00000000">
      <w:pPr>
        <w:spacing w:before="20" w:after="20"/>
      </w:pPr>
      <w:r>
        <w:rPr>
          <w:rFonts w:ascii="Arial" w:hAnsi="Arial"/>
          <w:sz w:val="19"/>
        </w:rPr>
        <w:t xml:space="preserve">  6.3 Legal and Regulatory Requirements</w:t>
      </w:r>
      <w:r>
        <w:rPr>
          <w:rFonts w:ascii="Arial" w:hAnsi="Arial"/>
          <w:color w:val="64748B"/>
          <w:sz w:val="19"/>
        </w:rPr>
        <w:t xml:space="preserve"> .................................... 16</w:t>
      </w:r>
    </w:p>
    <w:p w14:paraId="5B6C8BCC" w14:textId="77777777" w:rsidR="008C5EA0" w:rsidRDefault="00000000">
      <w:pPr>
        <w:spacing w:before="20" w:after="20"/>
      </w:pPr>
      <w:r>
        <w:rPr>
          <w:rFonts w:ascii="Arial" w:hAnsi="Arial"/>
          <w:sz w:val="19"/>
        </w:rPr>
        <w:t xml:space="preserve">  6.4 Accessibility Requirements</w:t>
      </w:r>
      <w:r>
        <w:rPr>
          <w:rFonts w:ascii="Arial" w:hAnsi="Arial"/>
          <w:color w:val="64748B"/>
          <w:sz w:val="19"/>
        </w:rPr>
        <w:t xml:space="preserve"> ........................................... 16</w:t>
      </w:r>
    </w:p>
    <w:p w14:paraId="6E3C059F" w14:textId="77777777" w:rsidR="008C5EA0" w:rsidRDefault="00000000">
      <w:pPr>
        <w:spacing w:before="20" w:after="20"/>
      </w:pPr>
      <w:r>
        <w:rPr>
          <w:rFonts w:ascii="Arial" w:hAnsi="Arial"/>
          <w:sz w:val="19"/>
        </w:rPr>
        <w:t>Appendix A: Glossary</w:t>
      </w:r>
      <w:r>
        <w:rPr>
          <w:rFonts w:ascii="Arial" w:hAnsi="Arial"/>
          <w:color w:val="64748B"/>
          <w:sz w:val="19"/>
        </w:rPr>
        <w:t xml:space="preserve"> ....................................................... 16</w:t>
      </w:r>
    </w:p>
    <w:p w14:paraId="0FB08FEA" w14:textId="77777777" w:rsidR="008C5EA0" w:rsidRDefault="00000000">
      <w:pPr>
        <w:spacing w:before="20" w:after="20"/>
      </w:pPr>
      <w:r>
        <w:rPr>
          <w:rFonts w:ascii="Arial" w:hAnsi="Arial"/>
          <w:sz w:val="19"/>
        </w:rPr>
        <w:t>Appendix B: Analysis Models</w:t>
      </w:r>
      <w:r>
        <w:rPr>
          <w:rFonts w:ascii="Arial" w:hAnsi="Arial"/>
          <w:color w:val="64748B"/>
          <w:sz w:val="19"/>
        </w:rPr>
        <w:t xml:space="preserve"> ................................................ 17</w:t>
      </w:r>
    </w:p>
    <w:p w14:paraId="038DADE6" w14:textId="77777777" w:rsidR="008C5EA0" w:rsidRDefault="00000000">
      <w:pPr>
        <w:spacing w:before="20" w:after="20"/>
      </w:pPr>
      <w:r>
        <w:rPr>
          <w:rFonts w:ascii="Arial" w:hAnsi="Arial"/>
          <w:sz w:val="19"/>
        </w:rPr>
        <w:t xml:space="preserve">  B.1 System Architecture Overview</w:t>
      </w:r>
      <w:r>
        <w:rPr>
          <w:rFonts w:ascii="Arial" w:hAnsi="Arial"/>
          <w:color w:val="64748B"/>
          <w:sz w:val="19"/>
        </w:rPr>
        <w:t xml:space="preserve"> ......................................... 17</w:t>
      </w:r>
    </w:p>
    <w:p w14:paraId="6D54F245" w14:textId="77777777" w:rsidR="008C5EA0" w:rsidRDefault="00000000">
      <w:pPr>
        <w:spacing w:before="20" w:after="20"/>
      </w:pPr>
      <w:r>
        <w:rPr>
          <w:rFonts w:ascii="Arial" w:hAnsi="Arial"/>
          <w:sz w:val="19"/>
        </w:rPr>
        <w:t xml:space="preserve">  B.2 Key Database Entities</w:t>
      </w:r>
      <w:r>
        <w:rPr>
          <w:rFonts w:ascii="Arial" w:hAnsi="Arial"/>
          <w:color w:val="64748B"/>
          <w:sz w:val="19"/>
        </w:rPr>
        <w:t xml:space="preserve"> ................................................ 17</w:t>
      </w:r>
    </w:p>
    <w:p w14:paraId="6EDF373A" w14:textId="77777777" w:rsidR="008C5EA0" w:rsidRDefault="00000000">
      <w:pPr>
        <w:spacing w:before="20" w:after="20"/>
      </w:pPr>
      <w:r>
        <w:rPr>
          <w:rFonts w:ascii="Arial" w:hAnsi="Arial"/>
          <w:sz w:val="19"/>
        </w:rPr>
        <w:t xml:space="preserve">  B.3 Class Diagram &amp; Data Definitions</w:t>
      </w:r>
      <w:r>
        <w:rPr>
          <w:rFonts w:ascii="Arial" w:hAnsi="Arial"/>
          <w:color w:val="64748B"/>
          <w:sz w:val="19"/>
        </w:rPr>
        <w:t xml:space="preserve"> ..................................... 18</w:t>
      </w:r>
    </w:p>
    <w:p w14:paraId="04569726" w14:textId="77777777" w:rsidR="008C5EA0" w:rsidRDefault="00000000">
      <w:pPr>
        <w:spacing w:before="20" w:after="20"/>
      </w:pPr>
      <w:r>
        <w:rPr>
          <w:rFonts w:ascii="Arial" w:hAnsi="Arial"/>
          <w:sz w:val="19"/>
        </w:rPr>
        <w:t xml:space="preserve">  B.4 Activity Diagrams &amp; Workflows</w:t>
      </w:r>
      <w:r>
        <w:rPr>
          <w:rFonts w:ascii="Arial" w:hAnsi="Arial"/>
          <w:color w:val="64748B"/>
          <w:sz w:val="19"/>
        </w:rPr>
        <w:t xml:space="preserve"> ........................................ 19</w:t>
      </w:r>
    </w:p>
    <w:p w14:paraId="08F12FA6" w14:textId="77777777" w:rsidR="008C5EA0" w:rsidRDefault="00000000">
      <w:pPr>
        <w:spacing w:before="20" w:after="20"/>
      </w:pPr>
      <w:r>
        <w:rPr>
          <w:rFonts w:ascii="Arial" w:hAnsi="Arial"/>
          <w:sz w:val="19"/>
        </w:rPr>
        <w:t xml:space="preserve">  B.5 Sequence Diagrams</w:t>
      </w:r>
      <w:r>
        <w:rPr>
          <w:rFonts w:ascii="Arial" w:hAnsi="Arial"/>
          <w:color w:val="64748B"/>
          <w:sz w:val="19"/>
        </w:rPr>
        <w:t xml:space="preserve"> .................................................... 21</w:t>
      </w:r>
    </w:p>
    <w:p w14:paraId="27BDB88A" w14:textId="77777777" w:rsidR="008C5EA0" w:rsidRDefault="00000000">
      <w:pPr>
        <w:spacing w:before="20" w:after="20"/>
      </w:pPr>
      <w:r>
        <w:rPr>
          <w:rFonts w:ascii="Arial" w:hAnsi="Arial"/>
          <w:sz w:val="19"/>
        </w:rPr>
        <w:t xml:space="preserve">  B.6 State Chart Diagram</w:t>
      </w:r>
      <w:r>
        <w:rPr>
          <w:rFonts w:ascii="Arial" w:hAnsi="Arial"/>
          <w:color w:val="64748B"/>
          <w:sz w:val="19"/>
        </w:rPr>
        <w:t xml:space="preserve"> .................................................. 23</w:t>
      </w:r>
    </w:p>
    <w:p w14:paraId="345D59AE" w14:textId="77777777" w:rsidR="008C5EA0" w:rsidRDefault="00000000">
      <w:pPr>
        <w:spacing w:before="20" w:after="20"/>
      </w:pPr>
      <w:r>
        <w:rPr>
          <w:rFonts w:ascii="Arial" w:hAnsi="Arial"/>
          <w:sz w:val="19"/>
        </w:rPr>
        <w:lastRenderedPageBreak/>
        <w:t xml:space="preserve">  B.7 UML Component Diagram</w:t>
      </w:r>
      <w:r>
        <w:rPr>
          <w:rFonts w:ascii="Arial" w:hAnsi="Arial"/>
          <w:color w:val="64748B"/>
          <w:sz w:val="19"/>
        </w:rPr>
        <w:t xml:space="preserve"> ................................................ 24</w:t>
      </w:r>
    </w:p>
    <w:p w14:paraId="7C462FFD" w14:textId="77777777" w:rsidR="008C5EA0" w:rsidRDefault="00000000">
      <w:pPr>
        <w:spacing w:before="20" w:after="20"/>
      </w:pPr>
      <w:r>
        <w:rPr>
          <w:rFonts w:ascii="Arial" w:hAnsi="Arial"/>
          <w:sz w:val="19"/>
        </w:rPr>
        <w:t xml:space="preserve">  B.8 UML Deployment Diagram</w:t>
      </w:r>
      <w:r>
        <w:rPr>
          <w:rFonts w:ascii="Arial" w:hAnsi="Arial"/>
          <w:color w:val="64748B"/>
          <w:sz w:val="19"/>
        </w:rPr>
        <w:t xml:space="preserve"> ............................................... 25</w:t>
      </w:r>
    </w:p>
    <w:p w14:paraId="2BABFD90" w14:textId="77777777" w:rsidR="008C5EA0" w:rsidRDefault="00000000">
      <w:pPr>
        <w:spacing w:before="20" w:after="20"/>
      </w:pPr>
      <w:r>
        <w:rPr>
          <w:rFonts w:ascii="Arial" w:hAnsi="Arial"/>
          <w:sz w:val="19"/>
        </w:rPr>
        <w:t xml:space="preserve">  B.9 Source Code &amp; System User Interfaces</w:t>
      </w:r>
      <w:r>
        <w:rPr>
          <w:rFonts w:ascii="Arial" w:hAnsi="Arial"/>
          <w:color w:val="64748B"/>
          <w:sz w:val="19"/>
        </w:rPr>
        <w:t xml:space="preserve"> ................................. 26</w:t>
      </w:r>
    </w:p>
    <w:p w14:paraId="002B5283" w14:textId="77777777" w:rsidR="008C5EA0" w:rsidRDefault="00000000">
      <w:pPr>
        <w:spacing w:before="20" w:after="20"/>
      </w:pPr>
      <w:r>
        <w:rPr>
          <w:rFonts w:ascii="Arial" w:hAnsi="Arial"/>
          <w:sz w:val="19"/>
        </w:rPr>
        <w:t>Appendix C: To Be Determined List</w:t>
      </w:r>
      <w:r>
        <w:rPr>
          <w:rFonts w:ascii="Arial" w:hAnsi="Arial"/>
          <w:color w:val="64748B"/>
          <w:sz w:val="19"/>
        </w:rPr>
        <w:t xml:space="preserve"> .......................................... 34</w:t>
      </w:r>
    </w:p>
    <w:p w14:paraId="19090CDC" w14:textId="77777777" w:rsidR="008C5EA0" w:rsidRDefault="008C5EA0">
      <w:pPr>
        <w:spacing w:after="240"/>
      </w:pPr>
    </w:p>
    <w:p w14:paraId="0B3F2047" w14:textId="77777777" w:rsidR="008C5EA0" w:rsidRDefault="00000000">
      <w:pPr>
        <w:pStyle w:val="Heading2"/>
        <w:spacing w:after="80"/>
      </w:pPr>
      <w:r>
        <w:rPr>
          <w:rFonts w:ascii="Arial" w:hAnsi="Arial"/>
          <w:color w:val="0F172A"/>
        </w:rPr>
        <w:t>Revision History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1728"/>
        <w:gridCol w:w="4320"/>
        <w:gridCol w:w="1152"/>
      </w:tblGrid>
      <w:tr w:rsidR="008C5EA0" w14:paraId="19118459" w14:textId="77777777">
        <w:trPr>
          <w:jc w:val="center"/>
        </w:trPr>
        <w:tc>
          <w:tcPr>
            <w:tcW w:w="2160" w:type="dxa"/>
            <w:shd w:val="clear" w:color="auto" w:fill="E2E8F0"/>
            <w:tcMar>
              <w:top w:w="80" w:type="dxa"/>
              <w:left w:w="100" w:type="dxa"/>
              <w:bottom w:w="80" w:type="dxa"/>
              <w:right w:w="100" w:type="dxa"/>
            </w:tcMar>
          </w:tcPr>
          <w:p w14:paraId="0FC60929" w14:textId="77777777" w:rsidR="008C5EA0" w:rsidRDefault="00000000">
            <w:pPr>
              <w:spacing w:before="40" w:after="40"/>
            </w:pPr>
            <w:r>
              <w:rPr>
                <w:rFonts w:ascii="Arial" w:hAnsi="Arial"/>
                <w:b/>
                <w:color w:val="0F172A"/>
                <w:sz w:val="19"/>
              </w:rPr>
              <w:t>Name</w:t>
            </w:r>
          </w:p>
        </w:tc>
        <w:tc>
          <w:tcPr>
            <w:tcW w:w="1728" w:type="dxa"/>
            <w:shd w:val="clear" w:color="auto" w:fill="E2E8F0"/>
            <w:tcMar>
              <w:top w:w="80" w:type="dxa"/>
              <w:left w:w="100" w:type="dxa"/>
              <w:bottom w:w="80" w:type="dxa"/>
              <w:right w:w="100" w:type="dxa"/>
            </w:tcMar>
          </w:tcPr>
          <w:p w14:paraId="3B5A2CDD" w14:textId="77777777" w:rsidR="008C5EA0" w:rsidRDefault="00000000">
            <w:pPr>
              <w:spacing w:before="40" w:after="40"/>
            </w:pPr>
            <w:r>
              <w:rPr>
                <w:rFonts w:ascii="Arial" w:hAnsi="Arial"/>
                <w:b/>
                <w:color w:val="0F172A"/>
                <w:sz w:val="19"/>
              </w:rPr>
              <w:t>Date</w:t>
            </w:r>
          </w:p>
        </w:tc>
        <w:tc>
          <w:tcPr>
            <w:tcW w:w="4320" w:type="dxa"/>
            <w:shd w:val="clear" w:color="auto" w:fill="E2E8F0"/>
            <w:tcMar>
              <w:top w:w="80" w:type="dxa"/>
              <w:left w:w="100" w:type="dxa"/>
              <w:bottom w:w="80" w:type="dxa"/>
              <w:right w:w="100" w:type="dxa"/>
            </w:tcMar>
          </w:tcPr>
          <w:p w14:paraId="0D77E473" w14:textId="77777777" w:rsidR="008C5EA0" w:rsidRDefault="00000000">
            <w:pPr>
              <w:spacing w:before="40" w:after="40"/>
            </w:pPr>
            <w:r>
              <w:rPr>
                <w:rFonts w:ascii="Arial" w:hAnsi="Arial"/>
                <w:b/>
                <w:color w:val="0F172A"/>
                <w:sz w:val="19"/>
              </w:rPr>
              <w:t>Reason For Changes</w:t>
            </w:r>
          </w:p>
        </w:tc>
        <w:tc>
          <w:tcPr>
            <w:tcW w:w="1152" w:type="dxa"/>
            <w:shd w:val="clear" w:color="auto" w:fill="E2E8F0"/>
            <w:tcMar>
              <w:top w:w="80" w:type="dxa"/>
              <w:left w:w="100" w:type="dxa"/>
              <w:bottom w:w="80" w:type="dxa"/>
              <w:right w:w="100" w:type="dxa"/>
            </w:tcMar>
          </w:tcPr>
          <w:p w14:paraId="4B83C460" w14:textId="77777777" w:rsidR="008C5EA0" w:rsidRDefault="00000000">
            <w:pPr>
              <w:spacing w:before="40" w:after="40"/>
            </w:pPr>
            <w:r>
              <w:rPr>
                <w:rFonts w:ascii="Arial" w:hAnsi="Arial"/>
                <w:b/>
                <w:color w:val="0F172A"/>
                <w:sz w:val="19"/>
              </w:rPr>
              <w:t>Version</w:t>
            </w:r>
          </w:p>
        </w:tc>
      </w:tr>
      <w:tr w:rsidR="008C5EA0" w14:paraId="0D57EBA8" w14:textId="77777777">
        <w:trPr>
          <w:jc w:val="center"/>
        </w:trPr>
        <w:tc>
          <w:tcPr>
            <w:tcW w:w="2160" w:type="dxa"/>
            <w:tcMar>
              <w:top w:w="60" w:type="dxa"/>
              <w:left w:w="100" w:type="dxa"/>
              <w:bottom w:w="60" w:type="dxa"/>
              <w:right w:w="100" w:type="dxa"/>
            </w:tcMar>
          </w:tcPr>
          <w:p w14:paraId="500F0C45" w14:textId="77777777" w:rsidR="008C5EA0" w:rsidRDefault="00000000">
            <w:pPr>
              <w:spacing w:before="40" w:after="40"/>
            </w:pPr>
            <w:r>
              <w:rPr>
                <w:rFonts w:ascii="Arial" w:hAnsi="Arial"/>
                <w:color w:val="1E293B"/>
                <w:sz w:val="18"/>
              </w:rPr>
              <w:t>Adhikesavan</w:t>
            </w:r>
          </w:p>
        </w:tc>
        <w:tc>
          <w:tcPr>
            <w:tcW w:w="1728" w:type="dxa"/>
            <w:tcMar>
              <w:top w:w="60" w:type="dxa"/>
              <w:left w:w="100" w:type="dxa"/>
              <w:bottom w:w="60" w:type="dxa"/>
              <w:right w:w="100" w:type="dxa"/>
            </w:tcMar>
          </w:tcPr>
          <w:p w14:paraId="6C5686E9" w14:textId="77777777" w:rsidR="008C5EA0" w:rsidRDefault="00000000">
            <w:pPr>
              <w:spacing w:before="40" w:after="40"/>
            </w:pPr>
            <w:r>
              <w:rPr>
                <w:rFonts w:ascii="Arial" w:hAnsi="Arial"/>
                <w:color w:val="1E293B"/>
                <w:sz w:val="18"/>
              </w:rPr>
              <w:t>October 2026</w:t>
            </w:r>
          </w:p>
        </w:tc>
        <w:tc>
          <w:tcPr>
            <w:tcW w:w="4320" w:type="dxa"/>
            <w:tcMar>
              <w:top w:w="60" w:type="dxa"/>
              <w:left w:w="100" w:type="dxa"/>
              <w:bottom w:w="60" w:type="dxa"/>
              <w:right w:w="100" w:type="dxa"/>
            </w:tcMar>
          </w:tcPr>
          <w:p w14:paraId="4E827C4C" w14:textId="77777777" w:rsidR="008C5EA0" w:rsidRDefault="00000000">
            <w:pPr>
              <w:spacing w:before="40" w:after="40"/>
            </w:pPr>
            <w:r>
              <w:rPr>
                <w:rFonts w:ascii="Arial" w:hAnsi="Arial"/>
                <w:color w:val="1E293B"/>
                <w:sz w:val="18"/>
              </w:rPr>
              <w:t>Initial Draft &amp; System Specification</w:t>
            </w:r>
          </w:p>
        </w:tc>
        <w:tc>
          <w:tcPr>
            <w:tcW w:w="1152" w:type="dxa"/>
            <w:tcMar>
              <w:top w:w="60" w:type="dxa"/>
              <w:left w:w="100" w:type="dxa"/>
              <w:bottom w:w="60" w:type="dxa"/>
              <w:right w:w="100" w:type="dxa"/>
            </w:tcMar>
          </w:tcPr>
          <w:p w14:paraId="7EE75FEC" w14:textId="77777777" w:rsidR="008C5EA0" w:rsidRDefault="00000000">
            <w:pPr>
              <w:spacing w:before="40" w:after="40"/>
            </w:pPr>
            <w:r>
              <w:rPr>
                <w:rFonts w:ascii="Arial" w:hAnsi="Arial"/>
                <w:color w:val="1E293B"/>
                <w:sz w:val="18"/>
              </w:rPr>
              <w:t>1.0</w:t>
            </w:r>
          </w:p>
        </w:tc>
      </w:tr>
    </w:tbl>
    <w:p w14:paraId="00F83685" w14:textId="77777777" w:rsidR="008C5EA0" w:rsidRDefault="008C5EA0">
      <w:pPr>
        <w:spacing w:after="120"/>
      </w:pPr>
    </w:p>
    <w:p w14:paraId="4D503F6B" w14:textId="77777777" w:rsidR="008C5EA0" w:rsidRDefault="00000000">
      <w:r>
        <w:br w:type="page"/>
      </w:r>
    </w:p>
    <w:p w14:paraId="1A9DC111" w14:textId="77777777" w:rsidR="008C5EA0" w:rsidRDefault="00000000">
      <w:pPr>
        <w:pStyle w:val="Heading1"/>
        <w:spacing w:before="280" w:after="120"/>
      </w:pPr>
      <w:r>
        <w:rPr>
          <w:rFonts w:ascii="Arial" w:hAnsi="Arial"/>
          <w:color w:val="1E3A8A"/>
          <w:sz w:val="32"/>
        </w:rPr>
        <w:lastRenderedPageBreak/>
        <w:t>1. Introduction</w:t>
      </w:r>
    </w:p>
    <w:p w14:paraId="31047C46" w14:textId="77777777" w:rsidR="008C5EA0" w:rsidRDefault="00000000">
      <w:pPr>
        <w:pStyle w:val="Heading2"/>
        <w:spacing w:after="80"/>
      </w:pPr>
      <w:r>
        <w:rPr>
          <w:rFonts w:ascii="Arial" w:hAnsi="Arial"/>
          <w:color w:val="0F172A"/>
        </w:rPr>
        <w:t>1.1 Purpose</w:t>
      </w:r>
    </w:p>
    <w:p w14:paraId="14204DC4" w14:textId="77777777" w:rsidR="008C5EA0" w:rsidRDefault="00000000">
      <w:r>
        <w:t>This Software Requirements Specification (SRS) defines the functional and non-functional requirements of the Public Grievance Redressal System (PGRS), Version 1.0. The PGRS is a standalone, web-based application that replaces existing manual grievance handling, which relies on paper forms, telephone calls, emails, and fragmented complaint records. The document covers the complete system scope, including grievance submission, tracking, officer assignment, resolution workflows, and administrative reporting, and serves as the primary reference for design, development, testing, and validation.</w:t>
      </w:r>
    </w:p>
    <w:p w14:paraId="365424DB" w14:textId="77777777" w:rsidR="008C5EA0" w:rsidRDefault="00000000">
      <w:pPr>
        <w:pStyle w:val="Heading2"/>
        <w:spacing w:after="80"/>
      </w:pPr>
      <w:r>
        <w:rPr>
          <w:rFonts w:ascii="Arial" w:hAnsi="Arial"/>
          <w:color w:val="0F172A"/>
        </w:rPr>
        <w:t>1.2 Document Conventions</w:t>
      </w:r>
    </w:p>
    <w:p w14:paraId="5516B86E" w14:textId="77777777" w:rsidR="008C5EA0" w:rsidRDefault="00000000">
      <w:r>
        <w:t>This document follows the IEEE Std 830-1998 standard for Software Requirements Specifications. The following conventions apply:</w:t>
      </w:r>
      <w:r>
        <w:br/>
        <w:t>• SHALL denotes mandatory requirements; SHOULD denotes recommended features.</w:t>
      </w:r>
      <w:r>
        <w:br/>
        <w:t>• Functional requirements are identified as FR-XX and non-functional requirements as NFR-XX.</w:t>
      </w:r>
      <w:r>
        <w:br/>
        <w:t>• Section headings follow a hierarchical decimal numbering system; bold text highlights critical terms and definitions.</w:t>
      </w:r>
      <w:r>
        <w:br/>
        <w:t>• User roles (Citizen, Officer, Department Head, and Administrator) are identified explicitly throughout the document.</w:t>
      </w:r>
      <w:r>
        <w:br/>
        <w:t>• Higher-level requirements propagate their priority levels to their child requirements unless stated otherwise.</w:t>
      </w:r>
      <w:r>
        <w:br/>
        <w:t>• Dates, grievance records, and citizen information follow a standardized format to ensure consistency and ease of maintenance.</w:t>
      </w:r>
    </w:p>
    <w:p w14:paraId="63AE29C1" w14:textId="77777777" w:rsidR="008C5EA0" w:rsidRDefault="00000000">
      <w:pPr>
        <w:pStyle w:val="Heading2"/>
        <w:spacing w:after="80"/>
      </w:pPr>
      <w:r>
        <w:rPr>
          <w:rFonts w:ascii="Arial" w:hAnsi="Arial"/>
          <w:color w:val="0F172A"/>
        </w:rPr>
        <w:t>1.3 Intended Audience and Reading Suggestions</w:t>
      </w:r>
    </w:p>
    <w:p w14:paraId="2B84AA21" w14:textId="77777777" w:rsidR="008C5EA0" w:rsidRDefault="00000000">
      <w:r>
        <w:t>This SRS is intended for the following audiences:</w:t>
      </w:r>
      <w:r>
        <w:br/>
        <w:t>• Software Developers and Engineers - design and implement the PGRS modules; read all sections.</w:t>
      </w:r>
      <w:r>
        <w:br/>
        <w:t>• Project Managers - plan and track the project; focus on Sections 1, 2, and 5.</w:t>
      </w:r>
      <w:r>
        <w:br/>
        <w:t>• System Testers and QA Engineers - verify that the system meets the specified requirements; focus on Sections 3 and 4.</w:t>
      </w:r>
      <w:r>
        <w:br/>
        <w:t>• Government Officials and Stakeholders - policymakers and department heads who need to understand system capabilities; read Sections 1, 2, and 4.</w:t>
      </w:r>
      <w:r>
        <w:br/>
        <w:t>• Database Administrators - responsible for schema design and management; focus on the data requirements in Section 4.</w:t>
      </w:r>
      <w:r>
        <w:br/>
        <w:t>• Citizens - end users who submit grievances, check status, and view resolution history; focus on Section 4.</w:t>
      </w:r>
      <w:r>
        <w:br/>
      </w:r>
      <w:r>
        <w:br/>
        <w:t>All readers should begin with Sections 1 and 2 before proceeding to the sections relevant to their role.</w:t>
      </w:r>
    </w:p>
    <w:p w14:paraId="1B7F85BD" w14:textId="77777777" w:rsidR="008C5EA0" w:rsidRDefault="00000000">
      <w:pPr>
        <w:pStyle w:val="Heading2"/>
        <w:spacing w:after="80"/>
      </w:pPr>
      <w:r>
        <w:rPr>
          <w:rFonts w:ascii="Arial" w:hAnsi="Arial"/>
          <w:color w:val="0F172A"/>
        </w:rPr>
        <w:lastRenderedPageBreak/>
        <w:t>1.4 Product Scope</w:t>
      </w:r>
    </w:p>
    <w:p w14:paraId="063A5DA9" w14:textId="77777777" w:rsidR="008C5EA0" w:rsidRDefault="00000000">
      <w:r>
        <w:t>The PGRS is a full-featured, role-based web application that digitizes and streamlines grievance operations for government departments, municipalities, and public service organizations. It replaces manual, paper-based complaint processes with a centralized, secure, and efficient platform that enables fast grievance registration, transparent status tracking, and accountable resolution by government officers. Key objectives include:</w:t>
      </w:r>
      <w:r>
        <w:br/>
        <w:t>• Providing a unified platform for citizens and government officers to manage grievances.</w:t>
      </w:r>
      <w:r>
        <w:br/>
        <w:t>• Enabling real-time tracking of complaint status and resolution timelines.</w:t>
      </w:r>
      <w:r>
        <w:br/>
        <w:t>• Automating grievance assignment, escalation, and reporting workflows.</w:t>
      </w:r>
      <w:r>
        <w:br/>
        <w:t>• Generating insightful administrative reports for department heads and administrators.</w:t>
      </w:r>
      <w:r>
        <w:br/>
        <w:t>• Supporting future integration with SMS gateways, government portals, and mobile applications.</w:t>
      </w:r>
    </w:p>
    <w:p w14:paraId="0827C024" w14:textId="77777777" w:rsidR="008C5EA0" w:rsidRDefault="00000000">
      <w:pPr>
        <w:pStyle w:val="Heading2"/>
        <w:spacing w:after="80"/>
      </w:pPr>
      <w:r>
        <w:rPr>
          <w:rFonts w:ascii="Arial" w:hAnsi="Arial"/>
          <w:color w:val="0F172A"/>
        </w:rPr>
        <w:t>1.5 References</w:t>
      </w:r>
    </w:p>
    <w:p w14:paraId="7802CAD7" w14:textId="77777777" w:rsidR="008C5EA0" w:rsidRDefault="00000000">
      <w:r>
        <w:t>1. IEEE Std 830-1998, "IEEE Recommended Practice for Software Requirements Specifications," IEEE, 1998.</w:t>
      </w:r>
      <w:r>
        <w:br/>
        <w:t>2. Sommerville, I., "Software Engineering," 10th Edition, Pearson Education, 2015.</w:t>
      </w:r>
      <w:r>
        <w:br/>
        <w:t>3. Pressman, R. S., "Software Engineering: A Practitioner's Approach," 8th Edition, McGraw-Hill, 2014.</w:t>
      </w:r>
      <w:r>
        <w:br/>
        <w:t>4. PostgreSQL Documentation, PostgreSQL Global Development Group, https://www.postgresql.org/docs/; Supabase Documentation, https://supabase.com/docs.</w:t>
      </w:r>
      <w:r>
        <w:br/>
        <w:t>5. React.js Documentation, Meta Open Source, https://reactjs.org/docs/.</w:t>
      </w:r>
      <w:r>
        <w:br/>
        <w:t>6. Node.js Documentation, OpenJS Foundation, https://nodejs.org/en/docs/.</w:t>
      </w:r>
      <w:r>
        <w:br/>
        <w:t>7. Express.js API Reference, https://expressjs.com/en/api.html.</w:t>
      </w:r>
    </w:p>
    <w:p w14:paraId="1E2C88ED" w14:textId="77777777" w:rsidR="008C5EA0" w:rsidRDefault="00000000">
      <w:pPr>
        <w:pStyle w:val="Heading1"/>
        <w:spacing w:before="280" w:after="120"/>
      </w:pPr>
      <w:r>
        <w:rPr>
          <w:rFonts w:ascii="Arial" w:hAnsi="Arial"/>
          <w:color w:val="1E3A8A"/>
          <w:sz w:val="32"/>
        </w:rPr>
        <w:t>2. Overall Description</w:t>
      </w:r>
    </w:p>
    <w:p w14:paraId="2D8DB873" w14:textId="77777777" w:rsidR="008C5EA0" w:rsidRDefault="00000000">
      <w:pPr>
        <w:pStyle w:val="Heading2"/>
        <w:spacing w:after="80"/>
      </w:pPr>
      <w:r>
        <w:rPr>
          <w:rFonts w:ascii="Arial" w:hAnsi="Arial"/>
          <w:color w:val="0F172A"/>
        </w:rPr>
        <w:t>2.1 Product Perspective</w:t>
      </w:r>
    </w:p>
    <w:p w14:paraId="30E9F124" w14:textId="77777777" w:rsidR="008C5EA0" w:rsidRDefault="00000000">
      <w:r>
        <w:t>The PGRS is a new, standalone web application that replaces the physical registers, disconnected email chains, and ad-hoc tracking spreadsheets currently used by government departments to manage citizen complaints. It integrates all grievance-related activities into a single platform accessible through modern web browsers.</w:t>
      </w:r>
      <w:r>
        <w:br/>
      </w:r>
      <w:r>
        <w:br/>
        <w:t>The React.js frontend provides dedicated dashboards for citizens, officers, department heads, and administrators. It communicates with a Node.js/Express.js backend that exposes a RESTful API and persists data in a centralized Supabase PostgreSQL database. The architecture consists of a client layer (web browser), an application layer (React.js and Node.js/Express.js), and a data layer (Supabase PostgreSQL); see Appendix B.1. The system is standalone but can be extended in the future to integrate with SMS gateways, government portals, and mobile applications.</w:t>
      </w:r>
    </w:p>
    <w:p w14:paraId="19D4B1FF" w14:textId="77777777" w:rsidR="008C5EA0" w:rsidRDefault="00000000">
      <w:pPr>
        <w:pStyle w:val="Heading2"/>
        <w:spacing w:after="80"/>
      </w:pPr>
      <w:r>
        <w:rPr>
          <w:rFonts w:ascii="Arial" w:hAnsi="Arial"/>
          <w:color w:val="0F172A"/>
        </w:rPr>
        <w:t>2.2 Product Functions</w:t>
      </w:r>
    </w:p>
    <w:p w14:paraId="0FBD34CB" w14:textId="77777777" w:rsidR="008C5EA0" w:rsidRDefault="00000000">
      <w:r>
        <w:t>The PGRS shall provide the following major functions:</w:t>
      </w:r>
      <w:r>
        <w:br/>
        <w:t xml:space="preserve">1. User Authentication and Role-Based Access Control - secure login with role-specific permissions </w:t>
      </w:r>
      <w:r>
        <w:lastRenderedPageBreak/>
        <w:t>for Citizens, Officers, Department Heads, and Administrators.</w:t>
      </w:r>
      <w:r>
        <w:br/>
        <w:t>2. Grievance Submission - complaint registration with category selection, description, document attachments, and location details.</w:t>
      </w:r>
      <w:r>
        <w:br/>
        <w:t>3. Grievance Tracking - real-time status monitoring by citizens through a self-service portal.</w:t>
      </w:r>
      <w:r>
        <w:br/>
        <w:t>4. Officer Assignment and Workflow Management - assignment of grievances to appropriate officers by administrators and department heads, based on department and category.</w:t>
      </w:r>
      <w:r>
        <w:br/>
        <w:t>5. Resolution and Feedback - status updates, resolution notes, and closure by officers; feedback and ratings by citizens.</w:t>
      </w:r>
      <w:r>
        <w:br/>
        <w:t>6. Escalation Management - automatic escalation of unresolved grievances that exceed defined SLA timelines.</w:t>
      </w:r>
      <w:r>
        <w:br/>
        <w:t>7. Notification System - automated email and in-app notifications for submission, assignment, status updates, and resolution.</w:t>
      </w:r>
      <w:r>
        <w:br/>
        <w:t>8. Report Generation - daily, weekly, and monthly reports on grievance volumes, resolution rates, officer performance, and department-wise analytics.</w:t>
      </w:r>
      <w:r>
        <w:br/>
        <w:t>9. Audit Trail - a complete, immutable log of all actions performed on each grievance.</w:t>
      </w:r>
    </w:p>
    <w:p w14:paraId="689F0937" w14:textId="77777777" w:rsidR="008C5EA0" w:rsidRDefault="00000000">
      <w:pPr>
        <w:pStyle w:val="Heading2"/>
        <w:spacing w:after="80"/>
      </w:pPr>
      <w:r>
        <w:rPr>
          <w:rFonts w:ascii="Arial" w:hAnsi="Arial"/>
          <w:color w:val="0F172A"/>
        </w:rPr>
        <w:t>2.3 User Classes and Characteristics</w:t>
      </w:r>
    </w:p>
    <w:p w14:paraId="38316909" w14:textId="77777777" w:rsidR="008C5EA0" w:rsidRDefault="00000000">
      <w:r>
        <w:t>The PGRS serves four distinct user classes: Administrator, Department Head, Government Officer, and Citizen. The use cases of each class are consolidated into a single use case description per user class, presented below.</w:t>
      </w:r>
    </w:p>
    <w:p w14:paraId="5A9740E1" w14:textId="77777777" w:rsidR="008C5EA0" w:rsidRDefault="00000000">
      <w:pPr>
        <w:pStyle w:val="Heading3"/>
        <w:spacing w:before="160" w:after="40"/>
      </w:pPr>
      <w:r>
        <w:rPr>
          <w:rFonts w:ascii="Arial" w:hAnsi="Arial"/>
          <w:color w:val="334155"/>
        </w:rPr>
        <w:t>1) Administrator Use Cases (UC-01 to UC-08)</w:t>
      </w:r>
    </w:p>
    <w:p w14:paraId="77A0E3EF" w14:textId="77777777" w:rsidR="008C5EA0" w:rsidRDefault="00000000">
      <w:r>
        <w:t>Primary Actor: Administrator | Secondary Actor: System</w:t>
      </w:r>
      <w:r>
        <w:br/>
        <w:t>Precondition: Administrator account is registered and active. Administrator is logged in with administrative and configuration privileges.</w:t>
      </w:r>
      <w:r>
        <w:br/>
        <w:t>Postcondition: Administrator is authenticated and granted access to the administrative dashboard. User, department, officer, and complaint category/sub-category records are created, updated, activated, or deactivated. Escalation rules are configured. Analytics and reports are generated.</w:t>
      </w:r>
      <w:r>
        <w:br/>
        <w:t>Main Access Scenario:</w:t>
      </w:r>
      <w:r>
        <w:br/>
        <w:t>• UC-01 Admin Login: Administrator logs in via /login; system validates credentials and opens /admin/dashboard.</w:t>
      </w:r>
      <w:r>
        <w:br/>
        <w:t>• UC-02 Manage Users: Administrator adds, edits, activates, or deactivates user accounts and assigns roles.</w:t>
      </w:r>
      <w:r>
        <w:br/>
        <w:t>• UC-03 Manage Departments: Administrator creates and configures departments, assigns department heads, and sets default SLAs.</w:t>
      </w:r>
      <w:r>
        <w:br/>
        <w:t>• UC-04 Manage Officers: Administrator creates officer profiles, assigns officers to departments, and monitors workload.</w:t>
      </w:r>
      <w:r>
        <w:br/>
        <w:t>• UC-05 Manage Complaint Categories: Administrator adds and manages hierarchical categories and subcategories.</w:t>
      </w:r>
      <w:r>
        <w:br/>
        <w:t>• UC-06 Configure Escalation Rules: Administrator configures SLA rules by department, category, and priority.</w:t>
      </w:r>
      <w:r>
        <w:br/>
        <w:t>• UC-07 View Analytics Dashboard: System computes total, pending, escalated, and resolved grievances and displays live charts.</w:t>
      </w:r>
      <w:r>
        <w:br/>
      </w:r>
      <w:r>
        <w:lastRenderedPageBreak/>
        <w:t>• UC-08 Generate Reports: Administrator filters by date range/department, generates summary reports, and exports to CSV or prints.</w:t>
      </w:r>
    </w:p>
    <w:p w14:paraId="72552CC0" w14:textId="77777777" w:rsidR="008C5EA0" w:rsidRDefault="00000000">
      <w:pPr>
        <w:pStyle w:val="Heading3"/>
        <w:spacing w:before="160" w:after="40"/>
      </w:pPr>
      <w:r>
        <w:rPr>
          <w:rFonts w:ascii="Arial" w:hAnsi="Arial"/>
          <w:color w:val="334155"/>
        </w:rPr>
        <w:t>2) Department Head Use Cases (UC-09 to UC-16)</w:t>
      </w:r>
    </w:p>
    <w:p w14:paraId="48A2B55D" w14:textId="77777777" w:rsidR="008C5EA0" w:rsidRDefault="00000000">
      <w:r>
        <w:t>Primary Actor: Department Head | Secondary Actor: System</w:t>
      </w:r>
      <w:r>
        <w:br/>
        <w:t>Precondition: Department Head account is registered and active. Complaints exist for the department.</w:t>
      </w:r>
      <w:r>
        <w:br/>
        <w:t>Postcondition: Complaints are reviewed, assigned, or reassigned. Closure is approved/rejected. Department reports are generated.</w:t>
      </w:r>
      <w:r>
        <w:br/>
        <w:t>Main Access Scenario:</w:t>
      </w:r>
      <w:r>
        <w:br/>
        <w:t>• UC-09 Department Head Login: Head logs in and is redirected to /head/dashboard.</w:t>
      </w:r>
      <w:r>
        <w:br/>
        <w:t>• UC-10 Review Complaints: Head browses complaints scoped strictly to their department and inspects details.</w:t>
      </w:r>
      <w:r>
        <w:br/>
        <w:t>• UC-11 Assign Complaints to Officer: Head selects unassigned complaint, chooses active officer, and sets SLA due date.</w:t>
      </w:r>
      <w:r>
        <w:br/>
        <w:t>• UC-12 Reassign Complaints: Head reassigns complaint to a different officer with a mandatory reason.</w:t>
      </w:r>
      <w:r>
        <w:br/>
        <w:t>• UC-13 Monitor Complaint Progress: Head views status, SLA countdowns, and posts internal processing remarks.</w:t>
      </w:r>
      <w:r>
        <w:br/>
        <w:t>• UC-14 Handle Escalations: Head reviews SLA-breached complaints and takes corrective re-assignment actions.</w:t>
      </w:r>
      <w:r>
        <w:br/>
        <w:t>• UC-15 Approve Complaint Closure: Head reviews officer resolution proof: Approve sets status to Closed; Reject returns to In Progress with directives.</w:t>
      </w:r>
      <w:r>
        <w:br/>
        <w:t>• UC-16 Generate Department Reports: Head generates performance and resolution statistics scoped to their department.</w:t>
      </w:r>
    </w:p>
    <w:p w14:paraId="2514951E" w14:textId="77777777" w:rsidR="008C5EA0" w:rsidRDefault="00000000">
      <w:pPr>
        <w:pStyle w:val="Heading3"/>
        <w:spacing w:before="160" w:after="40"/>
      </w:pPr>
      <w:r>
        <w:rPr>
          <w:rFonts w:ascii="Arial" w:hAnsi="Arial"/>
          <w:color w:val="334155"/>
        </w:rPr>
        <w:t>3) Government Officer Use Cases (UC-17 to UC-22)</w:t>
      </w:r>
    </w:p>
    <w:p w14:paraId="21A95BB2" w14:textId="77777777" w:rsidR="008C5EA0" w:rsidRDefault="00000000">
      <w:r>
        <w:t>Primary Actor: Officer | Secondary Actor: System</w:t>
      </w:r>
      <w:r>
        <w:br/>
        <w:t>Precondition: Officer is registered, active, and assigned to complaints.</w:t>
      </w:r>
      <w:r>
        <w:br/>
        <w:t>Postcondition: Complaints investigated, status updated, remarks added, resolution proof uploaded, and resolution submitted.</w:t>
      </w:r>
      <w:r>
        <w:br/>
        <w:t>Main Access Scenario:</w:t>
      </w:r>
      <w:r>
        <w:br/>
        <w:t>• UC-17 Officer Login: Officer logs in and accesses /officer/dashboard.</w:t>
      </w:r>
      <w:r>
        <w:br/>
        <w:t>• UC-18 View Assigned Complaints: Officer reviews assigned grievance queue and SLA deadlines.</w:t>
      </w:r>
      <w:r>
        <w:br/>
        <w:t>• UC-19 Update Complaint Status: Officer moves status from Assigned to In Progress.</w:t>
      </w:r>
      <w:r>
        <w:br/>
        <w:t>• UC-20 Add Remarks: Officer logs internal investigation remarks.</w:t>
      </w:r>
      <w:r>
        <w:br/>
        <w:t>• UC-21 Upload Resolution Proof: Officer uploads photo/document evidence of completed work.</w:t>
      </w:r>
      <w:r>
        <w:br/>
        <w:t>• UC-22 Resolve Complaint: Officer submits action taken and marks case as Resolved for closure review.</w:t>
      </w:r>
    </w:p>
    <w:p w14:paraId="792F6D30" w14:textId="77777777" w:rsidR="008C5EA0" w:rsidRDefault="00000000">
      <w:pPr>
        <w:pStyle w:val="Heading3"/>
        <w:spacing w:before="160" w:after="40"/>
      </w:pPr>
      <w:r>
        <w:rPr>
          <w:rFonts w:ascii="Arial" w:hAnsi="Arial"/>
          <w:color w:val="334155"/>
        </w:rPr>
        <w:t>4) Citizen Use Cases (UC-23 to UC-28)</w:t>
      </w:r>
    </w:p>
    <w:p w14:paraId="2B7CCD1D" w14:textId="77777777" w:rsidR="008C5EA0" w:rsidRDefault="00000000">
      <w:r>
        <w:t>Primary Actor: Citizen | Secondary Actor: System</w:t>
      </w:r>
      <w:r>
        <w:br/>
        <w:t>Precondition: Citizen is registered or creates a new account.</w:t>
      </w:r>
      <w:r>
        <w:br/>
        <w:t xml:space="preserve">Postcondition: Grievance registered with GRN, tracked in real-time, resolution verified, and </w:t>
      </w:r>
      <w:r>
        <w:lastRenderedPageBreak/>
        <w:t>feedback rating recorded.</w:t>
      </w:r>
      <w:r>
        <w:br/>
        <w:t>Main Access Scenario:</w:t>
      </w:r>
      <w:r>
        <w:br/>
        <w:t>• UC-23 Register: Citizen registers with name, email, mobile, and password.</w:t>
      </w:r>
      <w:r>
        <w:br/>
        <w:t>• UC-24 Login: Citizen logs in and accesses /dashboard.</w:t>
      </w:r>
      <w:r>
        <w:br/>
        <w:t>• UC-25 Submit Complaint: Citizen fills title, category, description, location, uploads attachments, and receives GRN.</w:t>
      </w:r>
      <w:r>
        <w:br/>
        <w:t>• UC-26 Track Complaint Status: Citizen monitors live status timeline and officer remarks.</w:t>
      </w:r>
      <w:r>
        <w:br/>
        <w:t>• UC-27 Verify Resolution: Citizen reviews resolution proof: Accept confirms closure; Reject reopens complaint.</w:t>
      </w:r>
      <w:r>
        <w:br/>
        <w:t>• UC-28 Provide Feedback: Citizen rates resolution quality (1-5 stars) with comments.</w:t>
      </w:r>
    </w:p>
    <w:p w14:paraId="6DD5A2FB" w14:textId="77777777" w:rsidR="008C5EA0" w:rsidRDefault="00000000">
      <w:pPr>
        <w:pStyle w:val="Heading2"/>
        <w:spacing w:after="80"/>
      </w:pPr>
      <w:r>
        <w:rPr>
          <w:rFonts w:ascii="Arial" w:hAnsi="Arial"/>
          <w:color w:val="0F172A"/>
        </w:rPr>
        <w:t>2.4 Operating Environment</w:t>
      </w:r>
    </w:p>
    <w:p w14:paraId="37DA6208" w14:textId="77777777" w:rsidR="008C5EA0" w:rsidRDefault="00000000">
      <w:r>
        <w:t>• Client Side: Google Chrome v100+, Mozilla Firefox v100+, Microsoft Edge v100+, Safari v15+ on Windows 10/11, macOS 12+, Ubuntu 20.04+. Responsive UI for desktop, tablet, and mobile.</w:t>
      </w:r>
      <w:r>
        <w:br/>
        <w:t>• Server Side: Node.js v18+ with Express.js on Linux (Ubuntu 22.04 LTS). Minimum: 4-core CPU, 8 GB RAM, 100 GB SSD.</w:t>
      </w:r>
      <w:r>
        <w:br/>
        <w:t>• Database: PostgreSQL hosted on Supabase (managed cloud database service).</w:t>
      </w:r>
      <w:r>
        <w:br/>
        <w:t>• Frontend: React.js v18+ built with Vite, served via Nginx or Apache.</w:t>
      </w:r>
      <w:r>
        <w:br/>
        <w:t>• Network: Stable internet connection with minimum 10 Mbps bandwidth.</w:t>
      </w:r>
      <w:r>
        <w:br/>
        <w:t>• Security: HTTPS with TLS 1.2+ mandatory for all communications.</w:t>
      </w:r>
    </w:p>
    <w:p w14:paraId="4FEFA7A5" w14:textId="77777777" w:rsidR="008C5EA0" w:rsidRDefault="00000000">
      <w:pPr>
        <w:pStyle w:val="Heading2"/>
        <w:spacing w:after="80"/>
      </w:pPr>
      <w:r>
        <w:rPr>
          <w:rFonts w:ascii="Arial" w:hAnsi="Arial"/>
          <w:color w:val="0F172A"/>
        </w:rPr>
        <w:t>2.5 Design and Implementation Constraints</w:t>
      </w:r>
    </w:p>
    <w:p w14:paraId="37FF3D82" w14:textId="77777777" w:rsidR="008C5EA0" w:rsidRDefault="00000000">
      <w:r>
        <w:t>• Technology Stack: React.js (frontend), Node.js with Express.js (backend), Supabase PostgreSQL (database).</w:t>
      </w:r>
      <w:r>
        <w:br/>
        <w:t>• Security Compliance: Passwords hashed with bcrypt; RBAC enforced at API level; JWT used for sessions.</w:t>
      </w:r>
      <w:r>
        <w:br/>
        <w:t>• Database Design: Tables follow Third Normal Form (3NF) to eliminate redundancy.</w:t>
      </w:r>
      <w:r>
        <w:br/>
        <w:t>• API Design: RESTful conventions with standardized JSON responses.</w:t>
      </w:r>
      <w:r>
        <w:br/>
        <w:t>• Performance: Supports at least 200 concurrent users without degradation.</w:t>
      </w:r>
    </w:p>
    <w:p w14:paraId="55E77287" w14:textId="77777777" w:rsidR="008C5EA0" w:rsidRDefault="00000000">
      <w:pPr>
        <w:pStyle w:val="Heading2"/>
        <w:spacing w:after="80"/>
      </w:pPr>
      <w:r>
        <w:rPr>
          <w:rFonts w:ascii="Arial" w:hAnsi="Arial"/>
          <w:color w:val="0F172A"/>
        </w:rPr>
        <w:t>2.6 User Documentation</w:t>
      </w:r>
    </w:p>
    <w:p w14:paraId="2B2177C4" w14:textId="77777777" w:rsidR="008C5EA0" w:rsidRDefault="00000000">
      <w:r>
        <w:t>The following documentation shall be delivered in PDF format:</w:t>
      </w:r>
      <w:r>
        <w:br/>
        <w:t>1. User Manual - comprehensive workflow guide for each role.</w:t>
      </w:r>
      <w:r>
        <w:br/>
        <w:t>2. Administrator Guide - system configuration, user/department management, and backup procedures.</w:t>
      </w:r>
      <w:r>
        <w:br/>
        <w:t>3. Quick Reference Cards - single-page role-specific cheat sheets.</w:t>
      </w:r>
      <w:r>
        <w:br/>
        <w:t>4. Online Help System - context-sensitive assistance within the application.</w:t>
      </w:r>
      <w:r>
        <w:br/>
        <w:t>5. Installation Guide - step-by-step setup and environment configuration.</w:t>
      </w:r>
    </w:p>
    <w:p w14:paraId="3DFC620F" w14:textId="77777777" w:rsidR="008C5EA0" w:rsidRDefault="00000000">
      <w:pPr>
        <w:pStyle w:val="Heading2"/>
        <w:spacing w:after="80"/>
      </w:pPr>
      <w:r>
        <w:rPr>
          <w:rFonts w:ascii="Arial" w:hAnsi="Arial"/>
          <w:color w:val="0F172A"/>
        </w:rPr>
        <w:t>2.7 Assumptions and Dependencies</w:t>
      </w:r>
    </w:p>
    <w:p w14:paraId="164ABAB6" w14:textId="77777777" w:rsidR="008C5EA0" w:rsidRDefault="00000000">
      <w:r>
        <w:t>Assumptions: Staff users have basic computer literacy; stable internet/LAN connection is available; citizen identity information is self-declared; Supabase PostgreSQL is available 24/7.</w:t>
      </w:r>
      <w:r>
        <w:br/>
      </w:r>
      <w:r>
        <w:br/>
      </w:r>
      <w:r>
        <w:lastRenderedPageBreak/>
        <w:t>Dependencies: Node.js v18+ ecosystem, React.js v18+, Sequelize ORM, jsonwebtoken (JWT), Nodemailer SMTP, and PDFKit/jsPDF.</w:t>
      </w:r>
    </w:p>
    <w:p w14:paraId="4BE982C0" w14:textId="77777777" w:rsidR="008C5EA0" w:rsidRDefault="00000000">
      <w:pPr>
        <w:pStyle w:val="Heading1"/>
        <w:spacing w:before="280" w:after="120"/>
      </w:pPr>
      <w:r>
        <w:rPr>
          <w:rFonts w:ascii="Arial" w:hAnsi="Arial"/>
          <w:color w:val="1E3A8A"/>
          <w:sz w:val="32"/>
        </w:rPr>
        <w:t>3. External Interface Requirements</w:t>
      </w:r>
    </w:p>
    <w:p w14:paraId="5849E726" w14:textId="77777777" w:rsidR="008C5EA0" w:rsidRDefault="00000000">
      <w:pPr>
        <w:pStyle w:val="Heading2"/>
        <w:spacing w:after="80"/>
      </w:pPr>
      <w:r>
        <w:rPr>
          <w:rFonts w:ascii="Arial" w:hAnsi="Arial"/>
          <w:color w:val="0F172A"/>
        </w:rPr>
        <w:t>3.1 User Interfaces</w:t>
      </w:r>
    </w:p>
    <w:p w14:paraId="2635901F" w14:textId="77777777" w:rsidR="008C5EA0" w:rsidRDefault="00000000">
      <w:r>
        <w:t>• Citizen Portal: Web interface for registration, login, complaint submission, status tracking, history, and feedback.</w:t>
      </w:r>
      <w:r>
        <w:br/>
        <w:t>• Officer Dashboard: Task-centric view of assigned complaints with priority flags, SLA countdowns, and resolution form.</w:t>
      </w:r>
      <w:r>
        <w:br/>
        <w:t>• Department Head Dashboard: Management view of department statistics, officer workload, SLA compliance, and closure review.</w:t>
      </w:r>
      <w:r>
        <w:br/>
        <w:t>• Administrator Console: Full administrative interface for user/department management, category configuration, and reports.</w:t>
      </w:r>
    </w:p>
    <w:p w14:paraId="6FE6BDA4" w14:textId="77777777" w:rsidR="008C5EA0" w:rsidRDefault="00000000">
      <w:pPr>
        <w:pStyle w:val="Heading2"/>
        <w:spacing w:after="80"/>
      </w:pPr>
      <w:r>
        <w:rPr>
          <w:rFonts w:ascii="Arial" w:hAnsi="Arial"/>
          <w:color w:val="0F172A"/>
        </w:rPr>
        <w:t>3.2 Hardware Interfaces</w:t>
      </w:r>
    </w:p>
    <w:p w14:paraId="02062841" w14:textId="77777777" w:rsidR="008C5EA0" w:rsidRDefault="00000000">
      <w:r>
        <w:t>Standard web-enabled client devices (desktops, laptops, tablets, smartphones) communicating over HTTPS with server hardware running Ubuntu 22.04 LTS (minimum 4-core CPU, 8 GB RAM, 100 GB SSD).</w:t>
      </w:r>
    </w:p>
    <w:p w14:paraId="4142F9D7" w14:textId="77777777" w:rsidR="008C5EA0" w:rsidRDefault="00000000">
      <w:pPr>
        <w:pStyle w:val="Heading2"/>
        <w:spacing w:after="80"/>
      </w:pPr>
      <w:r>
        <w:rPr>
          <w:rFonts w:ascii="Arial" w:hAnsi="Arial"/>
          <w:color w:val="0F172A"/>
        </w:rPr>
        <w:t>3.3 Software Interfaces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1728"/>
        <w:gridCol w:w="4752"/>
      </w:tblGrid>
      <w:tr w:rsidR="008C5EA0" w14:paraId="3153519A" w14:textId="77777777">
        <w:trPr>
          <w:jc w:val="center"/>
        </w:trPr>
        <w:tc>
          <w:tcPr>
            <w:tcW w:w="2880" w:type="dxa"/>
            <w:shd w:val="clear" w:color="auto" w:fill="E2E8F0"/>
            <w:tcMar>
              <w:top w:w="80" w:type="dxa"/>
              <w:left w:w="100" w:type="dxa"/>
              <w:bottom w:w="80" w:type="dxa"/>
              <w:right w:w="100" w:type="dxa"/>
            </w:tcMar>
          </w:tcPr>
          <w:p w14:paraId="417777BD" w14:textId="77777777" w:rsidR="008C5EA0" w:rsidRDefault="00000000">
            <w:pPr>
              <w:spacing w:before="40" w:after="40"/>
            </w:pPr>
            <w:r>
              <w:rPr>
                <w:rFonts w:ascii="Arial" w:hAnsi="Arial"/>
                <w:b/>
                <w:color w:val="0F172A"/>
                <w:sz w:val="19"/>
              </w:rPr>
              <w:t>Software Component</w:t>
            </w:r>
          </w:p>
        </w:tc>
        <w:tc>
          <w:tcPr>
            <w:tcW w:w="1728" w:type="dxa"/>
            <w:shd w:val="clear" w:color="auto" w:fill="E2E8F0"/>
            <w:tcMar>
              <w:top w:w="80" w:type="dxa"/>
              <w:left w:w="100" w:type="dxa"/>
              <w:bottom w:w="80" w:type="dxa"/>
              <w:right w:w="100" w:type="dxa"/>
            </w:tcMar>
          </w:tcPr>
          <w:p w14:paraId="1F3954D8" w14:textId="77777777" w:rsidR="008C5EA0" w:rsidRDefault="00000000">
            <w:pPr>
              <w:spacing w:before="40" w:after="40"/>
            </w:pPr>
            <w:r>
              <w:rPr>
                <w:rFonts w:ascii="Arial" w:hAnsi="Arial"/>
                <w:b/>
                <w:color w:val="0F172A"/>
                <w:sz w:val="19"/>
              </w:rPr>
              <w:t>Version</w:t>
            </w:r>
          </w:p>
        </w:tc>
        <w:tc>
          <w:tcPr>
            <w:tcW w:w="4752" w:type="dxa"/>
            <w:shd w:val="clear" w:color="auto" w:fill="E2E8F0"/>
            <w:tcMar>
              <w:top w:w="80" w:type="dxa"/>
              <w:left w:w="100" w:type="dxa"/>
              <w:bottom w:w="80" w:type="dxa"/>
              <w:right w:w="100" w:type="dxa"/>
            </w:tcMar>
          </w:tcPr>
          <w:p w14:paraId="7578AB5F" w14:textId="77777777" w:rsidR="008C5EA0" w:rsidRDefault="00000000">
            <w:pPr>
              <w:spacing w:before="40" w:after="40"/>
            </w:pPr>
            <w:r>
              <w:rPr>
                <w:rFonts w:ascii="Arial" w:hAnsi="Arial"/>
                <w:b/>
                <w:color w:val="0F172A"/>
                <w:sz w:val="19"/>
              </w:rPr>
              <w:t>Interface Description</w:t>
            </w:r>
          </w:p>
        </w:tc>
      </w:tr>
      <w:tr w:rsidR="008C5EA0" w14:paraId="6AD73D5C" w14:textId="77777777">
        <w:trPr>
          <w:jc w:val="center"/>
        </w:trPr>
        <w:tc>
          <w:tcPr>
            <w:tcW w:w="2880" w:type="dxa"/>
            <w:tcMar>
              <w:top w:w="60" w:type="dxa"/>
              <w:left w:w="100" w:type="dxa"/>
              <w:bottom w:w="60" w:type="dxa"/>
              <w:right w:w="100" w:type="dxa"/>
            </w:tcMar>
          </w:tcPr>
          <w:p w14:paraId="646E3E9C" w14:textId="77777777" w:rsidR="008C5EA0" w:rsidRDefault="00000000">
            <w:pPr>
              <w:spacing w:before="40" w:after="40"/>
            </w:pPr>
            <w:r>
              <w:rPr>
                <w:rFonts w:ascii="Arial" w:hAnsi="Arial"/>
                <w:color w:val="1E293B"/>
                <w:sz w:val="18"/>
              </w:rPr>
              <w:t>PostgreSQL Database (Supabase)</w:t>
            </w:r>
          </w:p>
        </w:tc>
        <w:tc>
          <w:tcPr>
            <w:tcW w:w="1728" w:type="dxa"/>
            <w:tcMar>
              <w:top w:w="60" w:type="dxa"/>
              <w:left w:w="100" w:type="dxa"/>
              <w:bottom w:w="60" w:type="dxa"/>
              <w:right w:w="100" w:type="dxa"/>
            </w:tcMar>
          </w:tcPr>
          <w:p w14:paraId="7464D351" w14:textId="77777777" w:rsidR="008C5EA0" w:rsidRDefault="00000000">
            <w:pPr>
              <w:spacing w:before="40" w:after="40"/>
            </w:pPr>
            <w:r>
              <w:rPr>
                <w:rFonts w:ascii="Arial" w:hAnsi="Arial"/>
                <w:color w:val="1E293B"/>
                <w:sz w:val="18"/>
              </w:rPr>
              <w:t>Managed service</w:t>
            </w:r>
          </w:p>
        </w:tc>
        <w:tc>
          <w:tcPr>
            <w:tcW w:w="4752" w:type="dxa"/>
            <w:tcMar>
              <w:top w:w="60" w:type="dxa"/>
              <w:left w:w="100" w:type="dxa"/>
              <w:bottom w:w="60" w:type="dxa"/>
              <w:right w:w="100" w:type="dxa"/>
            </w:tcMar>
          </w:tcPr>
          <w:p w14:paraId="5B0BB2CD" w14:textId="77777777" w:rsidR="008C5EA0" w:rsidRDefault="00000000">
            <w:pPr>
              <w:spacing w:before="40" w:after="40"/>
            </w:pPr>
            <w:r>
              <w:rPr>
                <w:rFonts w:ascii="Arial" w:hAnsi="Arial"/>
                <w:color w:val="1E293B"/>
                <w:sz w:val="18"/>
              </w:rPr>
              <w:t>Persistent storage for grievance records, user profiles, audit logs, and configuration data.</w:t>
            </w:r>
          </w:p>
        </w:tc>
      </w:tr>
      <w:tr w:rsidR="008C5EA0" w14:paraId="021C832E" w14:textId="77777777">
        <w:trPr>
          <w:jc w:val="center"/>
        </w:trPr>
        <w:tc>
          <w:tcPr>
            <w:tcW w:w="2880" w:type="dxa"/>
            <w:shd w:val="clear" w:color="auto" w:fill="F8FAFC"/>
            <w:tcMar>
              <w:top w:w="60" w:type="dxa"/>
              <w:left w:w="100" w:type="dxa"/>
              <w:bottom w:w="60" w:type="dxa"/>
              <w:right w:w="100" w:type="dxa"/>
            </w:tcMar>
          </w:tcPr>
          <w:p w14:paraId="5E59D8EC" w14:textId="77777777" w:rsidR="008C5EA0" w:rsidRDefault="00000000">
            <w:pPr>
              <w:spacing w:before="40" w:after="40"/>
            </w:pPr>
            <w:r>
              <w:rPr>
                <w:rFonts w:ascii="Arial" w:hAnsi="Arial"/>
                <w:color w:val="1E293B"/>
                <w:sz w:val="18"/>
              </w:rPr>
              <w:t>Node.js / Express.js</w:t>
            </w:r>
          </w:p>
        </w:tc>
        <w:tc>
          <w:tcPr>
            <w:tcW w:w="1728" w:type="dxa"/>
            <w:shd w:val="clear" w:color="auto" w:fill="F8FAFC"/>
            <w:tcMar>
              <w:top w:w="60" w:type="dxa"/>
              <w:left w:w="100" w:type="dxa"/>
              <w:bottom w:w="60" w:type="dxa"/>
              <w:right w:w="100" w:type="dxa"/>
            </w:tcMar>
          </w:tcPr>
          <w:p w14:paraId="37E3C228" w14:textId="77777777" w:rsidR="008C5EA0" w:rsidRDefault="00000000">
            <w:pPr>
              <w:spacing w:before="40" w:after="40"/>
            </w:pPr>
            <w:r>
              <w:rPr>
                <w:rFonts w:ascii="Arial" w:hAnsi="Arial"/>
                <w:color w:val="1E293B"/>
                <w:sz w:val="18"/>
              </w:rPr>
              <w:t>18+ / 4.x</w:t>
            </w:r>
          </w:p>
        </w:tc>
        <w:tc>
          <w:tcPr>
            <w:tcW w:w="4752" w:type="dxa"/>
            <w:shd w:val="clear" w:color="auto" w:fill="F8FAFC"/>
            <w:tcMar>
              <w:top w:w="60" w:type="dxa"/>
              <w:left w:w="100" w:type="dxa"/>
              <w:bottom w:w="60" w:type="dxa"/>
              <w:right w:w="100" w:type="dxa"/>
            </w:tcMar>
          </w:tcPr>
          <w:p w14:paraId="379C4C01" w14:textId="77777777" w:rsidR="008C5EA0" w:rsidRDefault="00000000">
            <w:pPr>
              <w:spacing w:before="40" w:after="40"/>
            </w:pPr>
            <w:r>
              <w:rPr>
                <w:rFonts w:ascii="Arial" w:hAnsi="Arial"/>
                <w:color w:val="1E293B"/>
                <w:sz w:val="18"/>
              </w:rPr>
              <w:t>Backend application server providing RESTful API endpoints for all PGRS operations.</w:t>
            </w:r>
          </w:p>
        </w:tc>
      </w:tr>
      <w:tr w:rsidR="008C5EA0" w14:paraId="3AA23C34" w14:textId="77777777">
        <w:trPr>
          <w:jc w:val="center"/>
        </w:trPr>
        <w:tc>
          <w:tcPr>
            <w:tcW w:w="2880" w:type="dxa"/>
            <w:tcMar>
              <w:top w:w="60" w:type="dxa"/>
              <w:left w:w="100" w:type="dxa"/>
              <w:bottom w:w="60" w:type="dxa"/>
              <w:right w:w="100" w:type="dxa"/>
            </w:tcMar>
          </w:tcPr>
          <w:p w14:paraId="1AE133C3" w14:textId="77777777" w:rsidR="008C5EA0" w:rsidRDefault="00000000">
            <w:pPr>
              <w:spacing w:before="40" w:after="40"/>
            </w:pPr>
            <w:r>
              <w:rPr>
                <w:rFonts w:ascii="Arial" w:hAnsi="Arial"/>
                <w:color w:val="1E293B"/>
                <w:sz w:val="18"/>
              </w:rPr>
              <w:t>React.js</w:t>
            </w:r>
          </w:p>
        </w:tc>
        <w:tc>
          <w:tcPr>
            <w:tcW w:w="1728" w:type="dxa"/>
            <w:tcMar>
              <w:top w:w="60" w:type="dxa"/>
              <w:left w:w="100" w:type="dxa"/>
              <w:bottom w:w="60" w:type="dxa"/>
              <w:right w:w="100" w:type="dxa"/>
            </w:tcMar>
          </w:tcPr>
          <w:p w14:paraId="4C8B6E39" w14:textId="77777777" w:rsidR="008C5EA0" w:rsidRDefault="00000000">
            <w:pPr>
              <w:spacing w:before="40" w:after="40"/>
            </w:pPr>
            <w:r>
              <w:rPr>
                <w:rFonts w:ascii="Arial" w:hAnsi="Arial"/>
                <w:color w:val="1E293B"/>
                <w:sz w:val="18"/>
              </w:rPr>
              <w:t>18+</w:t>
            </w:r>
          </w:p>
        </w:tc>
        <w:tc>
          <w:tcPr>
            <w:tcW w:w="4752" w:type="dxa"/>
            <w:tcMar>
              <w:top w:w="60" w:type="dxa"/>
              <w:left w:w="100" w:type="dxa"/>
              <w:bottom w:w="60" w:type="dxa"/>
              <w:right w:w="100" w:type="dxa"/>
            </w:tcMar>
          </w:tcPr>
          <w:p w14:paraId="1C105BE6" w14:textId="77777777" w:rsidR="008C5EA0" w:rsidRDefault="00000000">
            <w:pPr>
              <w:spacing w:before="40" w:after="40"/>
            </w:pPr>
            <w:r>
              <w:rPr>
                <w:rFonts w:ascii="Arial" w:hAnsi="Arial"/>
                <w:color w:val="1E293B"/>
                <w:sz w:val="18"/>
              </w:rPr>
              <w:t>Frontend SPA framework for all user-facing dashboards and portals.</w:t>
            </w:r>
          </w:p>
        </w:tc>
      </w:tr>
      <w:tr w:rsidR="008C5EA0" w14:paraId="095D0CAD" w14:textId="77777777">
        <w:trPr>
          <w:jc w:val="center"/>
        </w:trPr>
        <w:tc>
          <w:tcPr>
            <w:tcW w:w="2880" w:type="dxa"/>
            <w:shd w:val="clear" w:color="auto" w:fill="F8FAFC"/>
            <w:tcMar>
              <w:top w:w="60" w:type="dxa"/>
              <w:left w:w="100" w:type="dxa"/>
              <w:bottom w:w="60" w:type="dxa"/>
              <w:right w:w="100" w:type="dxa"/>
            </w:tcMar>
          </w:tcPr>
          <w:p w14:paraId="7CEC72D3" w14:textId="77777777" w:rsidR="008C5EA0" w:rsidRDefault="00000000">
            <w:pPr>
              <w:spacing w:before="40" w:after="40"/>
            </w:pPr>
            <w:r>
              <w:rPr>
                <w:rFonts w:ascii="Arial" w:hAnsi="Arial"/>
                <w:color w:val="1E293B"/>
                <w:sz w:val="18"/>
              </w:rPr>
              <w:t>Sequelize ORM</w:t>
            </w:r>
          </w:p>
        </w:tc>
        <w:tc>
          <w:tcPr>
            <w:tcW w:w="1728" w:type="dxa"/>
            <w:shd w:val="clear" w:color="auto" w:fill="F8FAFC"/>
            <w:tcMar>
              <w:top w:w="60" w:type="dxa"/>
              <w:left w:w="100" w:type="dxa"/>
              <w:bottom w:w="60" w:type="dxa"/>
              <w:right w:w="100" w:type="dxa"/>
            </w:tcMar>
          </w:tcPr>
          <w:p w14:paraId="15FE03FD" w14:textId="77777777" w:rsidR="008C5EA0" w:rsidRDefault="00000000">
            <w:pPr>
              <w:spacing w:before="40" w:after="40"/>
            </w:pPr>
            <w:r>
              <w:rPr>
                <w:rFonts w:ascii="Arial" w:hAnsi="Arial"/>
                <w:color w:val="1E293B"/>
                <w:sz w:val="18"/>
              </w:rPr>
              <w:t>6.x</w:t>
            </w:r>
          </w:p>
        </w:tc>
        <w:tc>
          <w:tcPr>
            <w:tcW w:w="4752" w:type="dxa"/>
            <w:shd w:val="clear" w:color="auto" w:fill="F8FAFC"/>
            <w:tcMar>
              <w:top w:w="60" w:type="dxa"/>
              <w:left w:w="100" w:type="dxa"/>
              <w:bottom w:w="60" w:type="dxa"/>
              <w:right w:w="100" w:type="dxa"/>
            </w:tcMar>
          </w:tcPr>
          <w:p w14:paraId="4CEBB3C9" w14:textId="77777777" w:rsidR="008C5EA0" w:rsidRDefault="00000000">
            <w:pPr>
              <w:spacing w:before="40" w:after="40"/>
            </w:pPr>
            <w:r>
              <w:rPr>
                <w:rFonts w:ascii="Arial" w:hAnsi="Arial"/>
                <w:color w:val="1E293B"/>
                <w:sz w:val="18"/>
              </w:rPr>
              <w:t>Object-relational mapping layer for PostgreSQL database operations.</w:t>
            </w:r>
          </w:p>
        </w:tc>
      </w:tr>
      <w:tr w:rsidR="008C5EA0" w14:paraId="27229168" w14:textId="77777777">
        <w:trPr>
          <w:jc w:val="center"/>
        </w:trPr>
        <w:tc>
          <w:tcPr>
            <w:tcW w:w="2880" w:type="dxa"/>
            <w:tcMar>
              <w:top w:w="60" w:type="dxa"/>
              <w:left w:w="100" w:type="dxa"/>
              <w:bottom w:w="60" w:type="dxa"/>
              <w:right w:w="100" w:type="dxa"/>
            </w:tcMar>
          </w:tcPr>
          <w:p w14:paraId="51BBF67A" w14:textId="77777777" w:rsidR="008C5EA0" w:rsidRDefault="00000000">
            <w:pPr>
              <w:spacing w:before="40" w:after="40"/>
            </w:pPr>
            <w:r>
              <w:rPr>
                <w:rFonts w:ascii="Arial" w:hAnsi="Arial"/>
                <w:color w:val="1E293B"/>
                <w:sz w:val="18"/>
              </w:rPr>
              <w:t>Nodemailer</w:t>
            </w:r>
          </w:p>
        </w:tc>
        <w:tc>
          <w:tcPr>
            <w:tcW w:w="1728" w:type="dxa"/>
            <w:tcMar>
              <w:top w:w="60" w:type="dxa"/>
              <w:left w:w="100" w:type="dxa"/>
              <w:bottom w:w="60" w:type="dxa"/>
              <w:right w:w="100" w:type="dxa"/>
            </w:tcMar>
          </w:tcPr>
          <w:p w14:paraId="32EB97EA" w14:textId="77777777" w:rsidR="008C5EA0" w:rsidRDefault="00000000">
            <w:pPr>
              <w:spacing w:before="40" w:after="40"/>
            </w:pPr>
            <w:r>
              <w:rPr>
                <w:rFonts w:ascii="Arial" w:hAnsi="Arial"/>
                <w:color w:val="1E293B"/>
                <w:sz w:val="18"/>
              </w:rPr>
              <w:t>Latest</w:t>
            </w:r>
          </w:p>
        </w:tc>
        <w:tc>
          <w:tcPr>
            <w:tcW w:w="4752" w:type="dxa"/>
            <w:tcMar>
              <w:top w:w="60" w:type="dxa"/>
              <w:left w:w="100" w:type="dxa"/>
              <w:bottom w:w="60" w:type="dxa"/>
              <w:right w:w="100" w:type="dxa"/>
            </w:tcMar>
          </w:tcPr>
          <w:p w14:paraId="132FAD93" w14:textId="77777777" w:rsidR="008C5EA0" w:rsidRDefault="00000000">
            <w:pPr>
              <w:spacing w:before="40" w:after="40"/>
            </w:pPr>
            <w:r>
              <w:rPr>
                <w:rFonts w:ascii="Arial" w:hAnsi="Arial"/>
                <w:color w:val="1E293B"/>
                <w:sz w:val="18"/>
              </w:rPr>
              <w:t>SMTP-based email notification service for grievance updates.</w:t>
            </w:r>
          </w:p>
        </w:tc>
      </w:tr>
      <w:tr w:rsidR="008C5EA0" w14:paraId="26F2CD37" w14:textId="77777777">
        <w:trPr>
          <w:jc w:val="center"/>
        </w:trPr>
        <w:tc>
          <w:tcPr>
            <w:tcW w:w="2880" w:type="dxa"/>
            <w:shd w:val="clear" w:color="auto" w:fill="F8FAFC"/>
            <w:tcMar>
              <w:top w:w="60" w:type="dxa"/>
              <w:left w:w="100" w:type="dxa"/>
              <w:bottom w:w="60" w:type="dxa"/>
              <w:right w:w="100" w:type="dxa"/>
            </w:tcMar>
          </w:tcPr>
          <w:p w14:paraId="743114AD" w14:textId="77777777" w:rsidR="008C5EA0" w:rsidRDefault="00000000">
            <w:pPr>
              <w:spacing w:before="40" w:after="40"/>
            </w:pPr>
            <w:r>
              <w:rPr>
                <w:rFonts w:ascii="Arial" w:hAnsi="Arial"/>
                <w:color w:val="1E293B"/>
                <w:sz w:val="18"/>
              </w:rPr>
              <w:t>JWT (jsonwebtoken)</w:t>
            </w:r>
          </w:p>
        </w:tc>
        <w:tc>
          <w:tcPr>
            <w:tcW w:w="1728" w:type="dxa"/>
            <w:shd w:val="clear" w:color="auto" w:fill="F8FAFC"/>
            <w:tcMar>
              <w:top w:w="60" w:type="dxa"/>
              <w:left w:w="100" w:type="dxa"/>
              <w:bottom w:w="60" w:type="dxa"/>
              <w:right w:w="100" w:type="dxa"/>
            </w:tcMar>
          </w:tcPr>
          <w:p w14:paraId="19F31F25" w14:textId="77777777" w:rsidR="008C5EA0" w:rsidRDefault="00000000">
            <w:pPr>
              <w:spacing w:before="40" w:after="40"/>
            </w:pPr>
            <w:r>
              <w:rPr>
                <w:rFonts w:ascii="Arial" w:hAnsi="Arial"/>
                <w:color w:val="1E293B"/>
                <w:sz w:val="18"/>
              </w:rPr>
              <w:t>Latest</w:t>
            </w:r>
          </w:p>
        </w:tc>
        <w:tc>
          <w:tcPr>
            <w:tcW w:w="4752" w:type="dxa"/>
            <w:shd w:val="clear" w:color="auto" w:fill="F8FAFC"/>
            <w:tcMar>
              <w:top w:w="60" w:type="dxa"/>
              <w:left w:w="100" w:type="dxa"/>
              <w:bottom w:w="60" w:type="dxa"/>
              <w:right w:w="100" w:type="dxa"/>
            </w:tcMar>
          </w:tcPr>
          <w:p w14:paraId="1EFE904E" w14:textId="77777777" w:rsidR="008C5EA0" w:rsidRDefault="00000000">
            <w:pPr>
              <w:spacing w:before="40" w:after="40"/>
            </w:pPr>
            <w:r>
              <w:rPr>
                <w:rFonts w:ascii="Arial" w:hAnsi="Arial"/>
                <w:color w:val="1E293B"/>
                <w:sz w:val="18"/>
              </w:rPr>
              <w:t>Token-based authentication and session management.</w:t>
            </w:r>
          </w:p>
        </w:tc>
      </w:tr>
      <w:tr w:rsidR="008C5EA0" w14:paraId="3BCEFD9A" w14:textId="77777777">
        <w:trPr>
          <w:jc w:val="center"/>
        </w:trPr>
        <w:tc>
          <w:tcPr>
            <w:tcW w:w="2880" w:type="dxa"/>
            <w:tcMar>
              <w:top w:w="60" w:type="dxa"/>
              <w:left w:w="100" w:type="dxa"/>
              <w:bottom w:w="60" w:type="dxa"/>
              <w:right w:w="100" w:type="dxa"/>
            </w:tcMar>
          </w:tcPr>
          <w:p w14:paraId="4BB77864" w14:textId="77777777" w:rsidR="008C5EA0" w:rsidRDefault="00000000">
            <w:pPr>
              <w:spacing w:before="40" w:after="40"/>
            </w:pPr>
            <w:r>
              <w:rPr>
                <w:rFonts w:ascii="Arial" w:hAnsi="Arial"/>
                <w:color w:val="1E293B"/>
                <w:sz w:val="18"/>
              </w:rPr>
              <w:t>PDFKit / jsPDF</w:t>
            </w:r>
          </w:p>
        </w:tc>
        <w:tc>
          <w:tcPr>
            <w:tcW w:w="1728" w:type="dxa"/>
            <w:tcMar>
              <w:top w:w="60" w:type="dxa"/>
              <w:left w:w="100" w:type="dxa"/>
              <w:bottom w:w="60" w:type="dxa"/>
              <w:right w:w="100" w:type="dxa"/>
            </w:tcMar>
          </w:tcPr>
          <w:p w14:paraId="5892841F" w14:textId="77777777" w:rsidR="008C5EA0" w:rsidRDefault="00000000">
            <w:pPr>
              <w:spacing w:before="40" w:after="40"/>
            </w:pPr>
            <w:r>
              <w:rPr>
                <w:rFonts w:ascii="Arial" w:hAnsi="Arial"/>
                <w:color w:val="1E293B"/>
                <w:sz w:val="18"/>
              </w:rPr>
              <w:t>Latest</w:t>
            </w:r>
          </w:p>
        </w:tc>
        <w:tc>
          <w:tcPr>
            <w:tcW w:w="4752" w:type="dxa"/>
            <w:tcMar>
              <w:top w:w="60" w:type="dxa"/>
              <w:left w:w="100" w:type="dxa"/>
              <w:bottom w:w="60" w:type="dxa"/>
              <w:right w:w="100" w:type="dxa"/>
            </w:tcMar>
          </w:tcPr>
          <w:p w14:paraId="07E37367" w14:textId="77777777" w:rsidR="008C5EA0" w:rsidRDefault="00000000">
            <w:pPr>
              <w:spacing w:before="40" w:after="40"/>
            </w:pPr>
            <w:r>
              <w:rPr>
                <w:rFonts w:ascii="Arial" w:hAnsi="Arial"/>
                <w:color w:val="1E293B"/>
                <w:sz w:val="18"/>
              </w:rPr>
              <w:t>PDF generation for acknowledgment receipts and reports.</w:t>
            </w:r>
          </w:p>
        </w:tc>
      </w:tr>
      <w:tr w:rsidR="008C5EA0" w14:paraId="2AB9A7B4" w14:textId="77777777">
        <w:trPr>
          <w:jc w:val="center"/>
        </w:trPr>
        <w:tc>
          <w:tcPr>
            <w:tcW w:w="2880" w:type="dxa"/>
            <w:shd w:val="clear" w:color="auto" w:fill="F8FAFC"/>
            <w:tcMar>
              <w:top w:w="60" w:type="dxa"/>
              <w:left w:w="100" w:type="dxa"/>
              <w:bottom w:w="60" w:type="dxa"/>
              <w:right w:w="100" w:type="dxa"/>
            </w:tcMar>
          </w:tcPr>
          <w:p w14:paraId="0EE3C5DB" w14:textId="77777777" w:rsidR="008C5EA0" w:rsidRDefault="00000000">
            <w:pPr>
              <w:spacing w:before="40" w:after="40"/>
            </w:pPr>
            <w:r>
              <w:rPr>
                <w:rFonts w:ascii="Arial" w:hAnsi="Arial"/>
                <w:color w:val="1E293B"/>
                <w:sz w:val="18"/>
              </w:rPr>
              <w:t>Nginx / Apache</w:t>
            </w:r>
          </w:p>
        </w:tc>
        <w:tc>
          <w:tcPr>
            <w:tcW w:w="1728" w:type="dxa"/>
            <w:shd w:val="clear" w:color="auto" w:fill="F8FAFC"/>
            <w:tcMar>
              <w:top w:w="60" w:type="dxa"/>
              <w:left w:w="100" w:type="dxa"/>
              <w:bottom w:w="60" w:type="dxa"/>
              <w:right w:w="100" w:type="dxa"/>
            </w:tcMar>
          </w:tcPr>
          <w:p w14:paraId="532A0BEB" w14:textId="77777777" w:rsidR="008C5EA0" w:rsidRDefault="00000000">
            <w:pPr>
              <w:spacing w:before="40" w:after="40"/>
            </w:pPr>
            <w:r>
              <w:rPr>
                <w:rFonts w:ascii="Arial" w:hAnsi="Arial"/>
                <w:color w:val="1E293B"/>
                <w:sz w:val="18"/>
              </w:rPr>
              <w:t>Latest stable</w:t>
            </w:r>
          </w:p>
        </w:tc>
        <w:tc>
          <w:tcPr>
            <w:tcW w:w="4752" w:type="dxa"/>
            <w:shd w:val="clear" w:color="auto" w:fill="F8FAFC"/>
            <w:tcMar>
              <w:top w:w="60" w:type="dxa"/>
              <w:left w:w="100" w:type="dxa"/>
              <w:bottom w:w="60" w:type="dxa"/>
              <w:right w:w="100" w:type="dxa"/>
            </w:tcMar>
          </w:tcPr>
          <w:p w14:paraId="0F181A67" w14:textId="77777777" w:rsidR="008C5EA0" w:rsidRDefault="00000000">
            <w:pPr>
              <w:spacing w:before="40" w:after="40"/>
            </w:pPr>
            <w:r>
              <w:rPr>
                <w:rFonts w:ascii="Arial" w:hAnsi="Arial"/>
                <w:color w:val="1E293B"/>
                <w:sz w:val="18"/>
              </w:rPr>
              <w:t>Web server for serving React.js build and reverse-proxying API requests.</w:t>
            </w:r>
          </w:p>
        </w:tc>
      </w:tr>
    </w:tbl>
    <w:p w14:paraId="2F636667" w14:textId="77777777" w:rsidR="008C5EA0" w:rsidRDefault="008C5EA0">
      <w:pPr>
        <w:spacing w:after="120"/>
      </w:pPr>
    </w:p>
    <w:p w14:paraId="135C583C" w14:textId="77777777" w:rsidR="008C5EA0" w:rsidRDefault="00000000">
      <w:pPr>
        <w:pStyle w:val="Heading2"/>
        <w:spacing w:after="80"/>
      </w:pPr>
      <w:r>
        <w:rPr>
          <w:rFonts w:ascii="Arial" w:hAnsi="Arial"/>
          <w:color w:val="0F172A"/>
        </w:rPr>
        <w:lastRenderedPageBreak/>
        <w:t>3.4 Communications Interfaces</w:t>
      </w:r>
    </w:p>
    <w:p w14:paraId="58B1AEF7" w14:textId="77777777" w:rsidR="008C5EA0" w:rsidRDefault="00000000">
      <w:r>
        <w:t>HTTPS with TLS 1.2+ for all client-server communications; RESTful API returning standardized JSON; SMTP email delivery for transactional notifications; multipart/form-data upload supporting up to 5 MB per file and 3 attachments per complaint.</w:t>
      </w:r>
    </w:p>
    <w:p w14:paraId="33922A46" w14:textId="77777777" w:rsidR="008C5EA0" w:rsidRDefault="00000000">
      <w:pPr>
        <w:pStyle w:val="Heading1"/>
        <w:spacing w:before="280" w:after="120"/>
      </w:pPr>
      <w:r>
        <w:rPr>
          <w:rFonts w:ascii="Arial" w:hAnsi="Arial"/>
          <w:color w:val="1E3A8A"/>
          <w:sz w:val="32"/>
        </w:rPr>
        <w:t>4. System Features</w:t>
      </w:r>
    </w:p>
    <w:p w14:paraId="096C9287" w14:textId="77777777" w:rsidR="008C5EA0" w:rsidRDefault="00000000">
      <w:pPr>
        <w:pStyle w:val="Heading2"/>
        <w:spacing w:after="80"/>
      </w:pPr>
      <w:r>
        <w:rPr>
          <w:rFonts w:ascii="Arial" w:hAnsi="Arial"/>
          <w:color w:val="0F172A"/>
        </w:rPr>
        <w:t>4.1 User Authentication and Role-Based Access Control</w:t>
      </w:r>
    </w:p>
    <w:p w14:paraId="253E0961" w14:textId="77777777" w:rsidR="008C5EA0" w:rsidRDefault="00000000">
      <w:r>
        <w:t>Priority: High. Provides secure registration, login, logout, authentication, and role-based access for Citizens, Officers, Department Heads, and Administrators.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723C7BD1" w14:textId="77777777">
        <w:trPr>
          <w:jc w:val="center"/>
        </w:trPr>
        <w:tc>
          <w:tcPr>
            <w:tcW w:w="1440" w:type="dxa"/>
            <w:shd w:val="clear" w:color="auto" w:fill="E2E8F0"/>
            <w:tcMar>
              <w:top w:w="80" w:type="dxa"/>
              <w:left w:w="100" w:type="dxa"/>
              <w:bottom w:w="80" w:type="dxa"/>
              <w:right w:w="100" w:type="dxa"/>
            </w:tcMar>
          </w:tcPr>
          <w:p w14:paraId="57FA9AE4" w14:textId="77777777" w:rsidR="008C5EA0" w:rsidRDefault="00000000">
            <w:pPr>
              <w:spacing w:before="40" w:after="40"/>
            </w:pPr>
            <w:r>
              <w:rPr>
                <w:rFonts w:ascii="Arial" w:hAnsi="Arial"/>
                <w:b/>
                <w:color w:val="0F172A"/>
                <w:sz w:val="19"/>
              </w:rPr>
              <w:t>Req ID</w:t>
            </w:r>
          </w:p>
        </w:tc>
        <w:tc>
          <w:tcPr>
            <w:tcW w:w="7920" w:type="dxa"/>
            <w:shd w:val="clear" w:color="auto" w:fill="E2E8F0"/>
            <w:tcMar>
              <w:top w:w="80" w:type="dxa"/>
              <w:left w:w="100" w:type="dxa"/>
              <w:bottom w:w="80" w:type="dxa"/>
              <w:right w:w="100" w:type="dxa"/>
            </w:tcMar>
          </w:tcPr>
          <w:p w14:paraId="4414EFB3" w14:textId="77777777" w:rsidR="008C5EA0" w:rsidRDefault="00000000">
            <w:pPr>
              <w:spacing w:before="40" w:after="40"/>
            </w:pPr>
            <w:r>
              <w:rPr>
                <w:rFonts w:ascii="Arial" w:hAnsi="Arial"/>
                <w:b/>
                <w:color w:val="0F172A"/>
                <w:sz w:val="19"/>
              </w:rPr>
              <w:t>Functional Requirement Description</w:t>
            </w:r>
          </w:p>
        </w:tc>
      </w:tr>
      <w:tr w:rsidR="008C5EA0" w14:paraId="6F223FFC" w14:textId="77777777">
        <w:trPr>
          <w:jc w:val="center"/>
        </w:trPr>
        <w:tc>
          <w:tcPr>
            <w:tcW w:w="1440" w:type="dxa"/>
            <w:tcMar>
              <w:top w:w="60" w:type="dxa"/>
              <w:left w:w="100" w:type="dxa"/>
              <w:bottom w:w="60" w:type="dxa"/>
              <w:right w:w="100" w:type="dxa"/>
            </w:tcMar>
          </w:tcPr>
          <w:p w14:paraId="1567004F" w14:textId="77777777" w:rsidR="008C5EA0" w:rsidRDefault="00000000">
            <w:pPr>
              <w:spacing w:before="40" w:after="40"/>
            </w:pPr>
            <w:r>
              <w:rPr>
                <w:rFonts w:ascii="Arial" w:hAnsi="Arial"/>
                <w:color w:val="1E293B"/>
                <w:sz w:val="18"/>
              </w:rPr>
              <w:t>FR-01</w:t>
            </w:r>
          </w:p>
        </w:tc>
        <w:tc>
          <w:tcPr>
            <w:tcW w:w="7920" w:type="dxa"/>
            <w:tcMar>
              <w:top w:w="60" w:type="dxa"/>
              <w:left w:w="100" w:type="dxa"/>
              <w:bottom w:w="60" w:type="dxa"/>
              <w:right w:w="100" w:type="dxa"/>
            </w:tcMar>
          </w:tcPr>
          <w:p w14:paraId="2B838216" w14:textId="77777777" w:rsidR="008C5EA0" w:rsidRDefault="00000000">
            <w:pPr>
              <w:spacing w:before="40" w:after="40"/>
            </w:pPr>
            <w:r>
              <w:rPr>
                <w:rFonts w:ascii="Arial" w:hAnsi="Arial"/>
                <w:color w:val="1E293B"/>
                <w:sz w:val="18"/>
              </w:rPr>
              <w:t>The system SHALL provide a secure login interface accepting registered email address and password.</w:t>
            </w:r>
          </w:p>
        </w:tc>
      </w:tr>
      <w:tr w:rsidR="008C5EA0" w14:paraId="5B983C74" w14:textId="77777777">
        <w:trPr>
          <w:jc w:val="center"/>
        </w:trPr>
        <w:tc>
          <w:tcPr>
            <w:tcW w:w="1440" w:type="dxa"/>
            <w:shd w:val="clear" w:color="auto" w:fill="F8FAFC"/>
            <w:tcMar>
              <w:top w:w="60" w:type="dxa"/>
              <w:left w:w="100" w:type="dxa"/>
              <w:bottom w:w="60" w:type="dxa"/>
              <w:right w:w="100" w:type="dxa"/>
            </w:tcMar>
          </w:tcPr>
          <w:p w14:paraId="0FFD9704" w14:textId="77777777" w:rsidR="008C5EA0" w:rsidRDefault="00000000">
            <w:pPr>
              <w:spacing w:before="40" w:after="40"/>
            </w:pPr>
            <w:r>
              <w:rPr>
                <w:rFonts w:ascii="Arial" w:hAnsi="Arial"/>
                <w:color w:val="1E293B"/>
                <w:sz w:val="18"/>
              </w:rPr>
              <w:t>FR-02</w:t>
            </w:r>
          </w:p>
        </w:tc>
        <w:tc>
          <w:tcPr>
            <w:tcW w:w="7920" w:type="dxa"/>
            <w:shd w:val="clear" w:color="auto" w:fill="F8FAFC"/>
            <w:tcMar>
              <w:top w:w="60" w:type="dxa"/>
              <w:left w:w="100" w:type="dxa"/>
              <w:bottom w:w="60" w:type="dxa"/>
              <w:right w:w="100" w:type="dxa"/>
            </w:tcMar>
          </w:tcPr>
          <w:p w14:paraId="0E9740A9" w14:textId="77777777" w:rsidR="008C5EA0" w:rsidRDefault="00000000">
            <w:pPr>
              <w:spacing w:before="40" w:after="40"/>
            </w:pPr>
            <w:r>
              <w:rPr>
                <w:rFonts w:ascii="Arial" w:hAnsi="Arial"/>
                <w:color w:val="1E293B"/>
                <w:sz w:val="18"/>
              </w:rPr>
              <w:t>The system SHALL hash all passwords using bcrypt with a minimum cost factor of 10 before storage.</w:t>
            </w:r>
          </w:p>
        </w:tc>
      </w:tr>
      <w:tr w:rsidR="008C5EA0" w14:paraId="2AE249EC" w14:textId="77777777">
        <w:trPr>
          <w:jc w:val="center"/>
        </w:trPr>
        <w:tc>
          <w:tcPr>
            <w:tcW w:w="1440" w:type="dxa"/>
            <w:tcMar>
              <w:top w:w="60" w:type="dxa"/>
              <w:left w:w="100" w:type="dxa"/>
              <w:bottom w:w="60" w:type="dxa"/>
              <w:right w:w="100" w:type="dxa"/>
            </w:tcMar>
          </w:tcPr>
          <w:p w14:paraId="7A541CA8" w14:textId="77777777" w:rsidR="008C5EA0" w:rsidRDefault="00000000">
            <w:pPr>
              <w:spacing w:before="40" w:after="40"/>
            </w:pPr>
            <w:r>
              <w:rPr>
                <w:rFonts w:ascii="Arial" w:hAnsi="Arial"/>
                <w:color w:val="1E293B"/>
                <w:sz w:val="18"/>
              </w:rPr>
              <w:t>FR-03</w:t>
            </w:r>
          </w:p>
        </w:tc>
        <w:tc>
          <w:tcPr>
            <w:tcW w:w="7920" w:type="dxa"/>
            <w:tcMar>
              <w:top w:w="60" w:type="dxa"/>
              <w:left w:w="100" w:type="dxa"/>
              <w:bottom w:w="60" w:type="dxa"/>
              <w:right w:w="100" w:type="dxa"/>
            </w:tcMar>
          </w:tcPr>
          <w:p w14:paraId="07DC562A" w14:textId="77777777" w:rsidR="008C5EA0" w:rsidRDefault="00000000">
            <w:pPr>
              <w:spacing w:before="40" w:after="40"/>
            </w:pPr>
            <w:r>
              <w:rPr>
                <w:rFonts w:ascii="Arial" w:hAnsi="Arial"/>
                <w:color w:val="1E293B"/>
                <w:sz w:val="18"/>
              </w:rPr>
              <w:t>The system SHALL issue a JWT access token upon successful authentication, valid for 8 hours.</w:t>
            </w:r>
          </w:p>
        </w:tc>
      </w:tr>
      <w:tr w:rsidR="008C5EA0" w14:paraId="0F766EF6" w14:textId="77777777">
        <w:trPr>
          <w:jc w:val="center"/>
        </w:trPr>
        <w:tc>
          <w:tcPr>
            <w:tcW w:w="1440" w:type="dxa"/>
            <w:shd w:val="clear" w:color="auto" w:fill="F8FAFC"/>
            <w:tcMar>
              <w:top w:w="60" w:type="dxa"/>
              <w:left w:w="100" w:type="dxa"/>
              <w:bottom w:w="60" w:type="dxa"/>
              <w:right w:w="100" w:type="dxa"/>
            </w:tcMar>
          </w:tcPr>
          <w:p w14:paraId="463AB335" w14:textId="77777777" w:rsidR="008C5EA0" w:rsidRDefault="00000000">
            <w:pPr>
              <w:spacing w:before="40" w:after="40"/>
            </w:pPr>
            <w:r>
              <w:rPr>
                <w:rFonts w:ascii="Arial" w:hAnsi="Arial"/>
                <w:color w:val="1E293B"/>
                <w:sz w:val="18"/>
              </w:rPr>
              <w:t>FR-04</w:t>
            </w:r>
          </w:p>
        </w:tc>
        <w:tc>
          <w:tcPr>
            <w:tcW w:w="7920" w:type="dxa"/>
            <w:shd w:val="clear" w:color="auto" w:fill="F8FAFC"/>
            <w:tcMar>
              <w:top w:w="60" w:type="dxa"/>
              <w:left w:w="100" w:type="dxa"/>
              <w:bottom w:w="60" w:type="dxa"/>
              <w:right w:w="100" w:type="dxa"/>
            </w:tcMar>
          </w:tcPr>
          <w:p w14:paraId="54F9D53D" w14:textId="77777777" w:rsidR="008C5EA0" w:rsidRDefault="00000000">
            <w:pPr>
              <w:spacing w:before="40" w:after="40"/>
            </w:pPr>
            <w:r>
              <w:rPr>
                <w:rFonts w:ascii="Arial" w:hAnsi="Arial"/>
                <w:color w:val="1E293B"/>
                <w:sz w:val="18"/>
              </w:rPr>
              <w:t>The system SHALL enforce role-based access control (RBAC) at both the API and frontend route levels.</w:t>
            </w:r>
          </w:p>
        </w:tc>
      </w:tr>
      <w:tr w:rsidR="008C5EA0" w14:paraId="2933D1CB" w14:textId="77777777">
        <w:trPr>
          <w:jc w:val="center"/>
        </w:trPr>
        <w:tc>
          <w:tcPr>
            <w:tcW w:w="1440" w:type="dxa"/>
            <w:tcMar>
              <w:top w:w="60" w:type="dxa"/>
              <w:left w:w="100" w:type="dxa"/>
              <w:bottom w:w="60" w:type="dxa"/>
              <w:right w:w="100" w:type="dxa"/>
            </w:tcMar>
          </w:tcPr>
          <w:p w14:paraId="4D8B9920" w14:textId="77777777" w:rsidR="008C5EA0" w:rsidRDefault="00000000">
            <w:pPr>
              <w:spacing w:before="40" w:after="40"/>
            </w:pPr>
            <w:r>
              <w:rPr>
                <w:rFonts w:ascii="Arial" w:hAnsi="Arial"/>
                <w:color w:val="1E293B"/>
                <w:sz w:val="18"/>
              </w:rPr>
              <w:t>FR-05</w:t>
            </w:r>
          </w:p>
        </w:tc>
        <w:tc>
          <w:tcPr>
            <w:tcW w:w="7920" w:type="dxa"/>
            <w:tcMar>
              <w:top w:w="60" w:type="dxa"/>
              <w:left w:w="100" w:type="dxa"/>
              <w:bottom w:w="60" w:type="dxa"/>
              <w:right w:w="100" w:type="dxa"/>
            </w:tcMar>
          </w:tcPr>
          <w:p w14:paraId="7F7E3E95" w14:textId="77777777" w:rsidR="008C5EA0" w:rsidRDefault="00000000">
            <w:pPr>
              <w:spacing w:before="40" w:after="40"/>
            </w:pPr>
            <w:r>
              <w:rPr>
                <w:rFonts w:ascii="Arial" w:hAnsi="Arial"/>
                <w:color w:val="1E293B"/>
                <w:sz w:val="18"/>
              </w:rPr>
              <w:t>The system SHALL lock a user account for 15 minutes after 5 consecutive failed login attempts.</w:t>
            </w:r>
          </w:p>
        </w:tc>
      </w:tr>
      <w:tr w:rsidR="008C5EA0" w14:paraId="0D1C9A0A" w14:textId="77777777">
        <w:trPr>
          <w:jc w:val="center"/>
        </w:trPr>
        <w:tc>
          <w:tcPr>
            <w:tcW w:w="1440" w:type="dxa"/>
            <w:shd w:val="clear" w:color="auto" w:fill="F8FAFC"/>
            <w:tcMar>
              <w:top w:w="60" w:type="dxa"/>
              <w:left w:w="100" w:type="dxa"/>
              <w:bottom w:w="60" w:type="dxa"/>
              <w:right w:w="100" w:type="dxa"/>
            </w:tcMar>
          </w:tcPr>
          <w:p w14:paraId="44040F5E" w14:textId="77777777" w:rsidR="008C5EA0" w:rsidRDefault="00000000">
            <w:pPr>
              <w:spacing w:before="40" w:after="40"/>
            </w:pPr>
            <w:r>
              <w:rPr>
                <w:rFonts w:ascii="Arial" w:hAnsi="Arial"/>
                <w:color w:val="1E293B"/>
                <w:sz w:val="18"/>
              </w:rPr>
              <w:t>FR-06</w:t>
            </w:r>
          </w:p>
        </w:tc>
        <w:tc>
          <w:tcPr>
            <w:tcW w:w="7920" w:type="dxa"/>
            <w:shd w:val="clear" w:color="auto" w:fill="F8FAFC"/>
            <w:tcMar>
              <w:top w:w="60" w:type="dxa"/>
              <w:left w:w="100" w:type="dxa"/>
              <w:bottom w:w="60" w:type="dxa"/>
              <w:right w:w="100" w:type="dxa"/>
            </w:tcMar>
          </w:tcPr>
          <w:p w14:paraId="6ACE72F2" w14:textId="77777777" w:rsidR="008C5EA0" w:rsidRDefault="00000000">
            <w:pPr>
              <w:spacing w:before="40" w:after="40"/>
            </w:pPr>
            <w:r>
              <w:rPr>
                <w:rFonts w:ascii="Arial" w:hAnsi="Arial"/>
                <w:color w:val="1E293B"/>
                <w:sz w:val="18"/>
              </w:rPr>
              <w:t>The system SHALL provide a password reset workflow via a time-limited (1-hour) email link.</w:t>
            </w:r>
          </w:p>
        </w:tc>
      </w:tr>
      <w:tr w:rsidR="008C5EA0" w14:paraId="64E085BC" w14:textId="77777777">
        <w:trPr>
          <w:jc w:val="center"/>
        </w:trPr>
        <w:tc>
          <w:tcPr>
            <w:tcW w:w="1440" w:type="dxa"/>
            <w:tcMar>
              <w:top w:w="60" w:type="dxa"/>
              <w:left w:w="100" w:type="dxa"/>
              <w:bottom w:w="60" w:type="dxa"/>
              <w:right w:w="100" w:type="dxa"/>
            </w:tcMar>
          </w:tcPr>
          <w:p w14:paraId="1D4E294F" w14:textId="77777777" w:rsidR="008C5EA0" w:rsidRDefault="00000000">
            <w:pPr>
              <w:spacing w:before="40" w:after="40"/>
            </w:pPr>
            <w:r>
              <w:rPr>
                <w:rFonts w:ascii="Arial" w:hAnsi="Arial"/>
                <w:color w:val="1E293B"/>
                <w:sz w:val="18"/>
              </w:rPr>
              <w:t>FR-07</w:t>
            </w:r>
          </w:p>
        </w:tc>
        <w:tc>
          <w:tcPr>
            <w:tcW w:w="7920" w:type="dxa"/>
            <w:tcMar>
              <w:top w:w="60" w:type="dxa"/>
              <w:left w:w="100" w:type="dxa"/>
              <w:bottom w:w="60" w:type="dxa"/>
              <w:right w:w="100" w:type="dxa"/>
            </w:tcMar>
          </w:tcPr>
          <w:p w14:paraId="5A936D9A" w14:textId="77777777" w:rsidR="008C5EA0" w:rsidRDefault="00000000">
            <w:pPr>
              <w:spacing w:before="40" w:after="40"/>
            </w:pPr>
            <w:r>
              <w:rPr>
                <w:rFonts w:ascii="Arial" w:hAnsi="Arial"/>
                <w:color w:val="1E293B"/>
                <w:sz w:val="18"/>
              </w:rPr>
              <w:t>The system SHALL log all authentication events (login, logout, failed attempts) in the audit trail.</w:t>
            </w:r>
          </w:p>
        </w:tc>
      </w:tr>
    </w:tbl>
    <w:p w14:paraId="14776081" w14:textId="77777777" w:rsidR="008C5EA0" w:rsidRDefault="008C5EA0">
      <w:pPr>
        <w:spacing w:after="120"/>
      </w:pPr>
    </w:p>
    <w:p w14:paraId="42BDFB39" w14:textId="77777777" w:rsidR="008C5EA0" w:rsidRDefault="00000000">
      <w:pPr>
        <w:pStyle w:val="Heading2"/>
        <w:spacing w:after="80"/>
      </w:pPr>
      <w:r>
        <w:rPr>
          <w:rFonts w:ascii="Arial" w:hAnsi="Arial"/>
          <w:color w:val="0F172A"/>
        </w:rPr>
        <w:t>4.2 Grievance Submission</w:t>
      </w:r>
    </w:p>
    <w:p w14:paraId="0D5B82B1" w14:textId="77777777" w:rsidR="008C5EA0" w:rsidRDefault="00000000">
      <w:r>
        <w:t>Priority: High. Allows registered citizens to submit complaints with structured classification and file attachments.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6A8DFFB6" w14:textId="77777777">
        <w:trPr>
          <w:jc w:val="center"/>
        </w:trPr>
        <w:tc>
          <w:tcPr>
            <w:tcW w:w="1440" w:type="dxa"/>
            <w:shd w:val="clear" w:color="auto" w:fill="E2E8F0"/>
            <w:tcMar>
              <w:top w:w="80" w:type="dxa"/>
              <w:left w:w="100" w:type="dxa"/>
              <w:bottom w:w="80" w:type="dxa"/>
              <w:right w:w="100" w:type="dxa"/>
            </w:tcMar>
          </w:tcPr>
          <w:p w14:paraId="0AB170A2" w14:textId="77777777" w:rsidR="008C5EA0" w:rsidRDefault="00000000">
            <w:pPr>
              <w:spacing w:before="40" w:after="40"/>
            </w:pPr>
            <w:r>
              <w:rPr>
                <w:rFonts w:ascii="Arial" w:hAnsi="Arial"/>
                <w:b/>
                <w:color w:val="0F172A"/>
                <w:sz w:val="19"/>
              </w:rPr>
              <w:t>Req ID</w:t>
            </w:r>
          </w:p>
        </w:tc>
        <w:tc>
          <w:tcPr>
            <w:tcW w:w="7920" w:type="dxa"/>
            <w:shd w:val="clear" w:color="auto" w:fill="E2E8F0"/>
            <w:tcMar>
              <w:top w:w="80" w:type="dxa"/>
              <w:left w:w="100" w:type="dxa"/>
              <w:bottom w:w="80" w:type="dxa"/>
              <w:right w:w="100" w:type="dxa"/>
            </w:tcMar>
          </w:tcPr>
          <w:p w14:paraId="543AB065" w14:textId="77777777" w:rsidR="008C5EA0" w:rsidRDefault="00000000">
            <w:pPr>
              <w:spacing w:before="40" w:after="40"/>
            </w:pPr>
            <w:r>
              <w:rPr>
                <w:rFonts w:ascii="Arial" w:hAnsi="Arial"/>
                <w:b/>
                <w:color w:val="0F172A"/>
                <w:sz w:val="19"/>
              </w:rPr>
              <w:t>Functional Requirement Description</w:t>
            </w:r>
          </w:p>
        </w:tc>
      </w:tr>
      <w:tr w:rsidR="008C5EA0" w14:paraId="6C254E2A" w14:textId="77777777">
        <w:trPr>
          <w:jc w:val="center"/>
        </w:trPr>
        <w:tc>
          <w:tcPr>
            <w:tcW w:w="1440" w:type="dxa"/>
            <w:tcMar>
              <w:top w:w="60" w:type="dxa"/>
              <w:left w:w="100" w:type="dxa"/>
              <w:bottom w:w="60" w:type="dxa"/>
              <w:right w:w="100" w:type="dxa"/>
            </w:tcMar>
          </w:tcPr>
          <w:p w14:paraId="6497CDF8" w14:textId="77777777" w:rsidR="008C5EA0" w:rsidRDefault="00000000">
            <w:pPr>
              <w:spacing w:before="40" w:after="40"/>
            </w:pPr>
            <w:r>
              <w:rPr>
                <w:rFonts w:ascii="Arial" w:hAnsi="Arial"/>
                <w:color w:val="1E293B"/>
                <w:sz w:val="18"/>
              </w:rPr>
              <w:t>FR-08</w:t>
            </w:r>
          </w:p>
        </w:tc>
        <w:tc>
          <w:tcPr>
            <w:tcW w:w="7920" w:type="dxa"/>
            <w:tcMar>
              <w:top w:w="60" w:type="dxa"/>
              <w:left w:w="100" w:type="dxa"/>
              <w:bottom w:w="60" w:type="dxa"/>
              <w:right w:w="100" w:type="dxa"/>
            </w:tcMar>
          </w:tcPr>
          <w:p w14:paraId="2EC58FAB" w14:textId="77777777" w:rsidR="008C5EA0" w:rsidRDefault="00000000">
            <w:pPr>
              <w:spacing w:before="40" w:after="40"/>
            </w:pPr>
            <w:r>
              <w:rPr>
                <w:rFonts w:ascii="Arial" w:hAnsi="Arial"/>
                <w:color w:val="1E293B"/>
                <w:sz w:val="18"/>
              </w:rPr>
              <w:t>The system SHALL provide a submission form for: Title, Category, Sub-category, Department, Description, Location, and Attachments.</w:t>
            </w:r>
          </w:p>
        </w:tc>
      </w:tr>
      <w:tr w:rsidR="008C5EA0" w14:paraId="3B48A904" w14:textId="77777777">
        <w:trPr>
          <w:jc w:val="center"/>
        </w:trPr>
        <w:tc>
          <w:tcPr>
            <w:tcW w:w="1440" w:type="dxa"/>
            <w:shd w:val="clear" w:color="auto" w:fill="F8FAFC"/>
            <w:tcMar>
              <w:top w:w="60" w:type="dxa"/>
              <w:left w:w="100" w:type="dxa"/>
              <w:bottom w:w="60" w:type="dxa"/>
              <w:right w:w="100" w:type="dxa"/>
            </w:tcMar>
          </w:tcPr>
          <w:p w14:paraId="6E348031" w14:textId="77777777" w:rsidR="008C5EA0" w:rsidRDefault="00000000">
            <w:pPr>
              <w:spacing w:before="40" w:after="40"/>
            </w:pPr>
            <w:r>
              <w:rPr>
                <w:rFonts w:ascii="Arial" w:hAnsi="Arial"/>
                <w:color w:val="1E293B"/>
                <w:sz w:val="18"/>
              </w:rPr>
              <w:t>FR-09</w:t>
            </w:r>
          </w:p>
        </w:tc>
        <w:tc>
          <w:tcPr>
            <w:tcW w:w="7920" w:type="dxa"/>
            <w:shd w:val="clear" w:color="auto" w:fill="F8FAFC"/>
            <w:tcMar>
              <w:top w:w="60" w:type="dxa"/>
              <w:left w:w="100" w:type="dxa"/>
              <w:bottom w:w="60" w:type="dxa"/>
              <w:right w:w="100" w:type="dxa"/>
            </w:tcMar>
          </w:tcPr>
          <w:p w14:paraId="6F26B708" w14:textId="77777777" w:rsidR="008C5EA0" w:rsidRDefault="00000000">
            <w:pPr>
              <w:spacing w:before="40" w:after="40"/>
            </w:pPr>
            <w:r>
              <w:rPr>
                <w:rFonts w:ascii="Arial" w:hAnsi="Arial"/>
                <w:color w:val="1E293B"/>
                <w:sz w:val="18"/>
              </w:rPr>
              <w:t>The system SHALL auto-generate a unique Grievance Reference Number (GRN) in the format PGRS-YYYY-XXXXXX upon submission.</w:t>
            </w:r>
          </w:p>
        </w:tc>
      </w:tr>
      <w:tr w:rsidR="008C5EA0" w14:paraId="25B39E67" w14:textId="77777777">
        <w:trPr>
          <w:jc w:val="center"/>
        </w:trPr>
        <w:tc>
          <w:tcPr>
            <w:tcW w:w="1440" w:type="dxa"/>
            <w:tcMar>
              <w:top w:w="60" w:type="dxa"/>
              <w:left w:w="100" w:type="dxa"/>
              <w:bottom w:w="60" w:type="dxa"/>
              <w:right w:w="100" w:type="dxa"/>
            </w:tcMar>
          </w:tcPr>
          <w:p w14:paraId="6D88C2B6" w14:textId="77777777" w:rsidR="008C5EA0" w:rsidRDefault="00000000">
            <w:pPr>
              <w:spacing w:before="40" w:after="40"/>
            </w:pPr>
            <w:r>
              <w:rPr>
                <w:rFonts w:ascii="Arial" w:hAnsi="Arial"/>
                <w:color w:val="1E293B"/>
                <w:sz w:val="18"/>
              </w:rPr>
              <w:t>FR-10</w:t>
            </w:r>
          </w:p>
        </w:tc>
        <w:tc>
          <w:tcPr>
            <w:tcW w:w="7920" w:type="dxa"/>
            <w:tcMar>
              <w:top w:w="60" w:type="dxa"/>
              <w:left w:w="100" w:type="dxa"/>
              <w:bottom w:w="60" w:type="dxa"/>
              <w:right w:w="100" w:type="dxa"/>
            </w:tcMar>
          </w:tcPr>
          <w:p w14:paraId="32A2AC2A" w14:textId="77777777" w:rsidR="008C5EA0" w:rsidRDefault="00000000">
            <w:pPr>
              <w:spacing w:before="40" w:after="40"/>
            </w:pPr>
            <w:r>
              <w:rPr>
                <w:rFonts w:ascii="Arial" w:hAnsi="Arial"/>
                <w:color w:val="1E293B"/>
                <w:sz w:val="18"/>
              </w:rPr>
              <w:t>The system SHALL support attachments (JPG, PNG, PDF) with a maximum size of 5 MB per file and max 3 files per complaint.</w:t>
            </w:r>
          </w:p>
        </w:tc>
      </w:tr>
      <w:tr w:rsidR="008C5EA0" w14:paraId="656AA1DD" w14:textId="77777777">
        <w:trPr>
          <w:jc w:val="center"/>
        </w:trPr>
        <w:tc>
          <w:tcPr>
            <w:tcW w:w="1440" w:type="dxa"/>
            <w:shd w:val="clear" w:color="auto" w:fill="F8FAFC"/>
            <w:tcMar>
              <w:top w:w="60" w:type="dxa"/>
              <w:left w:w="100" w:type="dxa"/>
              <w:bottom w:w="60" w:type="dxa"/>
              <w:right w:w="100" w:type="dxa"/>
            </w:tcMar>
          </w:tcPr>
          <w:p w14:paraId="76D09268" w14:textId="77777777" w:rsidR="008C5EA0" w:rsidRDefault="00000000">
            <w:pPr>
              <w:spacing w:before="40" w:after="40"/>
            </w:pPr>
            <w:r>
              <w:rPr>
                <w:rFonts w:ascii="Arial" w:hAnsi="Arial"/>
                <w:color w:val="1E293B"/>
                <w:sz w:val="18"/>
              </w:rPr>
              <w:t>FR-11</w:t>
            </w:r>
          </w:p>
        </w:tc>
        <w:tc>
          <w:tcPr>
            <w:tcW w:w="7920" w:type="dxa"/>
            <w:shd w:val="clear" w:color="auto" w:fill="F8FAFC"/>
            <w:tcMar>
              <w:top w:w="60" w:type="dxa"/>
              <w:left w:w="100" w:type="dxa"/>
              <w:bottom w:w="60" w:type="dxa"/>
              <w:right w:w="100" w:type="dxa"/>
            </w:tcMar>
          </w:tcPr>
          <w:p w14:paraId="3A8D9A71" w14:textId="77777777" w:rsidR="008C5EA0" w:rsidRDefault="00000000">
            <w:pPr>
              <w:spacing w:before="40" w:after="40"/>
            </w:pPr>
            <w:r>
              <w:rPr>
                <w:rFonts w:ascii="Arial" w:hAnsi="Arial"/>
                <w:color w:val="1E293B"/>
                <w:sz w:val="18"/>
              </w:rPr>
              <w:t>The system SHALL send an email acknowledgment containing the GRN, timestamp, and expected SLA timeline.</w:t>
            </w:r>
          </w:p>
        </w:tc>
      </w:tr>
      <w:tr w:rsidR="008C5EA0" w14:paraId="1FA05E55" w14:textId="77777777">
        <w:trPr>
          <w:jc w:val="center"/>
        </w:trPr>
        <w:tc>
          <w:tcPr>
            <w:tcW w:w="1440" w:type="dxa"/>
            <w:tcMar>
              <w:top w:w="60" w:type="dxa"/>
              <w:left w:w="100" w:type="dxa"/>
              <w:bottom w:w="60" w:type="dxa"/>
              <w:right w:w="100" w:type="dxa"/>
            </w:tcMar>
          </w:tcPr>
          <w:p w14:paraId="46D079B2" w14:textId="77777777" w:rsidR="008C5EA0" w:rsidRDefault="00000000">
            <w:pPr>
              <w:spacing w:before="40" w:after="40"/>
            </w:pPr>
            <w:r>
              <w:rPr>
                <w:rFonts w:ascii="Arial" w:hAnsi="Arial"/>
                <w:color w:val="1E293B"/>
                <w:sz w:val="18"/>
              </w:rPr>
              <w:lastRenderedPageBreak/>
              <w:t>FR-12</w:t>
            </w:r>
          </w:p>
        </w:tc>
        <w:tc>
          <w:tcPr>
            <w:tcW w:w="7920" w:type="dxa"/>
            <w:tcMar>
              <w:top w:w="60" w:type="dxa"/>
              <w:left w:w="100" w:type="dxa"/>
              <w:bottom w:w="60" w:type="dxa"/>
              <w:right w:w="100" w:type="dxa"/>
            </w:tcMar>
          </w:tcPr>
          <w:p w14:paraId="46D97668" w14:textId="77777777" w:rsidR="008C5EA0" w:rsidRDefault="00000000">
            <w:pPr>
              <w:spacing w:before="40" w:after="40"/>
            </w:pPr>
            <w:r>
              <w:rPr>
                <w:rFonts w:ascii="Arial" w:hAnsi="Arial"/>
                <w:color w:val="1E293B"/>
                <w:sz w:val="18"/>
              </w:rPr>
              <w:t>The system SHALL set the initial grievance status to 'Submitted' and record the submission timestamp.</w:t>
            </w:r>
          </w:p>
        </w:tc>
      </w:tr>
      <w:tr w:rsidR="008C5EA0" w14:paraId="7E79D4EB" w14:textId="77777777">
        <w:trPr>
          <w:jc w:val="center"/>
        </w:trPr>
        <w:tc>
          <w:tcPr>
            <w:tcW w:w="1440" w:type="dxa"/>
            <w:shd w:val="clear" w:color="auto" w:fill="F8FAFC"/>
            <w:tcMar>
              <w:top w:w="60" w:type="dxa"/>
              <w:left w:w="100" w:type="dxa"/>
              <w:bottom w:w="60" w:type="dxa"/>
              <w:right w:w="100" w:type="dxa"/>
            </w:tcMar>
          </w:tcPr>
          <w:p w14:paraId="664FA198" w14:textId="77777777" w:rsidR="008C5EA0" w:rsidRDefault="00000000">
            <w:pPr>
              <w:spacing w:before="40" w:after="40"/>
            </w:pPr>
            <w:r>
              <w:rPr>
                <w:rFonts w:ascii="Arial" w:hAnsi="Arial"/>
                <w:color w:val="1E293B"/>
                <w:sz w:val="18"/>
              </w:rPr>
              <w:t>FR-13</w:t>
            </w:r>
          </w:p>
        </w:tc>
        <w:tc>
          <w:tcPr>
            <w:tcW w:w="7920" w:type="dxa"/>
            <w:shd w:val="clear" w:color="auto" w:fill="F8FAFC"/>
            <w:tcMar>
              <w:top w:w="60" w:type="dxa"/>
              <w:left w:w="100" w:type="dxa"/>
              <w:bottom w:w="60" w:type="dxa"/>
              <w:right w:w="100" w:type="dxa"/>
            </w:tcMar>
          </w:tcPr>
          <w:p w14:paraId="17F71F56" w14:textId="77777777" w:rsidR="008C5EA0" w:rsidRDefault="00000000">
            <w:pPr>
              <w:spacing w:before="40" w:after="40"/>
            </w:pPr>
            <w:r>
              <w:rPr>
                <w:rFonts w:ascii="Arial" w:hAnsi="Arial"/>
                <w:color w:val="1E293B"/>
                <w:sz w:val="18"/>
              </w:rPr>
              <w:t>The system SHALL allow citizens to save a grievance draft before final submission.</w:t>
            </w:r>
          </w:p>
        </w:tc>
      </w:tr>
    </w:tbl>
    <w:p w14:paraId="22EA41CB" w14:textId="77777777" w:rsidR="008C5EA0" w:rsidRDefault="008C5EA0">
      <w:pPr>
        <w:spacing w:after="120"/>
      </w:pPr>
    </w:p>
    <w:p w14:paraId="0FEADD7E" w14:textId="77777777" w:rsidR="008C5EA0" w:rsidRDefault="00000000">
      <w:pPr>
        <w:pStyle w:val="Heading2"/>
        <w:spacing w:after="80"/>
      </w:pPr>
      <w:r>
        <w:rPr>
          <w:rFonts w:ascii="Arial" w:hAnsi="Arial"/>
          <w:color w:val="0F172A"/>
        </w:rPr>
        <w:t>4.3 Grievance Tracking</w:t>
      </w:r>
    </w:p>
    <w:p w14:paraId="403FEEF5" w14:textId="77777777" w:rsidR="008C5EA0" w:rsidRDefault="00000000">
      <w:r>
        <w:t>Priority: High. Enables citizens to monitor real-time status, timeline stages, and officer remarks.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0B487012" w14:textId="77777777">
        <w:trPr>
          <w:jc w:val="center"/>
        </w:trPr>
        <w:tc>
          <w:tcPr>
            <w:tcW w:w="1440" w:type="dxa"/>
            <w:shd w:val="clear" w:color="auto" w:fill="E2E8F0"/>
            <w:tcMar>
              <w:top w:w="80" w:type="dxa"/>
              <w:left w:w="100" w:type="dxa"/>
              <w:bottom w:w="80" w:type="dxa"/>
              <w:right w:w="100" w:type="dxa"/>
            </w:tcMar>
          </w:tcPr>
          <w:p w14:paraId="6FBF1214" w14:textId="77777777" w:rsidR="008C5EA0" w:rsidRDefault="00000000">
            <w:pPr>
              <w:spacing w:before="40" w:after="40"/>
            </w:pPr>
            <w:r>
              <w:rPr>
                <w:rFonts w:ascii="Arial" w:hAnsi="Arial"/>
                <w:b/>
                <w:color w:val="0F172A"/>
                <w:sz w:val="19"/>
              </w:rPr>
              <w:t>Req ID</w:t>
            </w:r>
          </w:p>
        </w:tc>
        <w:tc>
          <w:tcPr>
            <w:tcW w:w="7920" w:type="dxa"/>
            <w:shd w:val="clear" w:color="auto" w:fill="E2E8F0"/>
            <w:tcMar>
              <w:top w:w="80" w:type="dxa"/>
              <w:left w:w="100" w:type="dxa"/>
              <w:bottom w:w="80" w:type="dxa"/>
              <w:right w:w="100" w:type="dxa"/>
            </w:tcMar>
          </w:tcPr>
          <w:p w14:paraId="10258ABF" w14:textId="77777777" w:rsidR="008C5EA0" w:rsidRDefault="00000000">
            <w:pPr>
              <w:spacing w:before="40" w:after="40"/>
            </w:pPr>
            <w:r>
              <w:rPr>
                <w:rFonts w:ascii="Arial" w:hAnsi="Arial"/>
                <w:b/>
                <w:color w:val="0F172A"/>
                <w:sz w:val="19"/>
              </w:rPr>
              <w:t>Functional Requirement Description</w:t>
            </w:r>
          </w:p>
        </w:tc>
      </w:tr>
      <w:tr w:rsidR="008C5EA0" w14:paraId="04F71F05" w14:textId="77777777">
        <w:trPr>
          <w:jc w:val="center"/>
        </w:trPr>
        <w:tc>
          <w:tcPr>
            <w:tcW w:w="1440" w:type="dxa"/>
            <w:tcMar>
              <w:top w:w="60" w:type="dxa"/>
              <w:left w:w="100" w:type="dxa"/>
              <w:bottom w:w="60" w:type="dxa"/>
              <w:right w:w="100" w:type="dxa"/>
            </w:tcMar>
          </w:tcPr>
          <w:p w14:paraId="75001C3B" w14:textId="77777777" w:rsidR="008C5EA0" w:rsidRDefault="00000000">
            <w:pPr>
              <w:spacing w:before="40" w:after="40"/>
            </w:pPr>
            <w:r>
              <w:rPr>
                <w:rFonts w:ascii="Arial" w:hAnsi="Arial"/>
                <w:color w:val="1E293B"/>
                <w:sz w:val="18"/>
              </w:rPr>
              <w:t>FR-14</w:t>
            </w:r>
          </w:p>
        </w:tc>
        <w:tc>
          <w:tcPr>
            <w:tcW w:w="7920" w:type="dxa"/>
            <w:tcMar>
              <w:top w:w="60" w:type="dxa"/>
              <w:left w:w="100" w:type="dxa"/>
              <w:bottom w:w="60" w:type="dxa"/>
              <w:right w:w="100" w:type="dxa"/>
            </w:tcMar>
          </w:tcPr>
          <w:p w14:paraId="2047FE65" w14:textId="77777777" w:rsidR="008C5EA0" w:rsidRDefault="00000000">
            <w:pPr>
              <w:spacing w:before="40" w:after="40"/>
            </w:pPr>
            <w:r>
              <w:rPr>
                <w:rFonts w:ascii="Arial" w:hAnsi="Arial"/>
                <w:color w:val="1E293B"/>
                <w:sz w:val="18"/>
              </w:rPr>
              <w:t>The system SHALL provide a 'My Grievances' dashboard displaying submitted complaints with live status indicators.</w:t>
            </w:r>
          </w:p>
        </w:tc>
      </w:tr>
      <w:tr w:rsidR="008C5EA0" w14:paraId="35C74825" w14:textId="77777777">
        <w:trPr>
          <w:jc w:val="center"/>
        </w:trPr>
        <w:tc>
          <w:tcPr>
            <w:tcW w:w="1440" w:type="dxa"/>
            <w:shd w:val="clear" w:color="auto" w:fill="F8FAFC"/>
            <w:tcMar>
              <w:top w:w="60" w:type="dxa"/>
              <w:left w:w="100" w:type="dxa"/>
              <w:bottom w:w="60" w:type="dxa"/>
              <w:right w:w="100" w:type="dxa"/>
            </w:tcMar>
          </w:tcPr>
          <w:p w14:paraId="176DAA62" w14:textId="77777777" w:rsidR="008C5EA0" w:rsidRDefault="00000000">
            <w:pPr>
              <w:spacing w:before="40" w:after="40"/>
            </w:pPr>
            <w:r>
              <w:rPr>
                <w:rFonts w:ascii="Arial" w:hAnsi="Arial"/>
                <w:color w:val="1E293B"/>
                <w:sz w:val="18"/>
              </w:rPr>
              <w:t>FR-15</w:t>
            </w:r>
          </w:p>
        </w:tc>
        <w:tc>
          <w:tcPr>
            <w:tcW w:w="7920" w:type="dxa"/>
            <w:shd w:val="clear" w:color="auto" w:fill="F8FAFC"/>
            <w:tcMar>
              <w:top w:w="60" w:type="dxa"/>
              <w:left w:w="100" w:type="dxa"/>
              <w:bottom w:w="60" w:type="dxa"/>
              <w:right w:w="100" w:type="dxa"/>
            </w:tcMar>
          </w:tcPr>
          <w:p w14:paraId="652E217B" w14:textId="77777777" w:rsidR="008C5EA0" w:rsidRDefault="00000000">
            <w:pPr>
              <w:spacing w:before="40" w:after="40"/>
            </w:pPr>
            <w:r>
              <w:rPr>
                <w:rFonts w:ascii="Arial" w:hAnsi="Arial"/>
                <w:color w:val="1E293B"/>
                <w:sz w:val="18"/>
              </w:rPr>
              <w:t>The system SHALL display a real-time status timeline showing: Submitted, Assigned, In Progress, Resolved, and Closed stages.</w:t>
            </w:r>
          </w:p>
        </w:tc>
      </w:tr>
      <w:tr w:rsidR="008C5EA0" w14:paraId="1A433E51" w14:textId="77777777">
        <w:trPr>
          <w:jc w:val="center"/>
        </w:trPr>
        <w:tc>
          <w:tcPr>
            <w:tcW w:w="1440" w:type="dxa"/>
            <w:tcMar>
              <w:top w:w="60" w:type="dxa"/>
              <w:left w:w="100" w:type="dxa"/>
              <w:bottom w:w="60" w:type="dxa"/>
              <w:right w:w="100" w:type="dxa"/>
            </w:tcMar>
          </w:tcPr>
          <w:p w14:paraId="392792D3" w14:textId="77777777" w:rsidR="008C5EA0" w:rsidRDefault="00000000">
            <w:pPr>
              <w:spacing w:before="40" w:after="40"/>
            </w:pPr>
            <w:r>
              <w:rPr>
                <w:rFonts w:ascii="Arial" w:hAnsi="Arial"/>
                <w:color w:val="1E293B"/>
                <w:sz w:val="18"/>
              </w:rPr>
              <w:t>FR-16</w:t>
            </w:r>
          </w:p>
        </w:tc>
        <w:tc>
          <w:tcPr>
            <w:tcW w:w="7920" w:type="dxa"/>
            <w:tcMar>
              <w:top w:w="60" w:type="dxa"/>
              <w:left w:w="100" w:type="dxa"/>
              <w:bottom w:w="60" w:type="dxa"/>
              <w:right w:w="100" w:type="dxa"/>
            </w:tcMar>
          </w:tcPr>
          <w:p w14:paraId="3E388B42" w14:textId="77777777" w:rsidR="008C5EA0" w:rsidRDefault="00000000">
            <w:pPr>
              <w:spacing w:before="40" w:after="40"/>
            </w:pPr>
            <w:r>
              <w:rPr>
                <w:rFonts w:ascii="Arial" w:hAnsi="Arial"/>
                <w:color w:val="1E293B"/>
                <w:sz w:val="18"/>
              </w:rPr>
              <w:t>The system SHALL allow citizens to search and filter grievances by GRN, status, category, and date range.</w:t>
            </w:r>
          </w:p>
        </w:tc>
      </w:tr>
      <w:tr w:rsidR="008C5EA0" w14:paraId="0F39F7BE" w14:textId="77777777">
        <w:trPr>
          <w:jc w:val="center"/>
        </w:trPr>
        <w:tc>
          <w:tcPr>
            <w:tcW w:w="1440" w:type="dxa"/>
            <w:shd w:val="clear" w:color="auto" w:fill="F8FAFC"/>
            <w:tcMar>
              <w:top w:w="60" w:type="dxa"/>
              <w:left w:w="100" w:type="dxa"/>
              <w:bottom w:w="60" w:type="dxa"/>
              <w:right w:w="100" w:type="dxa"/>
            </w:tcMar>
          </w:tcPr>
          <w:p w14:paraId="20BA6D03" w14:textId="77777777" w:rsidR="008C5EA0" w:rsidRDefault="00000000">
            <w:pPr>
              <w:spacing w:before="40" w:after="40"/>
            </w:pPr>
            <w:r>
              <w:rPr>
                <w:rFonts w:ascii="Arial" w:hAnsi="Arial"/>
                <w:color w:val="1E293B"/>
                <w:sz w:val="18"/>
              </w:rPr>
              <w:t>FR-17</w:t>
            </w:r>
          </w:p>
        </w:tc>
        <w:tc>
          <w:tcPr>
            <w:tcW w:w="7920" w:type="dxa"/>
            <w:shd w:val="clear" w:color="auto" w:fill="F8FAFC"/>
            <w:tcMar>
              <w:top w:w="60" w:type="dxa"/>
              <w:left w:w="100" w:type="dxa"/>
              <w:bottom w:w="60" w:type="dxa"/>
              <w:right w:w="100" w:type="dxa"/>
            </w:tcMar>
          </w:tcPr>
          <w:p w14:paraId="2AF4DFC9" w14:textId="77777777" w:rsidR="008C5EA0" w:rsidRDefault="00000000">
            <w:pPr>
              <w:spacing w:before="40" w:after="40"/>
            </w:pPr>
            <w:r>
              <w:rPr>
                <w:rFonts w:ascii="Arial" w:hAnsi="Arial"/>
                <w:color w:val="1E293B"/>
                <w:sz w:val="18"/>
              </w:rPr>
              <w:t>The system SHALL allow citizens to download a PDF acknowledgment receipt for any submitted grievance.</w:t>
            </w:r>
          </w:p>
        </w:tc>
      </w:tr>
      <w:tr w:rsidR="008C5EA0" w14:paraId="2001CBBF" w14:textId="77777777">
        <w:trPr>
          <w:jc w:val="center"/>
        </w:trPr>
        <w:tc>
          <w:tcPr>
            <w:tcW w:w="1440" w:type="dxa"/>
            <w:tcMar>
              <w:top w:w="60" w:type="dxa"/>
              <w:left w:w="100" w:type="dxa"/>
              <w:bottom w:w="60" w:type="dxa"/>
              <w:right w:w="100" w:type="dxa"/>
            </w:tcMar>
          </w:tcPr>
          <w:p w14:paraId="3DE1DFB5" w14:textId="77777777" w:rsidR="008C5EA0" w:rsidRDefault="00000000">
            <w:pPr>
              <w:spacing w:before="40" w:after="40"/>
            </w:pPr>
            <w:r>
              <w:rPr>
                <w:rFonts w:ascii="Arial" w:hAnsi="Arial"/>
                <w:color w:val="1E293B"/>
                <w:sz w:val="18"/>
              </w:rPr>
              <w:t>FR-18</w:t>
            </w:r>
          </w:p>
        </w:tc>
        <w:tc>
          <w:tcPr>
            <w:tcW w:w="7920" w:type="dxa"/>
            <w:tcMar>
              <w:top w:w="60" w:type="dxa"/>
              <w:left w:w="100" w:type="dxa"/>
              <w:bottom w:w="60" w:type="dxa"/>
              <w:right w:w="100" w:type="dxa"/>
            </w:tcMar>
          </w:tcPr>
          <w:p w14:paraId="1D4FF8A0" w14:textId="77777777" w:rsidR="008C5EA0" w:rsidRDefault="00000000">
            <w:pPr>
              <w:spacing w:before="40" w:after="40"/>
            </w:pPr>
            <w:r>
              <w:rPr>
                <w:rFonts w:ascii="Arial" w:hAnsi="Arial"/>
                <w:color w:val="1E293B"/>
                <w:sz w:val="18"/>
              </w:rPr>
              <w:t>The system SHALL allow citizens to add follow-up comments or additional information to an open grievance.</w:t>
            </w:r>
          </w:p>
        </w:tc>
      </w:tr>
    </w:tbl>
    <w:p w14:paraId="7FF22C02" w14:textId="77777777" w:rsidR="008C5EA0" w:rsidRDefault="008C5EA0">
      <w:pPr>
        <w:spacing w:after="120"/>
      </w:pPr>
    </w:p>
    <w:p w14:paraId="088F4FD3" w14:textId="77777777" w:rsidR="008C5EA0" w:rsidRDefault="00000000">
      <w:pPr>
        <w:pStyle w:val="Heading2"/>
        <w:spacing w:after="80"/>
      </w:pPr>
      <w:r>
        <w:rPr>
          <w:rFonts w:ascii="Arial" w:hAnsi="Arial"/>
          <w:color w:val="0F172A"/>
        </w:rPr>
        <w:t>4.4 Officer Grievance Management</w:t>
      </w:r>
    </w:p>
    <w:p w14:paraId="7CF6184E" w14:textId="77777777" w:rsidR="008C5EA0" w:rsidRDefault="00000000">
      <w:r>
        <w:t>Priority: High. Equips officers to view assigned cases, record remarks, upload resolution proof, and mark complaints resolved.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0D8610E6" w14:textId="77777777">
        <w:trPr>
          <w:jc w:val="center"/>
        </w:trPr>
        <w:tc>
          <w:tcPr>
            <w:tcW w:w="1440" w:type="dxa"/>
            <w:shd w:val="clear" w:color="auto" w:fill="E2E8F0"/>
            <w:tcMar>
              <w:top w:w="80" w:type="dxa"/>
              <w:left w:w="100" w:type="dxa"/>
              <w:bottom w:w="80" w:type="dxa"/>
              <w:right w:w="100" w:type="dxa"/>
            </w:tcMar>
          </w:tcPr>
          <w:p w14:paraId="080F738E" w14:textId="77777777" w:rsidR="008C5EA0" w:rsidRDefault="00000000">
            <w:pPr>
              <w:spacing w:before="40" w:after="40"/>
            </w:pPr>
            <w:r>
              <w:rPr>
                <w:rFonts w:ascii="Arial" w:hAnsi="Arial"/>
                <w:b/>
                <w:color w:val="0F172A"/>
                <w:sz w:val="19"/>
              </w:rPr>
              <w:t>Req ID</w:t>
            </w:r>
          </w:p>
        </w:tc>
        <w:tc>
          <w:tcPr>
            <w:tcW w:w="7920" w:type="dxa"/>
            <w:shd w:val="clear" w:color="auto" w:fill="E2E8F0"/>
            <w:tcMar>
              <w:top w:w="80" w:type="dxa"/>
              <w:left w:w="100" w:type="dxa"/>
              <w:bottom w:w="80" w:type="dxa"/>
              <w:right w:w="100" w:type="dxa"/>
            </w:tcMar>
          </w:tcPr>
          <w:p w14:paraId="53D0D4F1" w14:textId="77777777" w:rsidR="008C5EA0" w:rsidRDefault="00000000">
            <w:pPr>
              <w:spacing w:before="40" w:after="40"/>
            </w:pPr>
            <w:r>
              <w:rPr>
                <w:rFonts w:ascii="Arial" w:hAnsi="Arial"/>
                <w:b/>
                <w:color w:val="0F172A"/>
                <w:sz w:val="19"/>
              </w:rPr>
              <w:t>Functional Requirement Description</w:t>
            </w:r>
          </w:p>
        </w:tc>
      </w:tr>
      <w:tr w:rsidR="008C5EA0" w14:paraId="5C2B2EBF" w14:textId="77777777">
        <w:trPr>
          <w:jc w:val="center"/>
        </w:trPr>
        <w:tc>
          <w:tcPr>
            <w:tcW w:w="1440" w:type="dxa"/>
            <w:tcMar>
              <w:top w:w="60" w:type="dxa"/>
              <w:left w:w="100" w:type="dxa"/>
              <w:bottom w:w="60" w:type="dxa"/>
              <w:right w:w="100" w:type="dxa"/>
            </w:tcMar>
          </w:tcPr>
          <w:p w14:paraId="6B42F7E2" w14:textId="77777777" w:rsidR="008C5EA0" w:rsidRDefault="00000000">
            <w:pPr>
              <w:spacing w:before="40" w:after="40"/>
            </w:pPr>
            <w:r>
              <w:rPr>
                <w:rFonts w:ascii="Arial" w:hAnsi="Arial"/>
                <w:color w:val="1E293B"/>
                <w:sz w:val="18"/>
              </w:rPr>
              <w:t>FR-19</w:t>
            </w:r>
          </w:p>
        </w:tc>
        <w:tc>
          <w:tcPr>
            <w:tcW w:w="7920" w:type="dxa"/>
            <w:tcMar>
              <w:top w:w="60" w:type="dxa"/>
              <w:left w:w="100" w:type="dxa"/>
              <w:bottom w:w="60" w:type="dxa"/>
              <w:right w:w="100" w:type="dxa"/>
            </w:tcMar>
          </w:tcPr>
          <w:p w14:paraId="032C7904" w14:textId="77777777" w:rsidR="008C5EA0" w:rsidRDefault="00000000">
            <w:pPr>
              <w:spacing w:before="40" w:after="40"/>
            </w:pPr>
            <w:r>
              <w:rPr>
                <w:rFonts w:ascii="Arial" w:hAnsi="Arial"/>
                <w:color w:val="1E293B"/>
                <w:sz w:val="18"/>
              </w:rPr>
              <w:t>The system SHALL provide officers with a dashboard displaying assigned grievances, SLA timers, and action buttons.</w:t>
            </w:r>
          </w:p>
        </w:tc>
      </w:tr>
      <w:tr w:rsidR="008C5EA0" w14:paraId="24D3B9A4" w14:textId="77777777">
        <w:trPr>
          <w:jc w:val="center"/>
        </w:trPr>
        <w:tc>
          <w:tcPr>
            <w:tcW w:w="1440" w:type="dxa"/>
            <w:shd w:val="clear" w:color="auto" w:fill="F8FAFC"/>
            <w:tcMar>
              <w:top w:w="60" w:type="dxa"/>
              <w:left w:w="100" w:type="dxa"/>
              <w:bottom w:w="60" w:type="dxa"/>
              <w:right w:w="100" w:type="dxa"/>
            </w:tcMar>
          </w:tcPr>
          <w:p w14:paraId="7FAD3A3D" w14:textId="77777777" w:rsidR="008C5EA0" w:rsidRDefault="00000000">
            <w:pPr>
              <w:spacing w:before="40" w:after="40"/>
            </w:pPr>
            <w:r>
              <w:rPr>
                <w:rFonts w:ascii="Arial" w:hAnsi="Arial"/>
                <w:color w:val="1E293B"/>
                <w:sz w:val="18"/>
              </w:rPr>
              <w:t>FR-20</w:t>
            </w:r>
          </w:p>
        </w:tc>
        <w:tc>
          <w:tcPr>
            <w:tcW w:w="7920" w:type="dxa"/>
            <w:shd w:val="clear" w:color="auto" w:fill="F8FAFC"/>
            <w:tcMar>
              <w:top w:w="60" w:type="dxa"/>
              <w:left w:w="100" w:type="dxa"/>
              <w:bottom w:w="60" w:type="dxa"/>
              <w:right w:w="100" w:type="dxa"/>
            </w:tcMar>
          </w:tcPr>
          <w:p w14:paraId="33A039BC" w14:textId="77777777" w:rsidR="008C5EA0" w:rsidRDefault="00000000">
            <w:pPr>
              <w:spacing w:before="40" w:after="40"/>
            </w:pPr>
            <w:r>
              <w:rPr>
                <w:rFonts w:ascii="Arial" w:hAnsi="Arial"/>
                <w:color w:val="1E293B"/>
                <w:sz w:val="18"/>
              </w:rPr>
              <w:t>The system SHALL allow officers to update grievance status (Assigned, In Progress, Resolved).</w:t>
            </w:r>
          </w:p>
        </w:tc>
      </w:tr>
      <w:tr w:rsidR="008C5EA0" w14:paraId="1865F73B" w14:textId="77777777">
        <w:trPr>
          <w:jc w:val="center"/>
        </w:trPr>
        <w:tc>
          <w:tcPr>
            <w:tcW w:w="1440" w:type="dxa"/>
            <w:tcMar>
              <w:top w:w="60" w:type="dxa"/>
              <w:left w:w="100" w:type="dxa"/>
              <w:bottom w:w="60" w:type="dxa"/>
              <w:right w:w="100" w:type="dxa"/>
            </w:tcMar>
          </w:tcPr>
          <w:p w14:paraId="698581F9" w14:textId="77777777" w:rsidR="008C5EA0" w:rsidRDefault="00000000">
            <w:pPr>
              <w:spacing w:before="40" w:after="40"/>
            </w:pPr>
            <w:r>
              <w:rPr>
                <w:rFonts w:ascii="Arial" w:hAnsi="Arial"/>
                <w:color w:val="1E293B"/>
                <w:sz w:val="18"/>
              </w:rPr>
              <w:t>FR-21</w:t>
            </w:r>
          </w:p>
        </w:tc>
        <w:tc>
          <w:tcPr>
            <w:tcW w:w="7920" w:type="dxa"/>
            <w:tcMar>
              <w:top w:w="60" w:type="dxa"/>
              <w:left w:w="100" w:type="dxa"/>
              <w:bottom w:w="60" w:type="dxa"/>
              <w:right w:w="100" w:type="dxa"/>
            </w:tcMar>
          </w:tcPr>
          <w:p w14:paraId="41D80C8B" w14:textId="77777777" w:rsidR="008C5EA0" w:rsidRDefault="00000000">
            <w:pPr>
              <w:spacing w:before="40" w:after="40"/>
            </w:pPr>
            <w:r>
              <w:rPr>
                <w:rFonts w:ascii="Arial" w:hAnsi="Arial"/>
                <w:color w:val="1E293B"/>
                <w:sz w:val="18"/>
              </w:rPr>
              <w:t>The system SHALL allow officers to add internal remarks and public resolution descriptions.</w:t>
            </w:r>
          </w:p>
        </w:tc>
      </w:tr>
      <w:tr w:rsidR="008C5EA0" w14:paraId="4C1CBB93" w14:textId="77777777">
        <w:trPr>
          <w:jc w:val="center"/>
        </w:trPr>
        <w:tc>
          <w:tcPr>
            <w:tcW w:w="1440" w:type="dxa"/>
            <w:shd w:val="clear" w:color="auto" w:fill="F8FAFC"/>
            <w:tcMar>
              <w:top w:w="60" w:type="dxa"/>
              <w:left w:w="100" w:type="dxa"/>
              <w:bottom w:w="60" w:type="dxa"/>
              <w:right w:w="100" w:type="dxa"/>
            </w:tcMar>
          </w:tcPr>
          <w:p w14:paraId="1ACA57E5" w14:textId="77777777" w:rsidR="008C5EA0" w:rsidRDefault="00000000">
            <w:pPr>
              <w:spacing w:before="40" w:after="40"/>
            </w:pPr>
            <w:r>
              <w:rPr>
                <w:rFonts w:ascii="Arial" w:hAnsi="Arial"/>
                <w:color w:val="1E293B"/>
                <w:sz w:val="18"/>
              </w:rPr>
              <w:t>FR-22</w:t>
            </w:r>
          </w:p>
        </w:tc>
        <w:tc>
          <w:tcPr>
            <w:tcW w:w="7920" w:type="dxa"/>
            <w:shd w:val="clear" w:color="auto" w:fill="F8FAFC"/>
            <w:tcMar>
              <w:top w:w="60" w:type="dxa"/>
              <w:left w:w="100" w:type="dxa"/>
              <w:bottom w:w="60" w:type="dxa"/>
              <w:right w:w="100" w:type="dxa"/>
            </w:tcMar>
          </w:tcPr>
          <w:p w14:paraId="5F9AAE47" w14:textId="77777777" w:rsidR="008C5EA0" w:rsidRDefault="00000000">
            <w:pPr>
              <w:spacing w:before="40" w:after="40"/>
            </w:pPr>
            <w:r>
              <w:rPr>
                <w:rFonts w:ascii="Arial" w:hAnsi="Arial"/>
                <w:color w:val="1E293B"/>
                <w:sz w:val="18"/>
              </w:rPr>
              <w:t>The system SHALL require officers to upload resolution proof documents/photos upon resolving a complaint.</w:t>
            </w:r>
          </w:p>
        </w:tc>
      </w:tr>
      <w:tr w:rsidR="008C5EA0" w14:paraId="43328342" w14:textId="77777777">
        <w:trPr>
          <w:jc w:val="center"/>
        </w:trPr>
        <w:tc>
          <w:tcPr>
            <w:tcW w:w="1440" w:type="dxa"/>
            <w:tcMar>
              <w:top w:w="60" w:type="dxa"/>
              <w:left w:w="100" w:type="dxa"/>
              <w:bottom w:w="60" w:type="dxa"/>
              <w:right w:w="100" w:type="dxa"/>
            </w:tcMar>
          </w:tcPr>
          <w:p w14:paraId="0554D1D2" w14:textId="77777777" w:rsidR="008C5EA0" w:rsidRDefault="00000000">
            <w:pPr>
              <w:spacing w:before="40" w:after="40"/>
            </w:pPr>
            <w:r>
              <w:rPr>
                <w:rFonts w:ascii="Arial" w:hAnsi="Arial"/>
                <w:color w:val="1E293B"/>
                <w:sz w:val="18"/>
              </w:rPr>
              <w:t>FR-23</w:t>
            </w:r>
          </w:p>
        </w:tc>
        <w:tc>
          <w:tcPr>
            <w:tcW w:w="7920" w:type="dxa"/>
            <w:tcMar>
              <w:top w:w="60" w:type="dxa"/>
              <w:left w:w="100" w:type="dxa"/>
              <w:bottom w:w="60" w:type="dxa"/>
              <w:right w:w="100" w:type="dxa"/>
            </w:tcMar>
          </w:tcPr>
          <w:p w14:paraId="2202097B" w14:textId="77777777" w:rsidR="008C5EA0" w:rsidRDefault="00000000">
            <w:pPr>
              <w:spacing w:before="40" w:after="40"/>
            </w:pPr>
            <w:r>
              <w:rPr>
                <w:rFonts w:ascii="Arial" w:hAnsi="Arial"/>
                <w:color w:val="1E293B"/>
                <w:sz w:val="18"/>
              </w:rPr>
              <w:t>The system SHALL notify citizens via email and in-app notifications upon status changes.</w:t>
            </w:r>
          </w:p>
        </w:tc>
      </w:tr>
    </w:tbl>
    <w:p w14:paraId="03E25113" w14:textId="77777777" w:rsidR="008C5EA0" w:rsidRDefault="008C5EA0">
      <w:pPr>
        <w:spacing w:after="120"/>
      </w:pPr>
    </w:p>
    <w:p w14:paraId="1C4CEE11" w14:textId="77777777" w:rsidR="008C5EA0" w:rsidRDefault="00000000">
      <w:pPr>
        <w:pStyle w:val="Heading2"/>
        <w:spacing w:after="80"/>
      </w:pPr>
      <w:r>
        <w:rPr>
          <w:rFonts w:ascii="Arial" w:hAnsi="Arial"/>
          <w:color w:val="0F172A"/>
        </w:rPr>
        <w:t>4.5 Administrative Management</w:t>
      </w:r>
    </w:p>
    <w:p w14:paraId="4E55C370" w14:textId="77777777" w:rsidR="008C5EA0" w:rsidRDefault="00000000">
      <w:r>
        <w:t>Priority: High. Enables administrators and department heads to manage users, assign officers, configure escalation rules, and generate reports.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3F42E52C" w14:textId="77777777">
        <w:trPr>
          <w:jc w:val="center"/>
        </w:trPr>
        <w:tc>
          <w:tcPr>
            <w:tcW w:w="1440" w:type="dxa"/>
            <w:shd w:val="clear" w:color="auto" w:fill="E2E8F0"/>
            <w:tcMar>
              <w:top w:w="80" w:type="dxa"/>
              <w:left w:w="100" w:type="dxa"/>
              <w:bottom w:w="80" w:type="dxa"/>
              <w:right w:w="100" w:type="dxa"/>
            </w:tcMar>
          </w:tcPr>
          <w:p w14:paraId="4B37818B" w14:textId="77777777" w:rsidR="008C5EA0" w:rsidRDefault="00000000">
            <w:pPr>
              <w:spacing w:before="40" w:after="40"/>
            </w:pPr>
            <w:r>
              <w:rPr>
                <w:rFonts w:ascii="Arial" w:hAnsi="Arial"/>
                <w:b/>
                <w:color w:val="0F172A"/>
                <w:sz w:val="19"/>
              </w:rPr>
              <w:lastRenderedPageBreak/>
              <w:t>Req ID</w:t>
            </w:r>
          </w:p>
        </w:tc>
        <w:tc>
          <w:tcPr>
            <w:tcW w:w="7920" w:type="dxa"/>
            <w:shd w:val="clear" w:color="auto" w:fill="E2E8F0"/>
            <w:tcMar>
              <w:top w:w="80" w:type="dxa"/>
              <w:left w:w="100" w:type="dxa"/>
              <w:bottom w:w="80" w:type="dxa"/>
              <w:right w:w="100" w:type="dxa"/>
            </w:tcMar>
          </w:tcPr>
          <w:p w14:paraId="2B7193E1" w14:textId="77777777" w:rsidR="008C5EA0" w:rsidRDefault="00000000">
            <w:pPr>
              <w:spacing w:before="40" w:after="40"/>
            </w:pPr>
            <w:r>
              <w:rPr>
                <w:rFonts w:ascii="Arial" w:hAnsi="Arial"/>
                <w:b/>
                <w:color w:val="0F172A"/>
                <w:sz w:val="19"/>
              </w:rPr>
              <w:t>Functional Requirement Description</w:t>
            </w:r>
          </w:p>
        </w:tc>
      </w:tr>
      <w:tr w:rsidR="008C5EA0" w14:paraId="607691F9" w14:textId="77777777">
        <w:trPr>
          <w:jc w:val="center"/>
        </w:trPr>
        <w:tc>
          <w:tcPr>
            <w:tcW w:w="1440" w:type="dxa"/>
            <w:tcMar>
              <w:top w:w="60" w:type="dxa"/>
              <w:left w:w="100" w:type="dxa"/>
              <w:bottom w:w="60" w:type="dxa"/>
              <w:right w:w="100" w:type="dxa"/>
            </w:tcMar>
          </w:tcPr>
          <w:p w14:paraId="045E98F0" w14:textId="77777777" w:rsidR="008C5EA0" w:rsidRDefault="00000000">
            <w:pPr>
              <w:spacing w:before="40" w:after="40"/>
            </w:pPr>
            <w:r>
              <w:rPr>
                <w:rFonts w:ascii="Arial" w:hAnsi="Arial"/>
                <w:color w:val="1E293B"/>
                <w:sz w:val="18"/>
              </w:rPr>
              <w:t>FR-24</w:t>
            </w:r>
          </w:p>
        </w:tc>
        <w:tc>
          <w:tcPr>
            <w:tcW w:w="7920" w:type="dxa"/>
            <w:tcMar>
              <w:top w:w="60" w:type="dxa"/>
              <w:left w:w="100" w:type="dxa"/>
              <w:bottom w:w="60" w:type="dxa"/>
              <w:right w:w="100" w:type="dxa"/>
            </w:tcMar>
          </w:tcPr>
          <w:p w14:paraId="3C1DDB65" w14:textId="77777777" w:rsidR="008C5EA0" w:rsidRDefault="00000000">
            <w:pPr>
              <w:spacing w:before="40" w:after="40"/>
            </w:pPr>
            <w:r>
              <w:rPr>
                <w:rFonts w:ascii="Arial" w:hAnsi="Arial"/>
                <w:color w:val="1E293B"/>
                <w:sz w:val="18"/>
              </w:rPr>
              <w:t>The system SHALL allow administrators to create, edit, activate, and deactivate accounts for all roles.</w:t>
            </w:r>
          </w:p>
        </w:tc>
      </w:tr>
      <w:tr w:rsidR="008C5EA0" w14:paraId="523B26B2" w14:textId="77777777">
        <w:trPr>
          <w:jc w:val="center"/>
        </w:trPr>
        <w:tc>
          <w:tcPr>
            <w:tcW w:w="1440" w:type="dxa"/>
            <w:shd w:val="clear" w:color="auto" w:fill="F8FAFC"/>
            <w:tcMar>
              <w:top w:w="60" w:type="dxa"/>
              <w:left w:w="100" w:type="dxa"/>
              <w:bottom w:w="60" w:type="dxa"/>
              <w:right w:w="100" w:type="dxa"/>
            </w:tcMar>
          </w:tcPr>
          <w:p w14:paraId="3FCAE6F5" w14:textId="77777777" w:rsidR="008C5EA0" w:rsidRDefault="00000000">
            <w:pPr>
              <w:spacing w:before="40" w:after="40"/>
            </w:pPr>
            <w:r>
              <w:rPr>
                <w:rFonts w:ascii="Arial" w:hAnsi="Arial"/>
                <w:color w:val="1E293B"/>
                <w:sz w:val="18"/>
              </w:rPr>
              <w:t>FR-25</w:t>
            </w:r>
          </w:p>
        </w:tc>
        <w:tc>
          <w:tcPr>
            <w:tcW w:w="7920" w:type="dxa"/>
            <w:shd w:val="clear" w:color="auto" w:fill="F8FAFC"/>
            <w:tcMar>
              <w:top w:w="60" w:type="dxa"/>
              <w:left w:w="100" w:type="dxa"/>
              <w:bottom w:w="60" w:type="dxa"/>
              <w:right w:w="100" w:type="dxa"/>
            </w:tcMar>
          </w:tcPr>
          <w:p w14:paraId="660B1540" w14:textId="77777777" w:rsidR="008C5EA0" w:rsidRDefault="00000000">
            <w:pPr>
              <w:spacing w:before="40" w:after="40"/>
            </w:pPr>
            <w:r>
              <w:rPr>
                <w:rFonts w:ascii="Arial" w:hAnsi="Arial"/>
                <w:color w:val="1E293B"/>
                <w:sz w:val="18"/>
              </w:rPr>
              <w:t>The system SHALL allow administrators to configure departments, categories, sub-categories, and SLA escalation rules.</w:t>
            </w:r>
          </w:p>
        </w:tc>
      </w:tr>
      <w:tr w:rsidR="008C5EA0" w14:paraId="1F65B5D0" w14:textId="77777777">
        <w:trPr>
          <w:jc w:val="center"/>
        </w:trPr>
        <w:tc>
          <w:tcPr>
            <w:tcW w:w="1440" w:type="dxa"/>
            <w:tcMar>
              <w:top w:w="60" w:type="dxa"/>
              <w:left w:w="100" w:type="dxa"/>
              <w:bottom w:w="60" w:type="dxa"/>
              <w:right w:w="100" w:type="dxa"/>
            </w:tcMar>
          </w:tcPr>
          <w:p w14:paraId="42484A76" w14:textId="77777777" w:rsidR="008C5EA0" w:rsidRDefault="00000000">
            <w:pPr>
              <w:spacing w:before="40" w:after="40"/>
            </w:pPr>
            <w:r>
              <w:rPr>
                <w:rFonts w:ascii="Arial" w:hAnsi="Arial"/>
                <w:color w:val="1E293B"/>
                <w:sz w:val="18"/>
              </w:rPr>
              <w:t>FR-26</w:t>
            </w:r>
          </w:p>
        </w:tc>
        <w:tc>
          <w:tcPr>
            <w:tcW w:w="7920" w:type="dxa"/>
            <w:tcMar>
              <w:top w:w="60" w:type="dxa"/>
              <w:left w:w="100" w:type="dxa"/>
              <w:bottom w:w="60" w:type="dxa"/>
              <w:right w:w="100" w:type="dxa"/>
            </w:tcMar>
          </w:tcPr>
          <w:p w14:paraId="6A5D7BDD" w14:textId="77777777" w:rsidR="008C5EA0" w:rsidRDefault="00000000">
            <w:pPr>
              <w:spacing w:before="40" w:after="40"/>
            </w:pPr>
            <w:r>
              <w:rPr>
                <w:rFonts w:ascii="Arial" w:hAnsi="Arial"/>
                <w:color w:val="1E293B"/>
                <w:sz w:val="18"/>
              </w:rPr>
              <w:t>The system SHALL allow administrators and department heads to assign or re-assign grievances to officers.</w:t>
            </w:r>
          </w:p>
        </w:tc>
      </w:tr>
      <w:tr w:rsidR="008C5EA0" w14:paraId="2387E6F8" w14:textId="77777777">
        <w:trPr>
          <w:jc w:val="center"/>
        </w:trPr>
        <w:tc>
          <w:tcPr>
            <w:tcW w:w="1440" w:type="dxa"/>
            <w:shd w:val="clear" w:color="auto" w:fill="F8FAFC"/>
            <w:tcMar>
              <w:top w:w="60" w:type="dxa"/>
              <w:left w:w="100" w:type="dxa"/>
              <w:bottom w:w="60" w:type="dxa"/>
              <w:right w:w="100" w:type="dxa"/>
            </w:tcMar>
          </w:tcPr>
          <w:p w14:paraId="1BFCAEF4" w14:textId="77777777" w:rsidR="008C5EA0" w:rsidRDefault="00000000">
            <w:pPr>
              <w:spacing w:before="40" w:after="40"/>
            </w:pPr>
            <w:r>
              <w:rPr>
                <w:rFonts w:ascii="Arial" w:hAnsi="Arial"/>
                <w:color w:val="1E293B"/>
                <w:sz w:val="18"/>
              </w:rPr>
              <w:t>FR-27</w:t>
            </w:r>
          </w:p>
        </w:tc>
        <w:tc>
          <w:tcPr>
            <w:tcW w:w="7920" w:type="dxa"/>
            <w:shd w:val="clear" w:color="auto" w:fill="F8FAFC"/>
            <w:tcMar>
              <w:top w:w="60" w:type="dxa"/>
              <w:left w:w="100" w:type="dxa"/>
              <w:bottom w:w="60" w:type="dxa"/>
              <w:right w:w="100" w:type="dxa"/>
            </w:tcMar>
          </w:tcPr>
          <w:p w14:paraId="47D07792" w14:textId="77777777" w:rsidR="008C5EA0" w:rsidRDefault="00000000">
            <w:pPr>
              <w:spacing w:before="40" w:after="40"/>
            </w:pPr>
            <w:r>
              <w:rPr>
                <w:rFonts w:ascii="Arial" w:hAnsi="Arial"/>
                <w:color w:val="1E293B"/>
                <w:sz w:val="18"/>
              </w:rPr>
              <w:t>The system SHALL automatically escalate grievances exceeding SLA deadlines to the department head.</w:t>
            </w:r>
          </w:p>
        </w:tc>
      </w:tr>
      <w:tr w:rsidR="008C5EA0" w14:paraId="640D78A4" w14:textId="77777777">
        <w:trPr>
          <w:jc w:val="center"/>
        </w:trPr>
        <w:tc>
          <w:tcPr>
            <w:tcW w:w="1440" w:type="dxa"/>
            <w:tcMar>
              <w:top w:w="60" w:type="dxa"/>
              <w:left w:w="100" w:type="dxa"/>
              <w:bottom w:w="60" w:type="dxa"/>
              <w:right w:w="100" w:type="dxa"/>
            </w:tcMar>
          </w:tcPr>
          <w:p w14:paraId="2FB48426" w14:textId="77777777" w:rsidR="008C5EA0" w:rsidRDefault="00000000">
            <w:pPr>
              <w:spacing w:before="40" w:after="40"/>
            </w:pPr>
            <w:r>
              <w:rPr>
                <w:rFonts w:ascii="Arial" w:hAnsi="Arial"/>
                <w:color w:val="1E293B"/>
                <w:sz w:val="18"/>
              </w:rPr>
              <w:t>FR-28</w:t>
            </w:r>
          </w:p>
        </w:tc>
        <w:tc>
          <w:tcPr>
            <w:tcW w:w="7920" w:type="dxa"/>
            <w:tcMar>
              <w:top w:w="60" w:type="dxa"/>
              <w:left w:w="100" w:type="dxa"/>
              <w:bottom w:w="60" w:type="dxa"/>
              <w:right w:w="100" w:type="dxa"/>
            </w:tcMar>
          </w:tcPr>
          <w:p w14:paraId="3B3E674B" w14:textId="77777777" w:rsidR="008C5EA0" w:rsidRDefault="00000000">
            <w:pPr>
              <w:spacing w:before="40" w:after="40"/>
            </w:pPr>
            <w:r>
              <w:rPr>
                <w:rFonts w:ascii="Arial" w:hAnsi="Arial"/>
                <w:color w:val="1E293B"/>
                <w:sz w:val="18"/>
              </w:rPr>
              <w:t>The system SHALL generate daily, weekly, and monthly reports on volume, resolution rates, and SLA compliance, exportable to CSV/PDF.</w:t>
            </w:r>
          </w:p>
        </w:tc>
      </w:tr>
      <w:tr w:rsidR="008C5EA0" w14:paraId="78A47C8E" w14:textId="77777777">
        <w:trPr>
          <w:jc w:val="center"/>
        </w:trPr>
        <w:tc>
          <w:tcPr>
            <w:tcW w:w="1440" w:type="dxa"/>
            <w:shd w:val="clear" w:color="auto" w:fill="F8FAFC"/>
            <w:tcMar>
              <w:top w:w="60" w:type="dxa"/>
              <w:left w:w="100" w:type="dxa"/>
              <w:bottom w:w="60" w:type="dxa"/>
              <w:right w:w="100" w:type="dxa"/>
            </w:tcMar>
          </w:tcPr>
          <w:p w14:paraId="73DA27F5" w14:textId="77777777" w:rsidR="008C5EA0" w:rsidRDefault="00000000">
            <w:pPr>
              <w:spacing w:before="40" w:after="40"/>
            </w:pPr>
            <w:r>
              <w:rPr>
                <w:rFonts w:ascii="Arial" w:hAnsi="Arial"/>
                <w:color w:val="1E293B"/>
                <w:sz w:val="18"/>
              </w:rPr>
              <w:t>FR-29</w:t>
            </w:r>
          </w:p>
        </w:tc>
        <w:tc>
          <w:tcPr>
            <w:tcW w:w="7920" w:type="dxa"/>
            <w:shd w:val="clear" w:color="auto" w:fill="F8FAFC"/>
            <w:tcMar>
              <w:top w:w="60" w:type="dxa"/>
              <w:left w:w="100" w:type="dxa"/>
              <w:bottom w:w="60" w:type="dxa"/>
              <w:right w:w="100" w:type="dxa"/>
            </w:tcMar>
          </w:tcPr>
          <w:p w14:paraId="133BCFED" w14:textId="77777777" w:rsidR="008C5EA0" w:rsidRDefault="00000000">
            <w:pPr>
              <w:spacing w:before="40" w:after="40"/>
            </w:pPr>
            <w:r>
              <w:rPr>
                <w:rFonts w:ascii="Arial" w:hAnsi="Arial"/>
                <w:color w:val="1E293B"/>
                <w:sz w:val="18"/>
              </w:rPr>
              <w:t>The system SHALL maintain an immutable audit trail logging all status transitions and modifications.</w:t>
            </w:r>
          </w:p>
        </w:tc>
      </w:tr>
    </w:tbl>
    <w:p w14:paraId="594B3C09" w14:textId="77777777" w:rsidR="008C5EA0" w:rsidRDefault="008C5EA0">
      <w:pPr>
        <w:spacing w:after="120"/>
      </w:pPr>
    </w:p>
    <w:p w14:paraId="364B0734" w14:textId="77777777" w:rsidR="008C5EA0" w:rsidRDefault="00000000">
      <w:pPr>
        <w:pStyle w:val="Heading2"/>
        <w:spacing w:after="80"/>
      </w:pPr>
      <w:r>
        <w:rPr>
          <w:rFonts w:ascii="Arial" w:hAnsi="Arial"/>
          <w:color w:val="0F172A"/>
        </w:rPr>
        <w:t>4.6 Feedback and Rating System</w:t>
      </w:r>
    </w:p>
    <w:p w14:paraId="776018E0" w14:textId="77777777" w:rsidR="008C5EA0" w:rsidRDefault="00000000">
      <w:r>
        <w:t>Priority: Medium. Collects citizen satisfaction ratings and qualitative feedback upon complaint resolution.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7D909447" w14:textId="77777777">
        <w:trPr>
          <w:jc w:val="center"/>
        </w:trPr>
        <w:tc>
          <w:tcPr>
            <w:tcW w:w="1440" w:type="dxa"/>
            <w:shd w:val="clear" w:color="auto" w:fill="E2E8F0"/>
            <w:tcMar>
              <w:top w:w="80" w:type="dxa"/>
              <w:left w:w="100" w:type="dxa"/>
              <w:bottom w:w="80" w:type="dxa"/>
              <w:right w:w="100" w:type="dxa"/>
            </w:tcMar>
          </w:tcPr>
          <w:p w14:paraId="3CA7320D" w14:textId="77777777" w:rsidR="008C5EA0" w:rsidRDefault="00000000">
            <w:pPr>
              <w:spacing w:before="40" w:after="40"/>
            </w:pPr>
            <w:r>
              <w:rPr>
                <w:rFonts w:ascii="Arial" w:hAnsi="Arial"/>
                <w:b/>
                <w:color w:val="0F172A"/>
                <w:sz w:val="19"/>
              </w:rPr>
              <w:t>Req ID</w:t>
            </w:r>
          </w:p>
        </w:tc>
        <w:tc>
          <w:tcPr>
            <w:tcW w:w="7920" w:type="dxa"/>
            <w:shd w:val="clear" w:color="auto" w:fill="E2E8F0"/>
            <w:tcMar>
              <w:top w:w="80" w:type="dxa"/>
              <w:left w:w="100" w:type="dxa"/>
              <w:bottom w:w="80" w:type="dxa"/>
              <w:right w:w="100" w:type="dxa"/>
            </w:tcMar>
          </w:tcPr>
          <w:p w14:paraId="7537ED1E" w14:textId="77777777" w:rsidR="008C5EA0" w:rsidRDefault="00000000">
            <w:pPr>
              <w:spacing w:before="40" w:after="40"/>
            </w:pPr>
            <w:r>
              <w:rPr>
                <w:rFonts w:ascii="Arial" w:hAnsi="Arial"/>
                <w:b/>
                <w:color w:val="0F172A"/>
                <w:sz w:val="19"/>
              </w:rPr>
              <w:t>Functional Requirement Description</w:t>
            </w:r>
          </w:p>
        </w:tc>
      </w:tr>
      <w:tr w:rsidR="008C5EA0" w14:paraId="2E1169A4" w14:textId="77777777">
        <w:trPr>
          <w:jc w:val="center"/>
        </w:trPr>
        <w:tc>
          <w:tcPr>
            <w:tcW w:w="1440" w:type="dxa"/>
            <w:tcMar>
              <w:top w:w="60" w:type="dxa"/>
              <w:left w:w="100" w:type="dxa"/>
              <w:bottom w:w="60" w:type="dxa"/>
              <w:right w:w="100" w:type="dxa"/>
            </w:tcMar>
          </w:tcPr>
          <w:p w14:paraId="2E9555B7" w14:textId="77777777" w:rsidR="008C5EA0" w:rsidRDefault="00000000">
            <w:pPr>
              <w:spacing w:before="40" w:after="40"/>
            </w:pPr>
            <w:r>
              <w:rPr>
                <w:rFonts w:ascii="Arial" w:hAnsi="Arial"/>
                <w:color w:val="1E293B"/>
                <w:sz w:val="18"/>
              </w:rPr>
              <w:t>FR-30</w:t>
            </w:r>
          </w:p>
        </w:tc>
        <w:tc>
          <w:tcPr>
            <w:tcW w:w="7920" w:type="dxa"/>
            <w:tcMar>
              <w:top w:w="60" w:type="dxa"/>
              <w:left w:w="100" w:type="dxa"/>
              <w:bottom w:w="60" w:type="dxa"/>
              <w:right w:w="100" w:type="dxa"/>
            </w:tcMar>
          </w:tcPr>
          <w:p w14:paraId="320612F1" w14:textId="77777777" w:rsidR="008C5EA0" w:rsidRDefault="00000000">
            <w:pPr>
              <w:spacing w:before="40" w:after="40"/>
            </w:pPr>
            <w:r>
              <w:rPr>
                <w:rFonts w:ascii="Arial" w:hAnsi="Arial"/>
                <w:color w:val="1E293B"/>
                <w:sz w:val="18"/>
              </w:rPr>
              <w:t>The system SHALL allow citizens to rate resolved grievances on a 1-5 star scale with optional written comments.</w:t>
            </w:r>
          </w:p>
        </w:tc>
      </w:tr>
      <w:tr w:rsidR="008C5EA0" w14:paraId="29879247" w14:textId="77777777">
        <w:trPr>
          <w:jc w:val="center"/>
        </w:trPr>
        <w:tc>
          <w:tcPr>
            <w:tcW w:w="1440" w:type="dxa"/>
            <w:shd w:val="clear" w:color="auto" w:fill="F8FAFC"/>
            <w:tcMar>
              <w:top w:w="60" w:type="dxa"/>
              <w:left w:w="100" w:type="dxa"/>
              <w:bottom w:w="60" w:type="dxa"/>
              <w:right w:w="100" w:type="dxa"/>
            </w:tcMar>
          </w:tcPr>
          <w:p w14:paraId="6D0E73FE" w14:textId="77777777" w:rsidR="008C5EA0" w:rsidRDefault="00000000">
            <w:pPr>
              <w:spacing w:before="40" w:after="40"/>
            </w:pPr>
            <w:r>
              <w:rPr>
                <w:rFonts w:ascii="Arial" w:hAnsi="Arial"/>
                <w:color w:val="1E293B"/>
                <w:sz w:val="18"/>
              </w:rPr>
              <w:t>FR-31</w:t>
            </w:r>
          </w:p>
        </w:tc>
        <w:tc>
          <w:tcPr>
            <w:tcW w:w="7920" w:type="dxa"/>
            <w:shd w:val="clear" w:color="auto" w:fill="F8FAFC"/>
            <w:tcMar>
              <w:top w:w="60" w:type="dxa"/>
              <w:left w:w="100" w:type="dxa"/>
              <w:bottom w:w="60" w:type="dxa"/>
              <w:right w:w="100" w:type="dxa"/>
            </w:tcMar>
          </w:tcPr>
          <w:p w14:paraId="5E84D90C" w14:textId="77777777" w:rsidR="008C5EA0" w:rsidRDefault="00000000">
            <w:pPr>
              <w:spacing w:before="40" w:after="40"/>
            </w:pPr>
            <w:r>
              <w:rPr>
                <w:rFonts w:ascii="Arial" w:hAnsi="Arial"/>
                <w:color w:val="1E293B"/>
                <w:sz w:val="18"/>
              </w:rPr>
              <w:t>The system SHALL aggregate satisfaction ratings across officers and departments on administrative dashboards.</w:t>
            </w:r>
          </w:p>
        </w:tc>
      </w:tr>
      <w:tr w:rsidR="008C5EA0" w14:paraId="64EBFA0C" w14:textId="77777777">
        <w:trPr>
          <w:jc w:val="center"/>
        </w:trPr>
        <w:tc>
          <w:tcPr>
            <w:tcW w:w="1440" w:type="dxa"/>
            <w:tcMar>
              <w:top w:w="60" w:type="dxa"/>
              <w:left w:w="100" w:type="dxa"/>
              <w:bottom w:w="60" w:type="dxa"/>
              <w:right w:w="100" w:type="dxa"/>
            </w:tcMar>
          </w:tcPr>
          <w:p w14:paraId="51037D5E" w14:textId="77777777" w:rsidR="008C5EA0" w:rsidRDefault="00000000">
            <w:pPr>
              <w:spacing w:before="40" w:after="40"/>
            </w:pPr>
            <w:r>
              <w:rPr>
                <w:rFonts w:ascii="Arial" w:hAnsi="Arial"/>
                <w:color w:val="1E293B"/>
                <w:sz w:val="18"/>
              </w:rPr>
              <w:t>FR-32</w:t>
            </w:r>
          </w:p>
        </w:tc>
        <w:tc>
          <w:tcPr>
            <w:tcW w:w="7920" w:type="dxa"/>
            <w:tcMar>
              <w:top w:w="60" w:type="dxa"/>
              <w:left w:w="100" w:type="dxa"/>
              <w:bottom w:w="60" w:type="dxa"/>
              <w:right w:w="100" w:type="dxa"/>
            </w:tcMar>
          </w:tcPr>
          <w:p w14:paraId="0DED553F" w14:textId="77777777" w:rsidR="008C5EA0" w:rsidRDefault="00000000">
            <w:pPr>
              <w:spacing w:before="40" w:after="40"/>
            </w:pPr>
            <w:r>
              <w:rPr>
                <w:rFonts w:ascii="Arial" w:hAnsi="Arial"/>
                <w:color w:val="1E293B"/>
                <w:sz w:val="18"/>
              </w:rPr>
              <w:t>The system SHALL allow citizens to reject resolution and reopen a grievance within 7 days if unsatisfied.</w:t>
            </w:r>
          </w:p>
        </w:tc>
      </w:tr>
    </w:tbl>
    <w:p w14:paraId="4BE485FC" w14:textId="77777777" w:rsidR="008C5EA0" w:rsidRDefault="008C5EA0">
      <w:pPr>
        <w:spacing w:after="120"/>
      </w:pPr>
    </w:p>
    <w:p w14:paraId="18F4F668" w14:textId="77777777" w:rsidR="008C5EA0" w:rsidRDefault="00000000">
      <w:pPr>
        <w:pStyle w:val="Heading1"/>
        <w:spacing w:before="280" w:after="120"/>
      </w:pPr>
      <w:r>
        <w:rPr>
          <w:rFonts w:ascii="Arial" w:hAnsi="Arial"/>
          <w:color w:val="1E3A8A"/>
          <w:sz w:val="32"/>
        </w:rPr>
        <w:t>5. Other Nonfunctional Requirements</w:t>
      </w:r>
    </w:p>
    <w:p w14:paraId="089DAFCD" w14:textId="77777777" w:rsidR="008C5EA0" w:rsidRDefault="00000000">
      <w:pPr>
        <w:pStyle w:val="Heading2"/>
        <w:spacing w:after="80"/>
      </w:pPr>
      <w:r>
        <w:rPr>
          <w:rFonts w:ascii="Arial" w:hAnsi="Arial"/>
          <w:color w:val="0F172A"/>
        </w:rPr>
        <w:t>5.1 Performance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174EC702" w14:textId="77777777">
        <w:trPr>
          <w:jc w:val="center"/>
        </w:trPr>
        <w:tc>
          <w:tcPr>
            <w:tcW w:w="1440" w:type="dxa"/>
            <w:shd w:val="clear" w:color="auto" w:fill="E2E8F0"/>
            <w:tcMar>
              <w:top w:w="80" w:type="dxa"/>
              <w:left w:w="100" w:type="dxa"/>
              <w:bottom w:w="80" w:type="dxa"/>
              <w:right w:w="100" w:type="dxa"/>
            </w:tcMar>
          </w:tcPr>
          <w:p w14:paraId="246E11E8" w14:textId="77777777" w:rsidR="008C5EA0" w:rsidRDefault="00000000">
            <w:pPr>
              <w:spacing w:before="40" w:after="40"/>
            </w:pPr>
            <w:r>
              <w:rPr>
                <w:rFonts w:ascii="Arial" w:hAnsi="Arial"/>
                <w:b/>
                <w:color w:val="0F172A"/>
                <w:sz w:val="19"/>
              </w:rPr>
              <w:t>Req ID</w:t>
            </w:r>
          </w:p>
        </w:tc>
        <w:tc>
          <w:tcPr>
            <w:tcW w:w="7920" w:type="dxa"/>
            <w:shd w:val="clear" w:color="auto" w:fill="E2E8F0"/>
            <w:tcMar>
              <w:top w:w="80" w:type="dxa"/>
              <w:left w:w="100" w:type="dxa"/>
              <w:bottom w:w="80" w:type="dxa"/>
              <w:right w:w="100" w:type="dxa"/>
            </w:tcMar>
          </w:tcPr>
          <w:p w14:paraId="2DB1C13B" w14:textId="77777777" w:rsidR="008C5EA0" w:rsidRDefault="00000000">
            <w:pPr>
              <w:spacing w:before="40" w:after="40"/>
            </w:pPr>
            <w:r>
              <w:rPr>
                <w:rFonts w:ascii="Arial" w:hAnsi="Arial"/>
                <w:b/>
                <w:color w:val="0F172A"/>
                <w:sz w:val="19"/>
              </w:rPr>
              <w:t>Performance Requirement Description</w:t>
            </w:r>
          </w:p>
        </w:tc>
      </w:tr>
      <w:tr w:rsidR="008C5EA0" w14:paraId="67A58F4C" w14:textId="77777777">
        <w:trPr>
          <w:jc w:val="center"/>
        </w:trPr>
        <w:tc>
          <w:tcPr>
            <w:tcW w:w="1440" w:type="dxa"/>
            <w:tcMar>
              <w:top w:w="60" w:type="dxa"/>
              <w:left w:w="100" w:type="dxa"/>
              <w:bottom w:w="60" w:type="dxa"/>
              <w:right w:w="100" w:type="dxa"/>
            </w:tcMar>
          </w:tcPr>
          <w:p w14:paraId="443551A5" w14:textId="77777777" w:rsidR="008C5EA0" w:rsidRDefault="00000000">
            <w:pPr>
              <w:spacing w:before="40" w:after="40"/>
            </w:pPr>
            <w:r>
              <w:rPr>
                <w:rFonts w:ascii="Arial" w:hAnsi="Arial"/>
                <w:color w:val="1E293B"/>
                <w:sz w:val="18"/>
              </w:rPr>
              <w:t>NFR-01</w:t>
            </w:r>
          </w:p>
        </w:tc>
        <w:tc>
          <w:tcPr>
            <w:tcW w:w="7920" w:type="dxa"/>
            <w:tcMar>
              <w:top w:w="60" w:type="dxa"/>
              <w:left w:w="100" w:type="dxa"/>
              <w:bottom w:w="60" w:type="dxa"/>
              <w:right w:w="100" w:type="dxa"/>
            </w:tcMar>
          </w:tcPr>
          <w:p w14:paraId="4C8A1071" w14:textId="77777777" w:rsidR="008C5EA0" w:rsidRDefault="00000000">
            <w:pPr>
              <w:spacing w:before="40" w:after="40"/>
            </w:pPr>
            <w:r>
              <w:rPr>
                <w:rFonts w:ascii="Arial" w:hAnsi="Arial"/>
                <w:color w:val="1E293B"/>
                <w:sz w:val="18"/>
              </w:rPr>
              <w:t>The system SHALL support a minimum of 200 concurrent users without performance degradation.</w:t>
            </w:r>
          </w:p>
        </w:tc>
      </w:tr>
      <w:tr w:rsidR="008C5EA0" w14:paraId="499F3E19" w14:textId="77777777">
        <w:trPr>
          <w:jc w:val="center"/>
        </w:trPr>
        <w:tc>
          <w:tcPr>
            <w:tcW w:w="1440" w:type="dxa"/>
            <w:shd w:val="clear" w:color="auto" w:fill="F8FAFC"/>
            <w:tcMar>
              <w:top w:w="60" w:type="dxa"/>
              <w:left w:w="100" w:type="dxa"/>
              <w:bottom w:w="60" w:type="dxa"/>
              <w:right w:w="100" w:type="dxa"/>
            </w:tcMar>
          </w:tcPr>
          <w:p w14:paraId="5577450D" w14:textId="77777777" w:rsidR="008C5EA0" w:rsidRDefault="00000000">
            <w:pPr>
              <w:spacing w:before="40" w:after="40"/>
            </w:pPr>
            <w:r>
              <w:rPr>
                <w:rFonts w:ascii="Arial" w:hAnsi="Arial"/>
                <w:color w:val="1E293B"/>
                <w:sz w:val="18"/>
              </w:rPr>
              <w:t>NFR-02</w:t>
            </w:r>
          </w:p>
        </w:tc>
        <w:tc>
          <w:tcPr>
            <w:tcW w:w="7920" w:type="dxa"/>
            <w:shd w:val="clear" w:color="auto" w:fill="F8FAFC"/>
            <w:tcMar>
              <w:top w:w="60" w:type="dxa"/>
              <w:left w:w="100" w:type="dxa"/>
              <w:bottom w:w="60" w:type="dxa"/>
              <w:right w:w="100" w:type="dxa"/>
            </w:tcMar>
          </w:tcPr>
          <w:p w14:paraId="5BA0F9E2" w14:textId="77777777" w:rsidR="008C5EA0" w:rsidRDefault="00000000">
            <w:pPr>
              <w:spacing w:before="40" w:after="40"/>
            </w:pPr>
            <w:r>
              <w:rPr>
                <w:rFonts w:ascii="Arial" w:hAnsi="Arial"/>
                <w:color w:val="1E293B"/>
                <w:sz w:val="18"/>
              </w:rPr>
              <w:t>All API responses SHALL be returned within 2 seconds under normal load conditions.</w:t>
            </w:r>
          </w:p>
        </w:tc>
      </w:tr>
      <w:tr w:rsidR="008C5EA0" w14:paraId="6B4C22E3" w14:textId="77777777">
        <w:trPr>
          <w:jc w:val="center"/>
        </w:trPr>
        <w:tc>
          <w:tcPr>
            <w:tcW w:w="1440" w:type="dxa"/>
            <w:tcMar>
              <w:top w:w="60" w:type="dxa"/>
              <w:left w:w="100" w:type="dxa"/>
              <w:bottom w:w="60" w:type="dxa"/>
              <w:right w:w="100" w:type="dxa"/>
            </w:tcMar>
          </w:tcPr>
          <w:p w14:paraId="7D1E2D9B" w14:textId="77777777" w:rsidR="008C5EA0" w:rsidRDefault="00000000">
            <w:pPr>
              <w:spacing w:before="40" w:after="40"/>
            </w:pPr>
            <w:r>
              <w:rPr>
                <w:rFonts w:ascii="Arial" w:hAnsi="Arial"/>
                <w:color w:val="1E293B"/>
                <w:sz w:val="18"/>
              </w:rPr>
              <w:t>NFR-03</w:t>
            </w:r>
          </w:p>
        </w:tc>
        <w:tc>
          <w:tcPr>
            <w:tcW w:w="7920" w:type="dxa"/>
            <w:tcMar>
              <w:top w:w="60" w:type="dxa"/>
              <w:left w:w="100" w:type="dxa"/>
              <w:bottom w:w="60" w:type="dxa"/>
              <w:right w:w="100" w:type="dxa"/>
            </w:tcMar>
          </w:tcPr>
          <w:p w14:paraId="09C87C10" w14:textId="77777777" w:rsidR="008C5EA0" w:rsidRDefault="00000000">
            <w:pPr>
              <w:spacing w:before="40" w:after="40"/>
            </w:pPr>
            <w:r>
              <w:rPr>
                <w:rFonts w:ascii="Arial" w:hAnsi="Arial"/>
                <w:color w:val="1E293B"/>
                <w:sz w:val="18"/>
              </w:rPr>
              <w:t>The system SHALL be capable of handling a minimum of 1,000 grievance submissions per day.</w:t>
            </w:r>
          </w:p>
        </w:tc>
      </w:tr>
      <w:tr w:rsidR="008C5EA0" w14:paraId="36457F4D" w14:textId="77777777">
        <w:trPr>
          <w:jc w:val="center"/>
        </w:trPr>
        <w:tc>
          <w:tcPr>
            <w:tcW w:w="1440" w:type="dxa"/>
            <w:shd w:val="clear" w:color="auto" w:fill="F8FAFC"/>
            <w:tcMar>
              <w:top w:w="60" w:type="dxa"/>
              <w:left w:w="100" w:type="dxa"/>
              <w:bottom w:w="60" w:type="dxa"/>
              <w:right w:w="100" w:type="dxa"/>
            </w:tcMar>
          </w:tcPr>
          <w:p w14:paraId="62E35DB1" w14:textId="77777777" w:rsidR="008C5EA0" w:rsidRDefault="00000000">
            <w:pPr>
              <w:spacing w:before="40" w:after="40"/>
            </w:pPr>
            <w:r>
              <w:rPr>
                <w:rFonts w:ascii="Arial" w:hAnsi="Arial"/>
                <w:color w:val="1E293B"/>
                <w:sz w:val="18"/>
              </w:rPr>
              <w:lastRenderedPageBreak/>
              <w:t>NFR-04</w:t>
            </w:r>
          </w:p>
        </w:tc>
        <w:tc>
          <w:tcPr>
            <w:tcW w:w="7920" w:type="dxa"/>
            <w:shd w:val="clear" w:color="auto" w:fill="F8FAFC"/>
            <w:tcMar>
              <w:top w:w="60" w:type="dxa"/>
              <w:left w:w="100" w:type="dxa"/>
              <w:bottom w:w="60" w:type="dxa"/>
              <w:right w:w="100" w:type="dxa"/>
            </w:tcMar>
          </w:tcPr>
          <w:p w14:paraId="478E39A0" w14:textId="77777777" w:rsidR="008C5EA0" w:rsidRDefault="00000000">
            <w:pPr>
              <w:spacing w:before="40" w:after="40"/>
            </w:pPr>
            <w:r>
              <w:rPr>
                <w:rFonts w:ascii="Arial" w:hAnsi="Arial"/>
                <w:color w:val="1E293B"/>
                <w:sz w:val="18"/>
              </w:rPr>
              <w:t>Database query response times SHALL not exceed 500 milliseconds for standard read operations.</w:t>
            </w:r>
          </w:p>
        </w:tc>
      </w:tr>
      <w:tr w:rsidR="008C5EA0" w14:paraId="06AA7645" w14:textId="77777777">
        <w:trPr>
          <w:jc w:val="center"/>
        </w:trPr>
        <w:tc>
          <w:tcPr>
            <w:tcW w:w="1440" w:type="dxa"/>
            <w:tcMar>
              <w:top w:w="60" w:type="dxa"/>
              <w:left w:w="100" w:type="dxa"/>
              <w:bottom w:w="60" w:type="dxa"/>
              <w:right w:w="100" w:type="dxa"/>
            </w:tcMar>
          </w:tcPr>
          <w:p w14:paraId="23316E16" w14:textId="77777777" w:rsidR="008C5EA0" w:rsidRDefault="00000000">
            <w:pPr>
              <w:spacing w:before="40" w:after="40"/>
            </w:pPr>
            <w:r>
              <w:rPr>
                <w:rFonts w:ascii="Arial" w:hAnsi="Arial"/>
                <w:color w:val="1E293B"/>
                <w:sz w:val="18"/>
              </w:rPr>
              <w:t>NFR-05</w:t>
            </w:r>
          </w:p>
        </w:tc>
        <w:tc>
          <w:tcPr>
            <w:tcW w:w="7920" w:type="dxa"/>
            <w:tcMar>
              <w:top w:w="60" w:type="dxa"/>
              <w:left w:w="100" w:type="dxa"/>
              <w:bottom w:w="60" w:type="dxa"/>
              <w:right w:w="100" w:type="dxa"/>
            </w:tcMar>
          </w:tcPr>
          <w:p w14:paraId="3A5915EA" w14:textId="77777777" w:rsidR="008C5EA0" w:rsidRDefault="00000000">
            <w:pPr>
              <w:spacing w:before="40" w:after="40"/>
            </w:pPr>
            <w:r>
              <w:rPr>
                <w:rFonts w:ascii="Arial" w:hAnsi="Arial"/>
                <w:color w:val="1E293B"/>
                <w:sz w:val="18"/>
              </w:rPr>
              <w:t>The system SHALL achieve a minimum page load time of under 3 seconds on a standard 10 Mbps connection.</w:t>
            </w:r>
          </w:p>
        </w:tc>
      </w:tr>
    </w:tbl>
    <w:p w14:paraId="5487FAC0" w14:textId="77777777" w:rsidR="008C5EA0" w:rsidRDefault="008C5EA0">
      <w:pPr>
        <w:spacing w:after="120"/>
      </w:pPr>
    </w:p>
    <w:p w14:paraId="7FAB6EBD" w14:textId="77777777" w:rsidR="008C5EA0" w:rsidRDefault="00000000">
      <w:pPr>
        <w:pStyle w:val="Heading2"/>
        <w:spacing w:after="80"/>
      </w:pPr>
      <w:r>
        <w:rPr>
          <w:rFonts w:ascii="Arial" w:hAnsi="Arial"/>
          <w:color w:val="0F172A"/>
        </w:rPr>
        <w:t>5.2 Safety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7B6583EA" w14:textId="77777777">
        <w:trPr>
          <w:jc w:val="center"/>
        </w:trPr>
        <w:tc>
          <w:tcPr>
            <w:tcW w:w="1440" w:type="dxa"/>
            <w:shd w:val="clear" w:color="auto" w:fill="E2E8F0"/>
            <w:tcMar>
              <w:top w:w="80" w:type="dxa"/>
              <w:left w:w="100" w:type="dxa"/>
              <w:bottom w:w="80" w:type="dxa"/>
              <w:right w:w="100" w:type="dxa"/>
            </w:tcMar>
          </w:tcPr>
          <w:p w14:paraId="6EC44470" w14:textId="77777777" w:rsidR="008C5EA0" w:rsidRDefault="00000000">
            <w:pPr>
              <w:spacing w:before="40" w:after="40"/>
            </w:pPr>
            <w:r>
              <w:rPr>
                <w:rFonts w:ascii="Arial" w:hAnsi="Arial"/>
                <w:b/>
                <w:color w:val="0F172A"/>
                <w:sz w:val="19"/>
              </w:rPr>
              <w:t>Req ID</w:t>
            </w:r>
          </w:p>
        </w:tc>
        <w:tc>
          <w:tcPr>
            <w:tcW w:w="7920" w:type="dxa"/>
            <w:shd w:val="clear" w:color="auto" w:fill="E2E8F0"/>
            <w:tcMar>
              <w:top w:w="80" w:type="dxa"/>
              <w:left w:w="100" w:type="dxa"/>
              <w:bottom w:w="80" w:type="dxa"/>
              <w:right w:w="100" w:type="dxa"/>
            </w:tcMar>
          </w:tcPr>
          <w:p w14:paraId="7A827F95" w14:textId="77777777" w:rsidR="008C5EA0" w:rsidRDefault="00000000">
            <w:pPr>
              <w:spacing w:before="40" w:after="40"/>
            </w:pPr>
            <w:r>
              <w:rPr>
                <w:rFonts w:ascii="Arial" w:hAnsi="Arial"/>
                <w:b/>
                <w:color w:val="0F172A"/>
                <w:sz w:val="19"/>
              </w:rPr>
              <w:t>Safety Requirement Description</w:t>
            </w:r>
          </w:p>
        </w:tc>
      </w:tr>
      <w:tr w:rsidR="008C5EA0" w14:paraId="73CFE416" w14:textId="77777777">
        <w:trPr>
          <w:jc w:val="center"/>
        </w:trPr>
        <w:tc>
          <w:tcPr>
            <w:tcW w:w="1440" w:type="dxa"/>
            <w:tcMar>
              <w:top w:w="60" w:type="dxa"/>
              <w:left w:w="100" w:type="dxa"/>
              <w:bottom w:w="60" w:type="dxa"/>
              <w:right w:w="100" w:type="dxa"/>
            </w:tcMar>
          </w:tcPr>
          <w:p w14:paraId="0082B3E7" w14:textId="77777777" w:rsidR="008C5EA0" w:rsidRDefault="00000000">
            <w:pPr>
              <w:spacing w:before="40" w:after="40"/>
            </w:pPr>
            <w:r>
              <w:rPr>
                <w:rFonts w:ascii="Arial" w:hAnsi="Arial"/>
                <w:color w:val="1E293B"/>
                <w:sz w:val="18"/>
              </w:rPr>
              <w:t>NFR-06</w:t>
            </w:r>
          </w:p>
        </w:tc>
        <w:tc>
          <w:tcPr>
            <w:tcW w:w="7920" w:type="dxa"/>
            <w:tcMar>
              <w:top w:w="60" w:type="dxa"/>
              <w:left w:w="100" w:type="dxa"/>
              <w:bottom w:w="60" w:type="dxa"/>
              <w:right w:w="100" w:type="dxa"/>
            </w:tcMar>
          </w:tcPr>
          <w:p w14:paraId="313C5D31" w14:textId="77777777" w:rsidR="008C5EA0" w:rsidRDefault="00000000">
            <w:pPr>
              <w:spacing w:before="40" w:after="40"/>
            </w:pPr>
            <w:r>
              <w:rPr>
                <w:rFonts w:ascii="Arial" w:hAnsi="Arial"/>
                <w:color w:val="1E293B"/>
                <w:sz w:val="18"/>
              </w:rPr>
              <w:t>The system SHALL perform automated daily database backups to cloud storage.</w:t>
            </w:r>
          </w:p>
        </w:tc>
      </w:tr>
      <w:tr w:rsidR="008C5EA0" w14:paraId="18BBC1CC" w14:textId="77777777">
        <w:trPr>
          <w:jc w:val="center"/>
        </w:trPr>
        <w:tc>
          <w:tcPr>
            <w:tcW w:w="1440" w:type="dxa"/>
            <w:shd w:val="clear" w:color="auto" w:fill="F8FAFC"/>
            <w:tcMar>
              <w:top w:w="60" w:type="dxa"/>
              <w:left w:w="100" w:type="dxa"/>
              <w:bottom w:w="60" w:type="dxa"/>
              <w:right w:w="100" w:type="dxa"/>
            </w:tcMar>
          </w:tcPr>
          <w:p w14:paraId="096E09AF" w14:textId="77777777" w:rsidR="008C5EA0" w:rsidRDefault="00000000">
            <w:pPr>
              <w:spacing w:before="40" w:after="40"/>
            </w:pPr>
            <w:r>
              <w:rPr>
                <w:rFonts w:ascii="Arial" w:hAnsi="Arial"/>
                <w:color w:val="1E293B"/>
                <w:sz w:val="18"/>
              </w:rPr>
              <w:t>NFR-07</w:t>
            </w:r>
          </w:p>
        </w:tc>
        <w:tc>
          <w:tcPr>
            <w:tcW w:w="7920" w:type="dxa"/>
            <w:shd w:val="clear" w:color="auto" w:fill="F8FAFC"/>
            <w:tcMar>
              <w:top w:w="60" w:type="dxa"/>
              <w:left w:w="100" w:type="dxa"/>
              <w:bottom w:w="60" w:type="dxa"/>
              <w:right w:w="100" w:type="dxa"/>
            </w:tcMar>
          </w:tcPr>
          <w:p w14:paraId="5D7626CF" w14:textId="77777777" w:rsidR="008C5EA0" w:rsidRDefault="00000000">
            <w:pPr>
              <w:spacing w:before="40" w:after="40"/>
            </w:pPr>
            <w:r>
              <w:rPr>
                <w:rFonts w:ascii="Arial" w:hAnsi="Arial"/>
                <w:color w:val="1E293B"/>
                <w:sz w:val="18"/>
              </w:rPr>
              <w:t>The system SHALL provide data recovery capabilities allowing restoration to within the last 24 hours.</w:t>
            </w:r>
          </w:p>
        </w:tc>
      </w:tr>
      <w:tr w:rsidR="008C5EA0" w14:paraId="19D8351D" w14:textId="77777777">
        <w:trPr>
          <w:jc w:val="center"/>
        </w:trPr>
        <w:tc>
          <w:tcPr>
            <w:tcW w:w="1440" w:type="dxa"/>
            <w:tcMar>
              <w:top w:w="60" w:type="dxa"/>
              <w:left w:w="100" w:type="dxa"/>
              <w:bottom w:w="60" w:type="dxa"/>
              <w:right w:w="100" w:type="dxa"/>
            </w:tcMar>
          </w:tcPr>
          <w:p w14:paraId="7606667A" w14:textId="77777777" w:rsidR="008C5EA0" w:rsidRDefault="00000000">
            <w:pPr>
              <w:spacing w:before="40" w:after="40"/>
            </w:pPr>
            <w:r>
              <w:rPr>
                <w:rFonts w:ascii="Arial" w:hAnsi="Arial"/>
                <w:color w:val="1E293B"/>
                <w:sz w:val="18"/>
              </w:rPr>
              <w:t>NFR-08</w:t>
            </w:r>
          </w:p>
        </w:tc>
        <w:tc>
          <w:tcPr>
            <w:tcW w:w="7920" w:type="dxa"/>
            <w:tcMar>
              <w:top w:w="60" w:type="dxa"/>
              <w:left w:w="100" w:type="dxa"/>
              <w:bottom w:w="60" w:type="dxa"/>
              <w:right w:w="100" w:type="dxa"/>
            </w:tcMar>
          </w:tcPr>
          <w:p w14:paraId="6E965F70" w14:textId="77777777" w:rsidR="008C5EA0" w:rsidRDefault="00000000">
            <w:pPr>
              <w:spacing w:before="40" w:after="40"/>
            </w:pPr>
            <w:r>
              <w:rPr>
                <w:rFonts w:ascii="Arial" w:hAnsi="Arial"/>
                <w:color w:val="1E293B"/>
                <w:sz w:val="18"/>
              </w:rPr>
              <w:t>The system SHALL display user-friendly error messages without exposing internal stack traces or database info.</w:t>
            </w:r>
          </w:p>
        </w:tc>
      </w:tr>
    </w:tbl>
    <w:p w14:paraId="167A62E5" w14:textId="77777777" w:rsidR="008C5EA0" w:rsidRDefault="008C5EA0">
      <w:pPr>
        <w:spacing w:after="120"/>
      </w:pPr>
    </w:p>
    <w:p w14:paraId="703097FF" w14:textId="77777777" w:rsidR="008C5EA0" w:rsidRDefault="00000000">
      <w:pPr>
        <w:pStyle w:val="Heading2"/>
        <w:spacing w:after="80"/>
      </w:pPr>
      <w:r>
        <w:rPr>
          <w:rFonts w:ascii="Arial" w:hAnsi="Arial"/>
          <w:color w:val="0F172A"/>
        </w:rPr>
        <w:t>5.3 Security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7920"/>
      </w:tblGrid>
      <w:tr w:rsidR="008C5EA0" w14:paraId="2881EAC4" w14:textId="77777777">
        <w:trPr>
          <w:jc w:val="center"/>
        </w:trPr>
        <w:tc>
          <w:tcPr>
            <w:tcW w:w="1440" w:type="dxa"/>
            <w:shd w:val="clear" w:color="auto" w:fill="E2E8F0"/>
            <w:tcMar>
              <w:top w:w="80" w:type="dxa"/>
              <w:left w:w="100" w:type="dxa"/>
              <w:bottom w:w="80" w:type="dxa"/>
              <w:right w:w="100" w:type="dxa"/>
            </w:tcMar>
          </w:tcPr>
          <w:p w14:paraId="1344034E" w14:textId="77777777" w:rsidR="008C5EA0" w:rsidRDefault="00000000">
            <w:pPr>
              <w:spacing w:before="40" w:after="40"/>
            </w:pPr>
            <w:r>
              <w:rPr>
                <w:rFonts w:ascii="Arial" w:hAnsi="Arial"/>
                <w:b/>
                <w:color w:val="0F172A"/>
                <w:sz w:val="19"/>
              </w:rPr>
              <w:t>Req ID</w:t>
            </w:r>
          </w:p>
        </w:tc>
        <w:tc>
          <w:tcPr>
            <w:tcW w:w="7920" w:type="dxa"/>
            <w:shd w:val="clear" w:color="auto" w:fill="E2E8F0"/>
            <w:tcMar>
              <w:top w:w="80" w:type="dxa"/>
              <w:left w:w="100" w:type="dxa"/>
              <w:bottom w:w="80" w:type="dxa"/>
              <w:right w:w="100" w:type="dxa"/>
            </w:tcMar>
          </w:tcPr>
          <w:p w14:paraId="333F8FF1" w14:textId="77777777" w:rsidR="008C5EA0" w:rsidRDefault="00000000">
            <w:pPr>
              <w:spacing w:before="40" w:after="40"/>
            </w:pPr>
            <w:r>
              <w:rPr>
                <w:rFonts w:ascii="Arial" w:hAnsi="Arial"/>
                <w:b/>
                <w:color w:val="0F172A"/>
                <w:sz w:val="19"/>
              </w:rPr>
              <w:t>Security Requirement Description</w:t>
            </w:r>
          </w:p>
        </w:tc>
      </w:tr>
      <w:tr w:rsidR="008C5EA0" w14:paraId="10BE8092" w14:textId="77777777">
        <w:trPr>
          <w:jc w:val="center"/>
        </w:trPr>
        <w:tc>
          <w:tcPr>
            <w:tcW w:w="1440" w:type="dxa"/>
            <w:tcMar>
              <w:top w:w="60" w:type="dxa"/>
              <w:left w:w="100" w:type="dxa"/>
              <w:bottom w:w="60" w:type="dxa"/>
              <w:right w:w="100" w:type="dxa"/>
            </w:tcMar>
          </w:tcPr>
          <w:p w14:paraId="1B182F5B" w14:textId="77777777" w:rsidR="008C5EA0" w:rsidRDefault="00000000">
            <w:pPr>
              <w:spacing w:before="40" w:after="40"/>
            </w:pPr>
            <w:r>
              <w:rPr>
                <w:rFonts w:ascii="Arial" w:hAnsi="Arial"/>
                <w:color w:val="1E293B"/>
                <w:sz w:val="18"/>
              </w:rPr>
              <w:t>NFR-09</w:t>
            </w:r>
          </w:p>
        </w:tc>
        <w:tc>
          <w:tcPr>
            <w:tcW w:w="7920" w:type="dxa"/>
            <w:tcMar>
              <w:top w:w="60" w:type="dxa"/>
              <w:left w:w="100" w:type="dxa"/>
              <w:bottom w:w="60" w:type="dxa"/>
              <w:right w:w="100" w:type="dxa"/>
            </w:tcMar>
          </w:tcPr>
          <w:p w14:paraId="09DD7AD9" w14:textId="77777777" w:rsidR="008C5EA0" w:rsidRDefault="00000000">
            <w:pPr>
              <w:spacing w:before="40" w:after="40"/>
            </w:pPr>
            <w:r>
              <w:rPr>
                <w:rFonts w:ascii="Arial" w:hAnsi="Arial"/>
                <w:color w:val="1E293B"/>
                <w:sz w:val="18"/>
              </w:rPr>
              <w:t>All communications between client and server SHALL use HTTPS with TLS 1.2 or higher.</w:t>
            </w:r>
          </w:p>
        </w:tc>
      </w:tr>
      <w:tr w:rsidR="008C5EA0" w14:paraId="0C4FECDD" w14:textId="77777777">
        <w:trPr>
          <w:jc w:val="center"/>
        </w:trPr>
        <w:tc>
          <w:tcPr>
            <w:tcW w:w="1440" w:type="dxa"/>
            <w:shd w:val="clear" w:color="auto" w:fill="F8FAFC"/>
            <w:tcMar>
              <w:top w:w="60" w:type="dxa"/>
              <w:left w:w="100" w:type="dxa"/>
              <w:bottom w:w="60" w:type="dxa"/>
              <w:right w:w="100" w:type="dxa"/>
            </w:tcMar>
          </w:tcPr>
          <w:p w14:paraId="77571B2E" w14:textId="77777777" w:rsidR="008C5EA0" w:rsidRDefault="00000000">
            <w:pPr>
              <w:spacing w:before="40" w:after="40"/>
            </w:pPr>
            <w:r>
              <w:rPr>
                <w:rFonts w:ascii="Arial" w:hAnsi="Arial"/>
                <w:color w:val="1E293B"/>
                <w:sz w:val="18"/>
              </w:rPr>
              <w:t>NFR-10</w:t>
            </w:r>
          </w:p>
        </w:tc>
        <w:tc>
          <w:tcPr>
            <w:tcW w:w="7920" w:type="dxa"/>
            <w:shd w:val="clear" w:color="auto" w:fill="F8FAFC"/>
            <w:tcMar>
              <w:top w:w="60" w:type="dxa"/>
              <w:left w:w="100" w:type="dxa"/>
              <w:bottom w:w="60" w:type="dxa"/>
              <w:right w:w="100" w:type="dxa"/>
            </w:tcMar>
          </w:tcPr>
          <w:p w14:paraId="63BAB21D" w14:textId="77777777" w:rsidR="008C5EA0" w:rsidRDefault="00000000">
            <w:pPr>
              <w:spacing w:before="40" w:after="40"/>
            </w:pPr>
            <w:r>
              <w:rPr>
                <w:rFonts w:ascii="Arial" w:hAnsi="Arial"/>
                <w:color w:val="1E293B"/>
                <w:sz w:val="18"/>
              </w:rPr>
              <w:t>All passwords SHALL be stored as bcrypt hashes with a minimum cost factor of 10.</w:t>
            </w:r>
          </w:p>
        </w:tc>
      </w:tr>
      <w:tr w:rsidR="008C5EA0" w14:paraId="709C7628" w14:textId="77777777">
        <w:trPr>
          <w:jc w:val="center"/>
        </w:trPr>
        <w:tc>
          <w:tcPr>
            <w:tcW w:w="1440" w:type="dxa"/>
            <w:tcMar>
              <w:top w:w="60" w:type="dxa"/>
              <w:left w:w="100" w:type="dxa"/>
              <w:bottom w:w="60" w:type="dxa"/>
              <w:right w:w="100" w:type="dxa"/>
            </w:tcMar>
          </w:tcPr>
          <w:p w14:paraId="713E8418" w14:textId="77777777" w:rsidR="008C5EA0" w:rsidRDefault="00000000">
            <w:pPr>
              <w:spacing w:before="40" w:after="40"/>
            </w:pPr>
            <w:r>
              <w:rPr>
                <w:rFonts w:ascii="Arial" w:hAnsi="Arial"/>
                <w:color w:val="1E293B"/>
                <w:sz w:val="18"/>
              </w:rPr>
              <w:t>NFR-11</w:t>
            </w:r>
          </w:p>
        </w:tc>
        <w:tc>
          <w:tcPr>
            <w:tcW w:w="7920" w:type="dxa"/>
            <w:tcMar>
              <w:top w:w="60" w:type="dxa"/>
              <w:left w:w="100" w:type="dxa"/>
              <w:bottom w:w="60" w:type="dxa"/>
              <w:right w:w="100" w:type="dxa"/>
            </w:tcMar>
          </w:tcPr>
          <w:p w14:paraId="065E7433" w14:textId="77777777" w:rsidR="008C5EA0" w:rsidRDefault="00000000">
            <w:pPr>
              <w:spacing w:before="40" w:after="40"/>
            </w:pPr>
            <w:r>
              <w:rPr>
                <w:rFonts w:ascii="Arial" w:hAnsi="Arial"/>
                <w:color w:val="1E293B"/>
                <w:sz w:val="18"/>
              </w:rPr>
              <w:t>The system SHALL enforce role-based access control; users only access data permitted by their role.</w:t>
            </w:r>
          </w:p>
        </w:tc>
      </w:tr>
      <w:tr w:rsidR="008C5EA0" w14:paraId="09AEFFCF" w14:textId="77777777">
        <w:trPr>
          <w:jc w:val="center"/>
        </w:trPr>
        <w:tc>
          <w:tcPr>
            <w:tcW w:w="1440" w:type="dxa"/>
            <w:shd w:val="clear" w:color="auto" w:fill="F8FAFC"/>
            <w:tcMar>
              <w:top w:w="60" w:type="dxa"/>
              <w:left w:w="100" w:type="dxa"/>
              <w:bottom w:w="60" w:type="dxa"/>
              <w:right w:w="100" w:type="dxa"/>
            </w:tcMar>
          </w:tcPr>
          <w:p w14:paraId="3D6DCE1F" w14:textId="77777777" w:rsidR="008C5EA0" w:rsidRDefault="00000000">
            <w:pPr>
              <w:spacing w:before="40" w:after="40"/>
            </w:pPr>
            <w:r>
              <w:rPr>
                <w:rFonts w:ascii="Arial" w:hAnsi="Arial"/>
                <w:color w:val="1E293B"/>
                <w:sz w:val="18"/>
              </w:rPr>
              <w:t>NFR-12</w:t>
            </w:r>
          </w:p>
        </w:tc>
        <w:tc>
          <w:tcPr>
            <w:tcW w:w="7920" w:type="dxa"/>
            <w:shd w:val="clear" w:color="auto" w:fill="F8FAFC"/>
            <w:tcMar>
              <w:top w:w="60" w:type="dxa"/>
              <w:left w:w="100" w:type="dxa"/>
              <w:bottom w:w="60" w:type="dxa"/>
              <w:right w:w="100" w:type="dxa"/>
            </w:tcMar>
          </w:tcPr>
          <w:p w14:paraId="38896330" w14:textId="77777777" w:rsidR="008C5EA0" w:rsidRDefault="00000000">
            <w:pPr>
              <w:spacing w:before="40" w:after="40"/>
            </w:pPr>
            <w:r>
              <w:rPr>
                <w:rFonts w:ascii="Arial" w:hAnsi="Arial"/>
                <w:color w:val="1E293B"/>
                <w:sz w:val="18"/>
              </w:rPr>
              <w:t>The system SHALL implement input validation and sanitization to prevent SQL Injection and XSS attacks.</w:t>
            </w:r>
          </w:p>
        </w:tc>
      </w:tr>
      <w:tr w:rsidR="008C5EA0" w14:paraId="080E684D" w14:textId="77777777">
        <w:trPr>
          <w:jc w:val="center"/>
        </w:trPr>
        <w:tc>
          <w:tcPr>
            <w:tcW w:w="1440" w:type="dxa"/>
            <w:tcMar>
              <w:top w:w="60" w:type="dxa"/>
              <w:left w:w="100" w:type="dxa"/>
              <w:bottom w:w="60" w:type="dxa"/>
              <w:right w:w="100" w:type="dxa"/>
            </w:tcMar>
          </w:tcPr>
          <w:p w14:paraId="199853BC" w14:textId="77777777" w:rsidR="008C5EA0" w:rsidRDefault="00000000">
            <w:pPr>
              <w:spacing w:before="40" w:after="40"/>
            </w:pPr>
            <w:r>
              <w:rPr>
                <w:rFonts w:ascii="Arial" w:hAnsi="Arial"/>
                <w:color w:val="1E293B"/>
                <w:sz w:val="18"/>
              </w:rPr>
              <w:t>NFR-13</w:t>
            </w:r>
          </w:p>
        </w:tc>
        <w:tc>
          <w:tcPr>
            <w:tcW w:w="7920" w:type="dxa"/>
            <w:tcMar>
              <w:top w:w="60" w:type="dxa"/>
              <w:left w:w="100" w:type="dxa"/>
              <w:bottom w:w="60" w:type="dxa"/>
              <w:right w:w="100" w:type="dxa"/>
            </w:tcMar>
          </w:tcPr>
          <w:p w14:paraId="03D11B3B" w14:textId="77777777" w:rsidR="008C5EA0" w:rsidRDefault="00000000">
            <w:pPr>
              <w:spacing w:before="40" w:after="40"/>
            </w:pPr>
            <w:r>
              <w:rPr>
                <w:rFonts w:ascii="Arial" w:hAnsi="Arial"/>
                <w:color w:val="1E293B"/>
                <w:sz w:val="18"/>
              </w:rPr>
              <w:t>JWT tokens SHALL have a maximum validity of 8 hours.</w:t>
            </w:r>
          </w:p>
        </w:tc>
      </w:tr>
      <w:tr w:rsidR="008C5EA0" w14:paraId="34FA2C15" w14:textId="77777777">
        <w:trPr>
          <w:jc w:val="center"/>
        </w:trPr>
        <w:tc>
          <w:tcPr>
            <w:tcW w:w="1440" w:type="dxa"/>
            <w:shd w:val="clear" w:color="auto" w:fill="F8FAFC"/>
            <w:tcMar>
              <w:top w:w="60" w:type="dxa"/>
              <w:left w:w="100" w:type="dxa"/>
              <w:bottom w:w="60" w:type="dxa"/>
              <w:right w:w="100" w:type="dxa"/>
            </w:tcMar>
          </w:tcPr>
          <w:p w14:paraId="2BC3F87D" w14:textId="77777777" w:rsidR="008C5EA0" w:rsidRDefault="00000000">
            <w:pPr>
              <w:spacing w:before="40" w:after="40"/>
            </w:pPr>
            <w:r>
              <w:rPr>
                <w:rFonts w:ascii="Arial" w:hAnsi="Arial"/>
                <w:color w:val="1E293B"/>
                <w:sz w:val="18"/>
              </w:rPr>
              <w:t>NFR-14</w:t>
            </w:r>
          </w:p>
        </w:tc>
        <w:tc>
          <w:tcPr>
            <w:tcW w:w="7920" w:type="dxa"/>
            <w:shd w:val="clear" w:color="auto" w:fill="F8FAFC"/>
            <w:tcMar>
              <w:top w:w="60" w:type="dxa"/>
              <w:left w:w="100" w:type="dxa"/>
              <w:bottom w:w="60" w:type="dxa"/>
              <w:right w:w="100" w:type="dxa"/>
            </w:tcMar>
          </w:tcPr>
          <w:p w14:paraId="182094D3" w14:textId="77777777" w:rsidR="008C5EA0" w:rsidRDefault="00000000">
            <w:pPr>
              <w:spacing w:before="40" w:after="40"/>
            </w:pPr>
            <w:r>
              <w:rPr>
                <w:rFonts w:ascii="Arial" w:hAnsi="Arial"/>
                <w:color w:val="1E293B"/>
                <w:sz w:val="18"/>
              </w:rPr>
              <w:t>Personally Identifiable Information (PII) of citizens SHALL be encrypted at rest using AES-256.</w:t>
            </w:r>
          </w:p>
        </w:tc>
      </w:tr>
    </w:tbl>
    <w:p w14:paraId="7C79FBC4" w14:textId="77777777" w:rsidR="008C5EA0" w:rsidRDefault="008C5EA0">
      <w:pPr>
        <w:spacing w:after="120"/>
      </w:pPr>
    </w:p>
    <w:p w14:paraId="6EBC7BBF" w14:textId="77777777" w:rsidR="008C5EA0" w:rsidRDefault="00000000">
      <w:pPr>
        <w:pStyle w:val="Heading2"/>
        <w:spacing w:after="80"/>
      </w:pPr>
      <w:r>
        <w:rPr>
          <w:rFonts w:ascii="Arial" w:hAnsi="Arial"/>
          <w:color w:val="0F172A"/>
        </w:rPr>
        <w:t>5.4 Software Quality Attributes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768"/>
      </w:tblGrid>
      <w:tr w:rsidR="008C5EA0" w14:paraId="362AF4CC" w14:textId="77777777">
        <w:trPr>
          <w:jc w:val="center"/>
        </w:trPr>
        <w:tc>
          <w:tcPr>
            <w:tcW w:w="2592" w:type="dxa"/>
            <w:shd w:val="clear" w:color="auto" w:fill="E2E8F0"/>
            <w:tcMar>
              <w:top w:w="80" w:type="dxa"/>
              <w:left w:w="100" w:type="dxa"/>
              <w:bottom w:w="80" w:type="dxa"/>
              <w:right w:w="100" w:type="dxa"/>
            </w:tcMar>
          </w:tcPr>
          <w:p w14:paraId="4FE43DCE" w14:textId="77777777" w:rsidR="008C5EA0" w:rsidRDefault="00000000">
            <w:pPr>
              <w:spacing w:before="40" w:after="40"/>
            </w:pPr>
            <w:r>
              <w:rPr>
                <w:rFonts w:ascii="Arial" w:hAnsi="Arial"/>
                <w:b/>
                <w:color w:val="0F172A"/>
                <w:sz w:val="19"/>
              </w:rPr>
              <w:t>Quality Attribute</w:t>
            </w:r>
          </w:p>
        </w:tc>
        <w:tc>
          <w:tcPr>
            <w:tcW w:w="6768" w:type="dxa"/>
            <w:shd w:val="clear" w:color="auto" w:fill="E2E8F0"/>
            <w:tcMar>
              <w:top w:w="80" w:type="dxa"/>
              <w:left w:w="100" w:type="dxa"/>
              <w:bottom w:w="80" w:type="dxa"/>
              <w:right w:w="100" w:type="dxa"/>
            </w:tcMar>
          </w:tcPr>
          <w:p w14:paraId="0223E593" w14:textId="77777777" w:rsidR="008C5EA0" w:rsidRDefault="00000000">
            <w:pPr>
              <w:spacing w:before="40" w:after="40"/>
            </w:pPr>
            <w:r>
              <w:rPr>
                <w:rFonts w:ascii="Arial" w:hAnsi="Arial"/>
                <w:b/>
                <w:color w:val="0F172A"/>
                <w:sz w:val="19"/>
              </w:rPr>
              <w:t>Description</w:t>
            </w:r>
          </w:p>
        </w:tc>
      </w:tr>
      <w:tr w:rsidR="008C5EA0" w14:paraId="6FAA5F6B" w14:textId="77777777">
        <w:trPr>
          <w:jc w:val="center"/>
        </w:trPr>
        <w:tc>
          <w:tcPr>
            <w:tcW w:w="2592" w:type="dxa"/>
            <w:tcMar>
              <w:top w:w="60" w:type="dxa"/>
              <w:left w:w="100" w:type="dxa"/>
              <w:bottom w:w="60" w:type="dxa"/>
              <w:right w:w="100" w:type="dxa"/>
            </w:tcMar>
          </w:tcPr>
          <w:p w14:paraId="28FDF906" w14:textId="77777777" w:rsidR="008C5EA0" w:rsidRDefault="00000000">
            <w:pPr>
              <w:spacing w:before="40" w:after="40"/>
            </w:pPr>
            <w:r>
              <w:rPr>
                <w:rFonts w:ascii="Arial" w:hAnsi="Arial"/>
                <w:color w:val="1E293B"/>
                <w:sz w:val="18"/>
              </w:rPr>
              <w:t>Availability</w:t>
            </w:r>
          </w:p>
        </w:tc>
        <w:tc>
          <w:tcPr>
            <w:tcW w:w="6768" w:type="dxa"/>
            <w:tcMar>
              <w:top w:w="60" w:type="dxa"/>
              <w:left w:w="100" w:type="dxa"/>
              <w:bottom w:w="60" w:type="dxa"/>
              <w:right w:w="100" w:type="dxa"/>
            </w:tcMar>
          </w:tcPr>
          <w:p w14:paraId="32472D87" w14:textId="77777777" w:rsidR="008C5EA0" w:rsidRDefault="00000000">
            <w:pPr>
              <w:spacing w:before="40" w:after="40"/>
            </w:pPr>
            <w:r>
              <w:rPr>
                <w:rFonts w:ascii="Arial" w:hAnsi="Arial"/>
                <w:color w:val="1E293B"/>
                <w:sz w:val="18"/>
              </w:rPr>
              <w:t>The system shall target 99.5% uptime during government working hours (8 AM - 8 PM).</w:t>
            </w:r>
          </w:p>
        </w:tc>
      </w:tr>
      <w:tr w:rsidR="008C5EA0" w14:paraId="571A59D3" w14:textId="77777777">
        <w:trPr>
          <w:jc w:val="center"/>
        </w:trPr>
        <w:tc>
          <w:tcPr>
            <w:tcW w:w="2592" w:type="dxa"/>
            <w:shd w:val="clear" w:color="auto" w:fill="F8FAFC"/>
            <w:tcMar>
              <w:top w:w="60" w:type="dxa"/>
              <w:left w:w="100" w:type="dxa"/>
              <w:bottom w:w="60" w:type="dxa"/>
              <w:right w:w="100" w:type="dxa"/>
            </w:tcMar>
          </w:tcPr>
          <w:p w14:paraId="761B81BB" w14:textId="77777777" w:rsidR="008C5EA0" w:rsidRDefault="00000000">
            <w:pPr>
              <w:spacing w:before="40" w:after="40"/>
            </w:pPr>
            <w:r>
              <w:rPr>
                <w:rFonts w:ascii="Arial" w:hAnsi="Arial"/>
                <w:color w:val="1E293B"/>
                <w:sz w:val="18"/>
              </w:rPr>
              <w:t>Usability</w:t>
            </w:r>
          </w:p>
        </w:tc>
        <w:tc>
          <w:tcPr>
            <w:tcW w:w="6768" w:type="dxa"/>
            <w:shd w:val="clear" w:color="auto" w:fill="F8FAFC"/>
            <w:tcMar>
              <w:top w:w="60" w:type="dxa"/>
              <w:left w:w="100" w:type="dxa"/>
              <w:bottom w:w="60" w:type="dxa"/>
              <w:right w:w="100" w:type="dxa"/>
            </w:tcMar>
          </w:tcPr>
          <w:p w14:paraId="184CD880" w14:textId="77777777" w:rsidR="008C5EA0" w:rsidRDefault="00000000">
            <w:pPr>
              <w:spacing w:before="40" w:after="40"/>
            </w:pPr>
            <w:r>
              <w:rPr>
                <w:rFonts w:ascii="Arial" w:hAnsi="Arial"/>
                <w:color w:val="1E293B"/>
                <w:sz w:val="18"/>
              </w:rPr>
              <w:t>The citizen portal shall be usable without training; workflows completable within 3-5 clicks.</w:t>
            </w:r>
          </w:p>
        </w:tc>
      </w:tr>
      <w:tr w:rsidR="008C5EA0" w14:paraId="7A71AD13" w14:textId="77777777">
        <w:trPr>
          <w:jc w:val="center"/>
        </w:trPr>
        <w:tc>
          <w:tcPr>
            <w:tcW w:w="2592" w:type="dxa"/>
            <w:tcMar>
              <w:top w:w="60" w:type="dxa"/>
              <w:left w:w="100" w:type="dxa"/>
              <w:bottom w:w="60" w:type="dxa"/>
              <w:right w:w="100" w:type="dxa"/>
            </w:tcMar>
          </w:tcPr>
          <w:p w14:paraId="28F4DDC1" w14:textId="77777777" w:rsidR="008C5EA0" w:rsidRDefault="00000000">
            <w:pPr>
              <w:spacing w:before="40" w:after="40"/>
            </w:pPr>
            <w:r>
              <w:rPr>
                <w:rFonts w:ascii="Arial" w:hAnsi="Arial"/>
                <w:color w:val="1E293B"/>
                <w:sz w:val="18"/>
              </w:rPr>
              <w:t>Maintainability</w:t>
            </w:r>
          </w:p>
        </w:tc>
        <w:tc>
          <w:tcPr>
            <w:tcW w:w="6768" w:type="dxa"/>
            <w:tcMar>
              <w:top w:w="60" w:type="dxa"/>
              <w:left w:w="100" w:type="dxa"/>
              <w:bottom w:w="60" w:type="dxa"/>
              <w:right w:w="100" w:type="dxa"/>
            </w:tcMar>
          </w:tcPr>
          <w:p w14:paraId="54EBF061" w14:textId="77777777" w:rsidR="008C5EA0" w:rsidRDefault="00000000">
            <w:pPr>
              <w:spacing w:before="40" w:after="40"/>
            </w:pPr>
            <w:r>
              <w:rPr>
                <w:rFonts w:ascii="Arial" w:hAnsi="Arial"/>
                <w:color w:val="1E293B"/>
                <w:sz w:val="18"/>
              </w:rPr>
              <w:t>Codebase follows modular architecture; new departments and categories addable without code changes.</w:t>
            </w:r>
          </w:p>
        </w:tc>
      </w:tr>
      <w:tr w:rsidR="008C5EA0" w14:paraId="173C514D" w14:textId="77777777">
        <w:trPr>
          <w:jc w:val="center"/>
        </w:trPr>
        <w:tc>
          <w:tcPr>
            <w:tcW w:w="2592" w:type="dxa"/>
            <w:shd w:val="clear" w:color="auto" w:fill="F8FAFC"/>
            <w:tcMar>
              <w:top w:w="60" w:type="dxa"/>
              <w:left w:w="100" w:type="dxa"/>
              <w:bottom w:w="60" w:type="dxa"/>
              <w:right w:w="100" w:type="dxa"/>
            </w:tcMar>
          </w:tcPr>
          <w:p w14:paraId="7609AB0F" w14:textId="77777777" w:rsidR="008C5EA0" w:rsidRDefault="00000000">
            <w:pPr>
              <w:spacing w:before="40" w:after="40"/>
            </w:pPr>
            <w:r>
              <w:rPr>
                <w:rFonts w:ascii="Arial" w:hAnsi="Arial"/>
                <w:color w:val="1E293B"/>
                <w:sz w:val="18"/>
              </w:rPr>
              <w:lastRenderedPageBreak/>
              <w:t>Scalability</w:t>
            </w:r>
          </w:p>
        </w:tc>
        <w:tc>
          <w:tcPr>
            <w:tcW w:w="6768" w:type="dxa"/>
            <w:shd w:val="clear" w:color="auto" w:fill="F8FAFC"/>
            <w:tcMar>
              <w:top w:w="60" w:type="dxa"/>
              <w:left w:w="100" w:type="dxa"/>
              <w:bottom w:w="60" w:type="dxa"/>
              <w:right w:w="100" w:type="dxa"/>
            </w:tcMar>
          </w:tcPr>
          <w:p w14:paraId="6BF453B6" w14:textId="77777777" w:rsidR="008C5EA0" w:rsidRDefault="00000000">
            <w:pPr>
              <w:spacing w:before="40" w:after="40"/>
            </w:pPr>
            <w:r>
              <w:rPr>
                <w:rFonts w:ascii="Arial" w:hAnsi="Arial"/>
                <w:color w:val="1E293B"/>
                <w:sz w:val="18"/>
              </w:rPr>
              <w:t>System architecture supports horizontal scaling to accommodate growing grievance volume.</w:t>
            </w:r>
          </w:p>
        </w:tc>
      </w:tr>
      <w:tr w:rsidR="008C5EA0" w14:paraId="0F22AC43" w14:textId="77777777">
        <w:trPr>
          <w:jc w:val="center"/>
        </w:trPr>
        <w:tc>
          <w:tcPr>
            <w:tcW w:w="2592" w:type="dxa"/>
            <w:tcMar>
              <w:top w:w="60" w:type="dxa"/>
              <w:left w:w="100" w:type="dxa"/>
              <w:bottom w:w="60" w:type="dxa"/>
              <w:right w:w="100" w:type="dxa"/>
            </w:tcMar>
          </w:tcPr>
          <w:p w14:paraId="0007A4E8" w14:textId="77777777" w:rsidR="008C5EA0" w:rsidRDefault="00000000">
            <w:pPr>
              <w:spacing w:before="40" w:after="40"/>
            </w:pPr>
            <w:r>
              <w:rPr>
                <w:rFonts w:ascii="Arial" w:hAnsi="Arial"/>
                <w:color w:val="1E293B"/>
                <w:sz w:val="18"/>
              </w:rPr>
              <w:t>Reliability</w:t>
            </w:r>
          </w:p>
        </w:tc>
        <w:tc>
          <w:tcPr>
            <w:tcW w:w="6768" w:type="dxa"/>
            <w:tcMar>
              <w:top w:w="60" w:type="dxa"/>
              <w:left w:w="100" w:type="dxa"/>
              <w:bottom w:w="60" w:type="dxa"/>
              <w:right w:w="100" w:type="dxa"/>
            </w:tcMar>
          </w:tcPr>
          <w:p w14:paraId="404E1905" w14:textId="77777777" w:rsidR="008C5EA0" w:rsidRDefault="00000000">
            <w:pPr>
              <w:spacing w:before="40" w:after="40"/>
            </w:pPr>
            <w:r>
              <w:rPr>
                <w:rFonts w:ascii="Arial" w:hAnsi="Arial"/>
                <w:color w:val="1E293B"/>
                <w:sz w:val="18"/>
              </w:rPr>
              <w:t>Mean Time Between Failures (MTBF) of at least 720 hours.</w:t>
            </w:r>
          </w:p>
        </w:tc>
      </w:tr>
      <w:tr w:rsidR="008C5EA0" w14:paraId="0B4B267F" w14:textId="77777777">
        <w:trPr>
          <w:jc w:val="center"/>
        </w:trPr>
        <w:tc>
          <w:tcPr>
            <w:tcW w:w="2592" w:type="dxa"/>
            <w:shd w:val="clear" w:color="auto" w:fill="F8FAFC"/>
            <w:tcMar>
              <w:top w:w="60" w:type="dxa"/>
              <w:left w:w="100" w:type="dxa"/>
              <w:bottom w:w="60" w:type="dxa"/>
              <w:right w:w="100" w:type="dxa"/>
            </w:tcMar>
          </w:tcPr>
          <w:p w14:paraId="4037467B" w14:textId="77777777" w:rsidR="008C5EA0" w:rsidRDefault="00000000">
            <w:pPr>
              <w:spacing w:before="40" w:after="40"/>
            </w:pPr>
            <w:r>
              <w:rPr>
                <w:rFonts w:ascii="Arial" w:hAnsi="Arial"/>
                <w:color w:val="1E293B"/>
                <w:sz w:val="18"/>
              </w:rPr>
              <w:t>Portability</w:t>
            </w:r>
          </w:p>
        </w:tc>
        <w:tc>
          <w:tcPr>
            <w:tcW w:w="6768" w:type="dxa"/>
            <w:shd w:val="clear" w:color="auto" w:fill="F8FAFC"/>
            <w:tcMar>
              <w:top w:w="60" w:type="dxa"/>
              <w:left w:w="100" w:type="dxa"/>
              <w:bottom w:w="60" w:type="dxa"/>
              <w:right w:w="100" w:type="dxa"/>
            </w:tcMar>
          </w:tcPr>
          <w:p w14:paraId="2397A2BE" w14:textId="77777777" w:rsidR="008C5EA0" w:rsidRDefault="00000000">
            <w:pPr>
              <w:spacing w:before="40" w:after="40"/>
            </w:pPr>
            <w:r>
              <w:rPr>
                <w:rFonts w:ascii="Arial" w:hAnsi="Arial"/>
                <w:color w:val="1E293B"/>
                <w:sz w:val="18"/>
              </w:rPr>
              <w:t>Deployable on Linux environments supporting Node.js v18+ and Supabase PostgreSQL.</w:t>
            </w:r>
          </w:p>
        </w:tc>
      </w:tr>
      <w:tr w:rsidR="008C5EA0" w14:paraId="078222AF" w14:textId="77777777">
        <w:trPr>
          <w:jc w:val="center"/>
        </w:trPr>
        <w:tc>
          <w:tcPr>
            <w:tcW w:w="2592" w:type="dxa"/>
            <w:tcMar>
              <w:top w:w="60" w:type="dxa"/>
              <w:left w:w="100" w:type="dxa"/>
              <w:bottom w:w="60" w:type="dxa"/>
              <w:right w:w="100" w:type="dxa"/>
            </w:tcMar>
          </w:tcPr>
          <w:p w14:paraId="5D1096F3" w14:textId="77777777" w:rsidR="008C5EA0" w:rsidRDefault="00000000">
            <w:pPr>
              <w:spacing w:before="40" w:after="40"/>
            </w:pPr>
            <w:r>
              <w:rPr>
                <w:rFonts w:ascii="Arial" w:hAnsi="Arial"/>
                <w:color w:val="1E293B"/>
                <w:sz w:val="18"/>
              </w:rPr>
              <w:t>Testability</w:t>
            </w:r>
          </w:p>
        </w:tc>
        <w:tc>
          <w:tcPr>
            <w:tcW w:w="6768" w:type="dxa"/>
            <w:tcMar>
              <w:top w:w="60" w:type="dxa"/>
              <w:left w:w="100" w:type="dxa"/>
              <w:bottom w:w="60" w:type="dxa"/>
              <w:right w:w="100" w:type="dxa"/>
            </w:tcMar>
          </w:tcPr>
          <w:p w14:paraId="607BC6AF" w14:textId="77777777" w:rsidR="008C5EA0" w:rsidRDefault="00000000">
            <w:pPr>
              <w:spacing w:before="40" w:after="40"/>
            </w:pPr>
            <w:r>
              <w:rPr>
                <w:rFonts w:ascii="Arial" w:hAnsi="Arial"/>
                <w:color w:val="1E293B"/>
                <w:sz w:val="18"/>
              </w:rPr>
              <w:t>All API endpoints testable via automated unit and integration suites with &gt;= 70% coverage.</w:t>
            </w:r>
          </w:p>
        </w:tc>
      </w:tr>
    </w:tbl>
    <w:p w14:paraId="267957C3" w14:textId="77777777" w:rsidR="008C5EA0" w:rsidRDefault="008C5EA0">
      <w:pPr>
        <w:spacing w:after="120"/>
      </w:pPr>
    </w:p>
    <w:p w14:paraId="1828928F" w14:textId="77777777" w:rsidR="008C5EA0" w:rsidRDefault="00000000">
      <w:pPr>
        <w:pStyle w:val="Heading2"/>
        <w:spacing w:after="80"/>
      </w:pPr>
      <w:r>
        <w:rPr>
          <w:rFonts w:ascii="Arial" w:hAnsi="Arial"/>
          <w:color w:val="0F172A"/>
        </w:rPr>
        <w:t>5.5 Business Rules</w:t>
      </w:r>
    </w:p>
    <w:p w14:paraId="678B2CB2" w14:textId="77777777" w:rsidR="008C5EA0" w:rsidRDefault="00000000">
      <w:r>
        <w:t>• A citizen SHALL be required to register with a verified email address before submitting a grievance.</w:t>
      </w:r>
      <w:r>
        <w:br/>
        <w:t>• Each grievance SHALL be assigned to a single officer at any given time; re-assignment is logged in the audit trail.</w:t>
      </w:r>
      <w:r>
        <w:br/>
        <w:t>• An officer SHALL not be able to close a grievance without entering resolution details and proof.</w:t>
      </w:r>
      <w:r>
        <w:br/>
        <w:t>• Grievances SHALL be automatically escalated to the department head if exceeding SLA timelines.</w:t>
      </w:r>
      <w:r>
        <w:br/>
        <w:t>• Citizens SHALL only have access to their own grievance records; cross-user data access is prohibited.</w:t>
      </w:r>
      <w:r>
        <w:br/>
        <w:t>• Deleted user accounts SHALL be anonymized; grievance records are retained for audit per government policies.</w:t>
      </w:r>
    </w:p>
    <w:p w14:paraId="613EA412" w14:textId="77777777" w:rsidR="008C5EA0" w:rsidRDefault="00000000">
      <w:pPr>
        <w:pStyle w:val="Heading1"/>
        <w:spacing w:before="280" w:after="120"/>
      </w:pPr>
      <w:r>
        <w:rPr>
          <w:rFonts w:ascii="Arial" w:hAnsi="Arial"/>
          <w:color w:val="1E3A8A"/>
          <w:sz w:val="32"/>
        </w:rPr>
        <w:t>6. Other Requirements</w:t>
      </w:r>
    </w:p>
    <w:p w14:paraId="3B292699" w14:textId="77777777" w:rsidR="008C5EA0" w:rsidRDefault="00000000">
      <w:r>
        <w:t>6.1 Database Requirements: PostgreSQL schema on Supabase following 3NF representing Users, Grievances, StatusHistory, Departments, Categories, SubCategories, Attachments, Notifications, AuditLogs, Feedback, and Comments. Foreign keys enforce referential integrity.</w:t>
      </w:r>
      <w:r>
        <w:br/>
      </w:r>
      <w:r>
        <w:br/>
        <w:t>6.2 Internationalization Requirements: UTF-8 encoding supporting English Version 1.0 with architectural support for future multi-language regional localization.</w:t>
      </w:r>
      <w:r>
        <w:br/>
      </w:r>
      <w:r>
        <w:br/>
        <w:t>6.3 Legal and Regulatory Requirements: Compliance with IT security standards; grievance records maintained for minimum 5 years.</w:t>
      </w:r>
      <w:r>
        <w:br/>
      </w:r>
      <w:r>
        <w:br/>
        <w:t>6.4 Accessibility Requirements: WCAG 2.1 Level AA compliance with high contrast and screen reader compatibility.</w:t>
      </w:r>
    </w:p>
    <w:p w14:paraId="34BA902D" w14:textId="77777777" w:rsidR="008C5EA0" w:rsidRDefault="00000000">
      <w:pPr>
        <w:pStyle w:val="Heading1"/>
        <w:spacing w:before="280" w:after="120"/>
      </w:pPr>
      <w:r>
        <w:rPr>
          <w:rFonts w:ascii="Arial" w:hAnsi="Arial"/>
          <w:color w:val="1E3A8A"/>
          <w:sz w:val="32"/>
        </w:rPr>
        <w:t>Appendix A: Glossary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768"/>
      </w:tblGrid>
      <w:tr w:rsidR="008C5EA0" w14:paraId="73B49897" w14:textId="77777777">
        <w:trPr>
          <w:jc w:val="center"/>
        </w:trPr>
        <w:tc>
          <w:tcPr>
            <w:tcW w:w="2592" w:type="dxa"/>
            <w:shd w:val="clear" w:color="auto" w:fill="E2E8F0"/>
            <w:tcMar>
              <w:top w:w="80" w:type="dxa"/>
              <w:left w:w="100" w:type="dxa"/>
              <w:bottom w:w="80" w:type="dxa"/>
              <w:right w:w="100" w:type="dxa"/>
            </w:tcMar>
          </w:tcPr>
          <w:p w14:paraId="7439EAF5" w14:textId="77777777" w:rsidR="008C5EA0" w:rsidRDefault="00000000">
            <w:pPr>
              <w:spacing w:before="40" w:after="40"/>
            </w:pPr>
            <w:r>
              <w:rPr>
                <w:rFonts w:ascii="Arial" w:hAnsi="Arial"/>
                <w:b/>
                <w:color w:val="0F172A"/>
                <w:sz w:val="19"/>
              </w:rPr>
              <w:t>Term / Acronym</w:t>
            </w:r>
          </w:p>
        </w:tc>
        <w:tc>
          <w:tcPr>
            <w:tcW w:w="6768" w:type="dxa"/>
            <w:shd w:val="clear" w:color="auto" w:fill="E2E8F0"/>
            <w:tcMar>
              <w:top w:w="80" w:type="dxa"/>
              <w:left w:w="100" w:type="dxa"/>
              <w:bottom w:w="80" w:type="dxa"/>
              <w:right w:w="100" w:type="dxa"/>
            </w:tcMar>
          </w:tcPr>
          <w:p w14:paraId="6CF7A652" w14:textId="77777777" w:rsidR="008C5EA0" w:rsidRDefault="00000000">
            <w:pPr>
              <w:spacing w:before="40" w:after="40"/>
            </w:pPr>
            <w:r>
              <w:rPr>
                <w:rFonts w:ascii="Arial" w:hAnsi="Arial"/>
                <w:b/>
                <w:color w:val="0F172A"/>
                <w:sz w:val="19"/>
              </w:rPr>
              <w:t>Definition</w:t>
            </w:r>
          </w:p>
        </w:tc>
      </w:tr>
      <w:tr w:rsidR="008C5EA0" w14:paraId="66786F04" w14:textId="77777777">
        <w:trPr>
          <w:jc w:val="center"/>
        </w:trPr>
        <w:tc>
          <w:tcPr>
            <w:tcW w:w="2592" w:type="dxa"/>
            <w:tcMar>
              <w:top w:w="60" w:type="dxa"/>
              <w:left w:w="100" w:type="dxa"/>
              <w:bottom w:w="60" w:type="dxa"/>
              <w:right w:w="100" w:type="dxa"/>
            </w:tcMar>
          </w:tcPr>
          <w:p w14:paraId="724EBBFC" w14:textId="77777777" w:rsidR="008C5EA0" w:rsidRDefault="00000000">
            <w:pPr>
              <w:spacing w:before="40" w:after="40"/>
            </w:pPr>
            <w:r>
              <w:rPr>
                <w:rFonts w:ascii="Arial" w:hAnsi="Arial"/>
                <w:color w:val="1E293B"/>
                <w:sz w:val="18"/>
              </w:rPr>
              <w:t>PGRS</w:t>
            </w:r>
          </w:p>
        </w:tc>
        <w:tc>
          <w:tcPr>
            <w:tcW w:w="6768" w:type="dxa"/>
            <w:tcMar>
              <w:top w:w="60" w:type="dxa"/>
              <w:left w:w="100" w:type="dxa"/>
              <w:bottom w:w="60" w:type="dxa"/>
              <w:right w:w="100" w:type="dxa"/>
            </w:tcMar>
          </w:tcPr>
          <w:p w14:paraId="518E9860" w14:textId="77777777" w:rsidR="008C5EA0" w:rsidRDefault="00000000">
            <w:pPr>
              <w:spacing w:before="40" w:after="40"/>
            </w:pPr>
            <w:r>
              <w:rPr>
                <w:rFonts w:ascii="Arial" w:hAnsi="Arial"/>
                <w:color w:val="1E293B"/>
                <w:sz w:val="18"/>
              </w:rPr>
              <w:t>Public Grievance Redressal System - the web application described in this document.</w:t>
            </w:r>
          </w:p>
        </w:tc>
      </w:tr>
      <w:tr w:rsidR="008C5EA0" w14:paraId="3DE3ABC4" w14:textId="77777777">
        <w:trPr>
          <w:jc w:val="center"/>
        </w:trPr>
        <w:tc>
          <w:tcPr>
            <w:tcW w:w="2592" w:type="dxa"/>
            <w:shd w:val="clear" w:color="auto" w:fill="F8FAFC"/>
            <w:tcMar>
              <w:top w:w="60" w:type="dxa"/>
              <w:left w:w="100" w:type="dxa"/>
              <w:bottom w:w="60" w:type="dxa"/>
              <w:right w:w="100" w:type="dxa"/>
            </w:tcMar>
          </w:tcPr>
          <w:p w14:paraId="3547EBFB" w14:textId="77777777" w:rsidR="008C5EA0" w:rsidRDefault="00000000">
            <w:pPr>
              <w:spacing w:before="40" w:after="40"/>
            </w:pPr>
            <w:r>
              <w:rPr>
                <w:rFonts w:ascii="Arial" w:hAnsi="Arial"/>
                <w:color w:val="1E293B"/>
                <w:sz w:val="18"/>
              </w:rPr>
              <w:lastRenderedPageBreak/>
              <w:t>GRN</w:t>
            </w:r>
          </w:p>
        </w:tc>
        <w:tc>
          <w:tcPr>
            <w:tcW w:w="6768" w:type="dxa"/>
            <w:shd w:val="clear" w:color="auto" w:fill="F8FAFC"/>
            <w:tcMar>
              <w:top w:w="60" w:type="dxa"/>
              <w:left w:w="100" w:type="dxa"/>
              <w:bottom w:w="60" w:type="dxa"/>
              <w:right w:w="100" w:type="dxa"/>
            </w:tcMar>
          </w:tcPr>
          <w:p w14:paraId="2334DBDE" w14:textId="77777777" w:rsidR="008C5EA0" w:rsidRDefault="00000000">
            <w:pPr>
              <w:spacing w:before="40" w:after="40"/>
            </w:pPr>
            <w:r>
              <w:rPr>
                <w:rFonts w:ascii="Arial" w:hAnsi="Arial"/>
                <w:color w:val="1E293B"/>
                <w:sz w:val="18"/>
              </w:rPr>
              <w:t>Grievance Reference Number - unique identifier auto-generated for each submitted grievance (e.g. PGRS-YYYY-XXXXXX).</w:t>
            </w:r>
          </w:p>
        </w:tc>
      </w:tr>
      <w:tr w:rsidR="008C5EA0" w14:paraId="79551260" w14:textId="77777777">
        <w:trPr>
          <w:jc w:val="center"/>
        </w:trPr>
        <w:tc>
          <w:tcPr>
            <w:tcW w:w="2592" w:type="dxa"/>
            <w:tcMar>
              <w:top w:w="60" w:type="dxa"/>
              <w:left w:w="100" w:type="dxa"/>
              <w:bottom w:w="60" w:type="dxa"/>
              <w:right w:w="100" w:type="dxa"/>
            </w:tcMar>
          </w:tcPr>
          <w:p w14:paraId="6241490E" w14:textId="77777777" w:rsidR="008C5EA0" w:rsidRDefault="00000000">
            <w:pPr>
              <w:spacing w:before="40" w:after="40"/>
            </w:pPr>
            <w:r>
              <w:rPr>
                <w:rFonts w:ascii="Arial" w:hAnsi="Arial"/>
                <w:color w:val="1E293B"/>
                <w:sz w:val="18"/>
              </w:rPr>
              <w:t>SLA</w:t>
            </w:r>
          </w:p>
        </w:tc>
        <w:tc>
          <w:tcPr>
            <w:tcW w:w="6768" w:type="dxa"/>
            <w:tcMar>
              <w:top w:w="60" w:type="dxa"/>
              <w:left w:w="100" w:type="dxa"/>
              <w:bottom w:w="60" w:type="dxa"/>
              <w:right w:w="100" w:type="dxa"/>
            </w:tcMar>
          </w:tcPr>
          <w:p w14:paraId="7D9C8988" w14:textId="77777777" w:rsidR="008C5EA0" w:rsidRDefault="00000000">
            <w:pPr>
              <w:spacing w:before="40" w:after="40"/>
            </w:pPr>
            <w:r>
              <w:rPr>
                <w:rFonts w:ascii="Arial" w:hAnsi="Arial"/>
                <w:color w:val="1E293B"/>
                <w:sz w:val="18"/>
              </w:rPr>
              <w:t>Service Level Agreement - the maximum time within which a grievance must be resolved.</w:t>
            </w:r>
          </w:p>
        </w:tc>
      </w:tr>
      <w:tr w:rsidR="008C5EA0" w14:paraId="51618FA9" w14:textId="77777777">
        <w:trPr>
          <w:jc w:val="center"/>
        </w:trPr>
        <w:tc>
          <w:tcPr>
            <w:tcW w:w="2592" w:type="dxa"/>
            <w:shd w:val="clear" w:color="auto" w:fill="F8FAFC"/>
            <w:tcMar>
              <w:top w:w="60" w:type="dxa"/>
              <w:left w:w="100" w:type="dxa"/>
              <w:bottom w:w="60" w:type="dxa"/>
              <w:right w:w="100" w:type="dxa"/>
            </w:tcMar>
          </w:tcPr>
          <w:p w14:paraId="4FAEE356" w14:textId="77777777" w:rsidR="008C5EA0" w:rsidRDefault="00000000">
            <w:pPr>
              <w:spacing w:before="40" w:after="40"/>
            </w:pPr>
            <w:r>
              <w:rPr>
                <w:rFonts w:ascii="Arial" w:hAnsi="Arial"/>
                <w:color w:val="1E293B"/>
                <w:sz w:val="18"/>
              </w:rPr>
              <w:t>RBAC</w:t>
            </w:r>
          </w:p>
        </w:tc>
        <w:tc>
          <w:tcPr>
            <w:tcW w:w="6768" w:type="dxa"/>
            <w:shd w:val="clear" w:color="auto" w:fill="F8FAFC"/>
            <w:tcMar>
              <w:top w:w="60" w:type="dxa"/>
              <w:left w:w="100" w:type="dxa"/>
              <w:bottom w:w="60" w:type="dxa"/>
              <w:right w:w="100" w:type="dxa"/>
            </w:tcMar>
          </w:tcPr>
          <w:p w14:paraId="03543AD4" w14:textId="77777777" w:rsidR="008C5EA0" w:rsidRDefault="00000000">
            <w:pPr>
              <w:spacing w:before="40" w:after="40"/>
            </w:pPr>
            <w:r>
              <w:rPr>
                <w:rFonts w:ascii="Arial" w:hAnsi="Arial"/>
                <w:color w:val="1E293B"/>
                <w:sz w:val="18"/>
              </w:rPr>
              <w:t>Role-Based Access Control - security model assigning permissions to user roles.</w:t>
            </w:r>
          </w:p>
        </w:tc>
      </w:tr>
      <w:tr w:rsidR="008C5EA0" w14:paraId="1625765A" w14:textId="77777777">
        <w:trPr>
          <w:jc w:val="center"/>
        </w:trPr>
        <w:tc>
          <w:tcPr>
            <w:tcW w:w="2592" w:type="dxa"/>
            <w:tcMar>
              <w:top w:w="60" w:type="dxa"/>
              <w:left w:w="100" w:type="dxa"/>
              <w:bottom w:w="60" w:type="dxa"/>
              <w:right w:w="100" w:type="dxa"/>
            </w:tcMar>
          </w:tcPr>
          <w:p w14:paraId="26D12C87" w14:textId="77777777" w:rsidR="008C5EA0" w:rsidRDefault="00000000">
            <w:pPr>
              <w:spacing w:before="40" w:after="40"/>
            </w:pPr>
            <w:r>
              <w:rPr>
                <w:rFonts w:ascii="Arial" w:hAnsi="Arial"/>
                <w:color w:val="1E293B"/>
                <w:sz w:val="18"/>
              </w:rPr>
              <w:t>JWT</w:t>
            </w:r>
          </w:p>
        </w:tc>
        <w:tc>
          <w:tcPr>
            <w:tcW w:w="6768" w:type="dxa"/>
            <w:tcMar>
              <w:top w:w="60" w:type="dxa"/>
              <w:left w:w="100" w:type="dxa"/>
              <w:bottom w:w="60" w:type="dxa"/>
              <w:right w:w="100" w:type="dxa"/>
            </w:tcMar>
          </w:tcPr>
          <w:p w14:paraId="41A5F143" w14:textId="77777777" w:rsidR="008C5EA0" w:rsidRDefault="00000000">
            <w:pPr>
              <w:spacing w:before="40" w:after="40"/>
            </w:pPr>
            <w:r>
              <w:rPr>
                <w:rFonts w:ascii="Arial" w:hAnsi="Arial"/>
                <w:color w:val="1E293B"/>
                <w:sz w:val="18"/>
              </w:rPr>
              <w:t>JSON Web Token - compact token format used for stateless authentication and session management.</w:t>
            </w:r>
          </w:p>
        </w:tc>
      </w:tr>
      <w:tr w:rsidR="008C5EA0" w14:paraId="59CFFF7D" w14:textId="77777777">
        <w:trPr>
          <w:jc w:val="center"/>
        </w:trPr>
        <w:tc>
          <w:tcPr>
            <w:tcW w:w="2592" w:type="dxa"/>
            <w:shd w:val="clear" w:color="auto" w:fill="F8FAFC"/>
            <w:tcMar>
              <w:top w:w="60" w:type="dxa"/>
              <w:left w:w="100" w:type="dxa"/>
              <w:bottom w:w="60" w:type="dxa"/>
              <w:right w:w="100" w:type="dxa"/>
            </w:tcMar>
          </w:tcPr>
          <w:p w14:paraId="363A1A76" w14:textId="77777777" w:rsidR="008C5EA0" w:rsidRDefault="00000000">
            <w:pPr>
              <w:spacing w:before="40" w:after="40"/>
            </w:pPr>
            <w:r>
              <w:rPr>
                <w:rFonts w:ascii="Arial" w:hAnsi="Arial"/>
                <w:color w:val="1E293B"/>
                <w:sz w:val="18"/>
              </w:rPr>
              <w:t>RESTful API</w:t>
            </w:r>
          </w:p>
        </w:tc>
        <w:tc>
          <w:tcPr>
            <w:tcW w:w="6768" w:type="dxa"/>
            <w:shd w:val="clear" w:color="auto" w:fill="F8FAFC"/>
            <w:tcMar>
              <w:top w:w="60" w:type="dxa"/>
              <w:left w:w="100" w:type="dxa"/>
              <w:bottom w:w="60" w:type="dxa"/>
              <w:right w:w="100" w:type="dxa"/>
            </w:tcMar>
          </w:tcPr>
          <w:p w14:paraId="6E15EA72" w14:textId="77777777" w:rsidR="008C5EA0" w:rsidRDefault="00000000">
            <w:pPr>
              <w:spacing w:before="40" w:after="40"/>
            </w:pPr>
            <w:r>
              <w:rPr>
                <w:rFonts w:ascii="Arial" w:hAnsi="Arial"/>
                <w:color w:val="1E293B"/>
                <w:sz w:val="18"/>
              </w:rPr>
              <w:t>Representational State Transfer API using standard HTTP methods and JSON data.</w:t>
            </w:r>
          </w:p>
        </w:tc>
      </w:tr>
      <w:tr w:rsidR="008C5EA0" w14:paraId="5134AA49" w14:textId="77777777">
        <w:trPr>
          <w:jc w:val="center"/>
        </w:trPr>
        <w:tc>
          <w:tcPr>
            <w:tcW w:w="2592" w:type="dxa"/>
            <w:tcMar>
              <w:top w:w="60" w:type="dxa"/>
              <w:left w:w="100" w:type="dxa"/>
              <w:bottom w:w="60" w:type="dxa"/>
              <w:right w:w="100" w:type="dxa"/>
            </w:tcMar>
          </w:tcPr>
          <w:p w14:paraId="1B8943CA" w14:textId="77777777" w:rsidR="008C5EA0" w:rsidRDefault="00000000">
            <w:pPr>
              <w:spacing w:before="40" w:after="40"/>
            </w:pPr>
            <w:r>
              <w:rPr>
                <w:rFonts w:ascii="Arial" w:hAnsi="Arial"/>
                <w:color w:val="1E293B"/>
                <w:sz w:val="18"/>
              </w:rPr>
              <w:t>ORM</w:t>
            </w:r>
          </w:p>
        </w:tc>
        <w:tc>
          <w:tcPr>
            <w:tcW w:w="6768" w:type="dxa"/>
            <w:tcMar>
              <w:top w:w="60" w:type="dxa"/>
              <w:left w:w="100" w:type="dxa"/>
              <w:bottom w:w="60" w:type="dxa"/>
              <w:right w:w="100" w:type="dxa"/>
            </w:tcMar>
          </w:tcPr>
          <w:p w14:paraId="7BFA6D01" w14:textId="77777777" w:rsidR="008C5EA0" w:rsidRDefault="00000000">
            <w:pPr>
              <w:spacing w:before="40" w:after="40"/>
            </w:pPr>
            <w:r>
              <w:rPr>
                <w:rFonts w:ascii="Arial" w:hAnsi="Arial"/>
                <w:color w:val="1E293B"/>
                <w:sz w:val="18"/>
              </w:rPr>
              <w:t>Object-Relational Mapping layer (Sequelize) used for database operations.</w:t>
            </w:r>
          </w:p>
        </w:tc>
      </w:tr>
      <w:tr w:rsidR="008C5EA0" w14:paraId="17FEB1E4" w14:textId="77777777">
        <w:trPr>
          <w:jc w:val="center"/>
        </w:trPr>
        <w:tc>
          <w:tcPr>
            <w:tcW w:w="2592" w:type="dxa"/>
            <w:shd w:val="clear" w:color="auto" w:fill="F8FAFC"/>
            <w:tcMar>
              <w:top w:w="60" w:type="dxa"/>
              <w:left w:w="100" w:type="dxa"/>
              <w:bottom w:w="60" w:type="dxa"/>
              <w:right w:w="100" w:type="dxa"/>
            </w:tcMar>
          </w:tcPr>
          <w:p w14:paraId="6C759426" w14:textId="77777777" w:rsidR="008C5EA0" w:rsidRDefault="00000000">
            <w:pPr>
              <w:spacing w:before="40" w:after="40"/>
            </w:pPr>
            <w:r>
              <w:rPr>
                <w:rFonts w:ascii="Arial" w:hAnsi="Arial"/>
                <w:color w:val="1E293B"/>
                <w:sz w:val="18"/>
              </w:rPr>
              <w:t>SRS</w:t>
            </w:r>
          </w:p>
        </w:tc>
        <w:tc>
          <w:tcPr>
            <w:tcW w:w="6768" w:type="dxa"/>
            <w:shd w:val="clear" w:color="auto" w:fill="F8FAFC"/>
            <w:tcMar>
              <w:top w:w="60" w:type="dxa"/>
              <w:left w:w="100" w:type="dxa"/>
              <w:bottom w:w="60" w:type="dxa"/>
              <w:right w:w="100" w:type="dxa"/>
            </w:tcMar>
          </w:tcPr>
          <w:p w14:paraId="75C169A4" w14:textId="77777777" w:rsidR="008C5EA0" w:rsidRDefault="00000000">
            <w:pPr>
              <w:spacing w:before="40" w:after="40"/>
            </w:pPr>
            <w:r>
              <w:rPr>
                <w:rFonts w:ascii="Arial" w:hAnsi="Arial"/>
                <w:color w:val="1E293B"/>
                <w:sz w:val="18"/>
              </w:rPr>
              <w:t>Software Requirements Specification - this specification document.</w:t>
            </w:r>
          </w:p>
        </w:tc>
      </w:tr>
      <w:tr w:rsidR="008C5EA0" w14:paraId="3A34AEBE" w14:textId="77777777">
        <w:trPr>
          <w:jc w:val="center"/>
        </w:trPr>
        <w:tc>
          <w:tcPr>
            <w:tcW w:w="2592" w:type="dxa"/>
            <w:tcMar>
              <w:top w:w="60" w:type="dxa"/>
              <w:left w:w="100" w:type="dxa"/>
              <w:bottom w:w="60" w:type="dxa"/>
              <w:right w:w="100" w:type="dxa"/>
            </w:tcMar>
          </w:tcPr>
          <w:p w14:paraId="20FB2E4E" w14:textId="77777777" w:rsidR="008C5EA0" w:rsidRDefault="00000000">
            <w:pPr>
              <w:spacing w:before="40" w:after="40"/>
            </w:pPr>
            <w:r>
              <w:rPr>
                <w:rFonts w:ascii="Arial" w:hAnsi="Arial"/>
                <w:color w:val="1E293B"/>
                <w:sz w:val="18"/>
              </w:rPr>
              <w:t>NFR / FR</w:t>
            </w:r>
          </w:p>
        </w:tc>
        <w:tc>
          <w:tcPr>
            <w:tcW w:w="6768" w:type="dxa"/>
            <w:tcMar>
              <w:top w:w="60" w:type="dxa"/>
              <w:left w:w="100" w:type="dxa"/>
              <w:bottom w:w="60" w:type="dxa"/>
              <w:right w:w="100" w:type="dxa"/>
            </w:tcMar>
          </w:tcPr>
          <w:p w14:paraId="5F2C1BD5" w14:textId="77777777" w:rsidR="008C5EA0" w:rsidRDefault="00000000">
            <w:pPr>
              <w:spacing w:before="40" w:after="40"/>
            </w:pPr>
            <w:r>
              <w:rPr>
                <w:rFonts w:ascii="Arial" w:hAnsi="Arial"/>
                <w:color w:val="1E293B"/>
                <w:sz w:val="18"/>
              </w:rPr>
              <w:t>Non-Functional Requirement / Functional Requirement.</w:t>
            </w:r>
          </w:p>
        </w:tc>
      </w:tr>
      <w:tr w:rsidR="008C5EA0" w14:paraId="66AEC879" w14:textId="77777777">
        <w:trPr>
          <w:jc w:val="center"/>
        </w:trPr>
        <w:tc>
          <w:tcPr>
            <w:tcW w:w="2592" w:type="dxa"/>
            <w:shd w:val="clear" w:color="auto" w:fill="F8FAFC"/>
            <w:tcMar>
              <w:top w:w="60" w:type="dxa"/>
              <w:left w:w="100" w:type="dxa"/>
              <w:bottom w:w="60" w:type="dxa"/>
              <w:right w:w="100" w:type="dxa"/>
            </w:tcMar>
          </w:tcPr>
          <w:p w14:paraId="12208C3D" w14:textId="77777777" w:rsidR="008C5EA0" w:rsidRDefault="00000000">
            <w:pPr>
              <w:spacing w:before="40" w:after="40"/>
            </w:pPr>
            <w:r>
              <w:rPr>
                <w:rFonts w:ascii="Arial" w:hAnsi="Arial"/>
                <w:color w:val="1E293B"/>
                <w:sz w:val="18"/>
              </w:rPr>
              <w:t>PII</w:t>
            </w:r>
          </w:p>
        </w:tc>
        <w:tc>
          <w:tcPr>
            <w:tcW w:w="6768" w:type="dxa"/>
            <w:shd w:val="clear" w:color="auto" w:fill="F8FAFC"/>
            <w:tcMar>
              <w:top w:w="60" w:type="dxa"/>
              <w:left w:w="100" w:type="dxa"/>
              <w:bottom w:w="60" w:type="dxa"/>
              <w:right w:w="100" w:type="dxa"/>
            </w:tcMar>
          </w:tcPr>
          <w:p w14:paraId="05B0B224" w14:textId="77777777" w:rsidR="008C5EA0" w:rsidRDefault="00000000">
            <w:pPr>
              <w:spacing w:before="40" w:after="40"/>
            </w:pPr>
            <w:r>
              <w:rPr>
                <w:rFonts w:ascii="Arial" w:hAnsi="Arial"/>
                <w:color w:val="1E293B"/>
                <w:sz w:val="18"/>
              </w:rPr>
              <w:t>Personally Identifiable Information - sensitive citizen identity data.</w:t>
            </w:r>
          </w:p>
        </w:tc>
      </w:tr>
    </w:tbl>
    <w:p w14:paraId="5A4DA90A" w14:textId="77777777" w:rsidR="008C5EA0" w:rsidRDefault="008C5EA0">
      <w:pPr>
        <w:spacing w:after="120"/>
      </w:pPr>
    </w:p>
    <w:p w14:paraId="705AD1BA" w14:textId="77777777" w:rsidR="008C5EA0" w:rsidRDefault="00000000">
      <w:pPr>
        <w:pStyle w:val="Heading1"/>
        <w:spacing w:before="280" w:after="120"/>
      </w:pPr>
      <w:r>
        <w:rPr>
          <w:rFonts w:ascii="Arial" w:hAnsi="Arial"/>
          <w:color w:val="1E3A8A"/>
          <w:sz w:val="32"/>
        </w:rPr>
        <w:t>Appendix B: Analysis Models</w:t>
      </w:r>
    </w:p>
    <w:p w14:paraId="672CB864" w14:textId="77777777" w:rsidR="008C5EA0" w:rsidRDefault="00000000">
      <w:pPr>
        <w:pStyle w:val="Heading2"/>
        <w:spacing w:after="80"/>
      </w:pPr>
      <w:r>
        <w:rPr>
          <w:rFonts w:ascii="Arial" w:hAnsi="Arial"/>
          <w:color w:val="0F172A"/>
        </w:rPr>
        <w:t>B.1 System Architecture Overview</w:t>
      </w:r>
    </w:p>
    <w:p w14:paraId="39AABCDB" w14:textId="77777777" w:rsidR="008C5EA0" w:rsidRDefault="00000000">
      <w:r>
        <w:t>The PGRS follows a robust three-tier architecture: (1) Presentation Layer built in React.js; (2) Application Layer built in Node.js/Express.js providing RESTful services; and (3) Data Layer managed via Supabase PostgreSQL and Sequelize ORM.</w:t>
      </w:r>
    </w:p>
    <w:p w14:paraId="661BDFF1" w14:textId="77777777" w:rsidR="008C5EA0" w:rsidRDefault="00000000">
      <w:pPr>
        <w:pStyle w:val="Heading2"/>
        <w:spacing w:after="80"/>
      </w:pPr>
      <w:r>
        <w:rPr>
          <w:rFonts w:ascii="Arial" w:hAnsi="Arial"/>
          <w:color w:val="0F172A"/>
        </w:rPr>
        <w:t>B.2 Key Database Entities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6480"/>
      </w:tblGrid>
      <w:tr w:rsidR="008C5EA0" w14:paraId="56C4B120" w14:textId="77777777">
        <w:trPr>
          <w:jc w:val="center"/>
        </w:trPr>
        <w:tc>
          <w:tcPr>
            <w:tcW w:w="2880" w:type="dxa"/>
            <w:shd w:val="clear" w:color="auto" w:fill="E2E8F0"/>
            <w:tcMar>
              <w:top w:w="80" w:type="dxa"/>
              <w:left w:w="100" w:type="dxa"/>
              <w:bottom w:w="80" w:type="dxa"/>
              <w:right w:w="100" w:type="dxa"/>
            </w:tcMar>
          </w:tcPr>
          <w:p w14:paraId="566B1E34" w14:textId="77777777" w:rsidR="008C5EA0" w:rsidRDefault="00000000">
            <w:pPr>
              <w:spacing w:before="40" w:after="40"/>
            </w:pPr>
            <w:r>
              <w:rPr>
                <w:rFonts w:ascii="Arial" w:hAnsi="Arial"/>
                <w:b/>
                <w:color w:val="0F172A"/>
                <w:sz w:val="19"/>
              </w:rPr>
              <w:t>Entity</w:t>
            </w:r>
          </w:p>
        </w:tc>
        <w:tc>
          <w:tcPr>
            <w:tcW w:w="6480" w:type="dxa"/>
            <w:shd w:val="clear" w:color="auto" w:fill="E2E8F0"/>
            <w:tcMar>
              <w:top w:w="80" w:type="dxa"/>
              <w:left w:w="100" w:type="dxa"/>
              <w:bottom w:w="80" w:type="dxa"/>
              <w:right w:w="100" w:type="dxa"/>
            </w:tcMar>
          </w:tcPr>
          <w:p w14:paraId="6672A22E" w14:textId="77777777" w:rsidR="008C5EA0" w:rsidRDefault="00000000">
            <w:pPr>
              <w:spacing w:before="40" w:after="40"/>
            </w:pPr>
            <w:r>
              <w:rPr>
                <w:rFonts w:ascii="Arial" w:hAnsi="Arial"/>
                <w:b/>
                <w:color w:val="0F172A"/>
                <w:sz w:val="19"/>
              </w:rPr>
              <w:t>Key Attributes</w:t>
            </w:r>
          </w:p>
        </w:tc>
      </w:tr>
      <w:tr w:rsidR="008C5EA0" w14:paraId="313020DD" w14:textId="77777777">
        <w:trPr>
          <w:jc w:val="center"/>
        </w:trPr>
        <w:tc>
          <w:tcPr>
            <w:tcW w:w="2880" w:type="dxa"/>
            <w:tcMar>
              <w:top w:w="60" w:type="dxa"/>
              <w:left w:w="100" w:type="dxa"/>
              <w:bottom w:w="60" w:type="dxa"/>
              <w:right w:w="100" w:type="dxa"/>
            </w:tcMar>
          </w:tcPr>
          <w:p w14:paraId="52CC007A" w14:textId="77777777" w:rsidR="008C5EA0" w:rsidRDefault="00000000">
            <w:pPr>
              <w:spacing w:before="40" w:after="40"/>
            </w:pPr>
            <w:r>
              <w:rPr>
                <w:rFonts w:ascii="Arial" w:hAnsi="Arial"/>
                <w:color w:val="1E293B"/>
                <w:sz w:val="18"/>
              </w:rPr>
              <w:t>Users</w:t>
            </w:r>
          </w:p>
        </w:tc>
        <w:tc>
          <w:tcPr>
            <w:tcW w:w="6480" w:type="dxa"/>
            <w:tcMar>
              <w:top w:w="60" w:type="dxa"/>
              <w:left w:w="100" w:type="dxa"/>
              <w:bottom w:w="60" w:type="dxa"/>
              <w:right w:w="100" w:type="dxa"/>
            </w:tcMar>
          </w:tcPr>
          <w:p w14:paraId="773B18B7" w14:textId="77777777" w:rsidR="008C5EA0" w:rsidRDefault="00000000">
            <w:pPr>
              <w:spacing w:before="40" w:after="40"/>
            </w:pPr>
            <w:r>
              <w:rPr>
                <w:rFonts w:ascii="Arial" w:hAnsi="Arial"/>
                <w:color w:val="1E293B"/>
                <w:sz w:val="18"/>
              </w:rPr>
              <w:t>user_id, name, email, password_hash, role, mobile, department_id, is_active, created_at</w:t>
            </w:r>
          </w:p>
        </w:tc>
      </w:tr>
      <w:tr w:rsidR="008C5EA0" w14:paraId="30CFB0AE" w14:textId="77777777">
        <w:trPr>
          <w:jc w:val="center"/>
        </w:trPr>
        <w:tc>
          <w:tcPr>
            <w:tcW w:w="2880" w:type="dxa"/>
            <w:shd w:val="clear" w:color="auto" w:fill="F8FAFC"/>
            <w:tcMar>
              <w:top w:w="60" w:type="dxa"/>
              <w:left w:w="100" w:type="dxa"/>
              <w:bottom w:w="60" w:type="dxa"/>
              <w:right w:w="100" w:type="dxa"/>
            </w:tcMar>
          </w:tcPr>
          <w:p w14:paraId="1E6985D8" w14:textId="77777777" w:rsidR="008C5EA0" w:rsidRDefault="00000000">
            <w:pPr>
              <w:spacing w:before="40" w:after="40"/>
            </w:pPr>
            <w:r>
              <w:rPr>
                <w:rFonts w:ascii="Arial" w:hAnsi="Arial"/>
                <w:color w:val="1E293B"/>
                <w:sz w:val="18"/>
              </w:rPr>
              <w:t>Departments</w:t>
            </w:r>
          </w:p>
        </w:tc>
        <w:tc>
          <w:tcPr>
            <w:tcW w:w="6480" w:type="dxa"/>
            <w:shd w:val="clear" w:color="auto" w:fill="F8FAFC"/>
            <w:tcMar>
              <w:top w:w="60" w:type="dxa"/>
              <w:left w:w="100" w:type="dxa"/>
              <w:bottom w:w="60" w:type="dxa"/>
              <w:right w:w="100" w:type="dxa"/>
            </w:tcMar>
          </w:tcPr>
          <w:p w14:paraId="514074DA" w14:textId="77777777" w:rsidR="008C5EA0" w:rsidRDefault="00000000">
            <w:pPr>
              <w:spacing w:before="40" w:after="40"/>
            </w:pPr>
            <w:r>
              <w:rPr>
                <w:rFonts w:ascii="Arial" w:hAnsi="Arial"/>
                <w:color w:val="1E293B"/>
                <w:sz w:val="18"/>
              </w:rPr>
              <w:t>department_id, name, head_user_id, sla_days, description, is_active</w:t>
            </w:r>
          </w:p>
        </w:tc>
      </w:tr>
      <w:tr w:rsidR="008C5EA0" w14:paraId="151D8576" w14:textId="77777777">
        <w:trPr>
          <w:jc w:val="center"/>
        </w:trPr>
        <w:tc>
          <w:tcPr>
            <w:tcW w:w="2880" w:type="dxa"/>
            <w:tcMar>
              <w:top w:w="60" w:type="dxa"/>
              <w:left w:w="100" w:type="dxa"/>
              <w:bottom w:w="60" w:type="dxa"/>
              <w:right w:w="100" w:type="dxa"/>
            </w:tcMar>
          </w:tcPr>
          <w:p w14:paraId="2AB9C2C0" w14:textId="77777777" w:rsidR="008C5EA0" w:rsidRDefault="00000000">
            <w:pPr>
              <w:spacing w:before="40" w:after="40"/>
            </w:pPr>
            <w:r>
              <w:rPr>
                <w:rFonts w:ascii="Arial" w:hAnsi="Arial"/>
                <w:color w:val="1E293B"/>
                <w:sz w:val="18"/>
              </w:rPr>
              <w:t>Categories</w:t>
            </w:r>
          </w:p>
        </w:tc>
        <w:tc>
          <w:tcPr>
            <w:tcW w:w="6480" w:type="dxa"/>
            <w:tcMar>
              <w:top w:w="60" w:type="dxa"/>
              <w:left w:w="100" w:type="dxa"/>
              <w:bottom w:w="60" w:type="dxa"/>
              <w:right w:w="100" w:type="dxa"/>
            </w:tcMar>
          </w:tcPr>
          <w:p w14:paraId="33711ACA" w14:textId="77777777" w:rsidR="008C5EA0" w:rsidRDefault="00000000">
            <w:pPr>
              <w:spacing w:before="40" w:after="40"/>
            </w:pPr>
            <w:r>
              <w:rPr>
                <w:rFonts w:ascii="Arial" w:hAnsi="Arial"/>
                <w:color w:val="1E293B"/>
                <w:sz w:val="18"/>
              </w:rPr>
              <w:t>category_id, name, department_id, description, is_active</w:t>
            </w:r>
          </w:p>
        </w:tc>
      </w:tr>
      <w:tr w:rsidR="008C5EA0" w14:paraId="316369E1" w14:textId="77777777">
        <w:trPr>
          <w:jc w:val="center"/>
        </w:trPr>
        <w:tc>
          <w:tcPr>
            <w:tcW w:w="2880" w:type="dxa"/>
            <w:shd w:val="clear" w:color="auto" w:fill="F8FAFC"/>
            <w:tcMar>
              <w:top w:w="60" w:type="dxa"/>
              <w:left w:w="100" w:type="dxa"/>
              <w:bottom w:w="60" w:type="dxa"/>
              <w:right w:w="100" w:type="dxa"/>
            </w:tcMar>
          </w:tcPr>
          <w:p w14:paraId="2895BDAF" w14:textId="77777777" w:rsidR="008C5EA0" w:rsidRDefault="00000000">
            <w:pPr>
              <w:spacing w:before="40" w:after="40"/>
            </w:pPr>
            <w:r>
              <w:rPr>
                <w:rFonts w:ascii="Arial" w:hAnsi="Arial"/>
                <w:color w:val="1E293B"/>
                <w:sz w:val="18"/>
              </w:rPr>
              <w:t>SubCategories</w:t>
            </w:r>
          </w:p>
        </w:tc>
        <w:tc>
          <w:tcPr>
            <w:tcW w:w="6480" w:type="dxa"/>
            <w:shd w:val="clear" w:color="auto" w:fill="F8FAFC"/>
            <w:tcMar>
              <w:top w:w="60" w:type="dxa"/>
              <w:left w:w="100" w:type="dxa"/>
              <w:bottom w:w="60" w:type="dxa"/>
              <w:right w:w="100" w:type="dxa"/>
            </w:tcMar>
          </w:tcPr>
          <w:p w14:paraId="139AB6CC" w14:textId="77777777" w:rsidR="008C5EA0" w:rsidRDefault="00000000">
            <w:pPr>
              <w:spacing w:before="40" w:after="40"/>
            </w:pPr>
            <w:r>
              <w:rPr>
                <w:rFonts w:ascii="Arial" w:hAnsi="Arial"/>
                <w:color w:val="1E293B"/>
                <w:sz w:val="18"/>
              </w:rPr>
              <w:t>sub_category_id, category_id, name, description, is_active</w:t>
            </w:r>
          </w:p>
        </w:tc>
      </w:tr>
      <w:tr w:rsidR="008C5EA0" w14:paraId="2497AE90" w14:textId="77777777">
        <w:trPr>
          <w:jc w:val="center"/>
        </w:trPr>
        <w:tc>
          <w:tcPr>
            <w:tcW w:w="2880" w:type="dxa"/>
            <w:tcMar>
              <w:top w:w="60" w:type="dxa"/>
              <w:left w:w="100" w:type="dxa"/>
              <w:bottom w:w="60" w:type="dxa"/>
              <w:right w:w="100" w:type="dxa"/>
            </w:tcMar>
          </w:tcPr>
          <w:p w14:paraId="4DE1B84D" w14:textId="77777777" w:rsidR="008C5EA0" w:rsidRDefault="00000000">
            <w:pPr>
              <w:spacing w:before="40" w:after="40"/>
            </w:pPr>
            <w:r>
              <w:rPr>
                <w:rFonts w:ascii="Arial" w:hAnsi="Arial"/>
                <w:color w:val="1E293B"/>
                <w:sz w:val="18"/>
              </w:rPr>
              <w:t>Grievances</w:t>
            </w:r>
          </w:p>
        </w:tc>
        <w:tc>
          <w:tcPr>
            <w:tcW w:w="6480" w:type="dxa"/>
            <w:tcMar>
              <w:top w:w="60" w:type="dxa"/>
              <w:left w:w="100" w:type="dxa"/>
              <w:bottom w:w="60" w:type="dxa"/>
              <w:right w:w="100" w:type="dxa"/>
            </w:tcMar>
          </w:tcPr>
          <w:p w14:paraId="67683A76" w14:textId="77777777" w:rsidR="008C5EA0" w:rsidRDefault="00000000">
            <w:pPr>
              <w:spacing w:before="40" w:after="40"/>
            </w:pPr>
            <w:r>
              <w:rPr>
                <w:rFonts w:ascii="Arial" w:hAnsi="Arial"/>
                <w:color w:val="1E293B"/>
                <w:sz w:val="18"/>
              </w:rPr>
              <w:t>grievance_id, grn, title, description, sub_category_id, department_id, citizen_id, location, current_status, priority, sla_due_date, assigned_at, resolved_at, closed_at</w:t>
            </w:r>
          </w:p>
        </w:tc>
      </w:tr>
      <w:tr w:rsidR="008C5EA0" w14:paraId="672EAEDE" w14:textId="77777777">
        <w:trPr>
          <w:jc w:val="center"/>
        </w:trPr>
        <w:tc>
          <w:tcPr>
            <w:tcW w:w="2880" w:type="dxa"/>
            <w:shd w:val="clear" w:color="auto" w:fill="F8FAFC"/>
            <w:tcMar>
              <w:top w:w="60" w:type="dxa"/>
              <w:left w:w="100" w:type="dxa"/>
              <w:bottom w:w="60" w:type="dxa"/>
              <w:right w:w="100" w:type="dxa"/>
            </w:tcMar>
          </w:tcPr>
          <w:p w14:paraId="6A10A127" w14:textId="77777777" w:rsidR="008C5EA0" w:rsidRDefault="00000000">
            <w:pPr>
              <w:spacing w:before="40" w:after="40"/>
            </w:pPr>
            <w:r>
              <w:rPr>
                <w:rFonts w:ascii="Arial" w:hAnsi="Arial"/>
                <w:color w:val="1E293B"/>
                <w:sz w:val="18"/>
              </w:rPr>
              <w:t>GrievanceAssignments</w:t>
            </w:r>
          </w:p>
        </w:tc>
        <w:tc>
          <w:tcPr>
            <w:tcW w:w="6480" w:type="dxa"/>
            <w:shd w:val="clear" w:color="auto" w:fill="F8FAFC"/>
            <w:tcMar>
              <w:top w:w="60" w:type="dxa"/>
              <w:left w:w="100" w:type="dxa"/>
              <w:bottom w:w="60" w:type="dxa"/>
              <w:right w:w="100" w:type="dxa"/>
            </w:tcMar>
          </w:tcPr>
          <w:p w14:paraId="1B034304" w14:textId="77777777" w:rsidR="008C5EA0" w:rsidRDefault="00000000">
            <w:pPr>
              <w:spacing w:before="40" w:after="40"/>
            </w:pPr>
            <w:r>
              <w:rPr>
                <w:rFonts w:ascii="Arial" w:hAnsi="Arial"/>
                <w:color w:val="1E293B"/>
                <w:sz w:val="18"/>
              </w:rPr>
              <w:t>assignment_id, grievance_id, officer_id, assigned_by, assigned_at, unassigned_at, reason</w:t>
            </w:r>
          </w:p>
        </w:tc>
      </w:tr>
      <w:tr w:rsidR="008C5EA0" w14:paraId="70D81CDA" w14:textId="77777777">
        <w:trPr>
          <w:jc w:val="center"/>
        </w:trPr>
        <w:tc>
          <w:tcPr>
            <w:tcW w:w="2880" w:type="dxa"/>
            <w:tcMar>
              <w:top w:w="60" w:type="dxa"/>
              <w:left w:w="100" w:type="dxa"/>
              <w:bottom w:w="60" w:type="dxa"/>
              <w:right w:w="100" w:type="dxa"/>
            </w:tcMar>
          </w:tcPr>
          <w:p w14:paraId="04F76041" w14:textId="77777777" w:rsidR="008C5EA0" w:rsidRDefault="00000000">
            <w:pPr>
              <w:spacing w:before="40" w:after="40"/>
            </w:pPr>
            <w:r>
              <w:rPr>
                <w:rFonts w:ascii="Arial" w:hAnsi="Arial"/>
                <w:color w:val="1E293B"/>
                <w:sz w:val="18"/>
              </w:rPr>
              <w:t>GrievanceStatusHistory</w:t>
            </w:r>
          </w:p>
        </w:tc>
        <w:tc>
          <w:tcPr>
            <w:tcW w:w="6480" w:type="dxa"/>
            <w:tcMar>
              <w:top w:w="60" w:type="dxa"/>
              <w:left w:w="100" w:type="dxa"/>
              <w:bottom w:w="60" w:type="dxa"/>
              <w:right w:w="100" w:type="dxa"/>
            </w:tcMar>
          </w:tcPr>
          <w:p w14:paraId="21345CC8" w14:textId="77777777" w:rsidR="008C5EA0" w:rsidRDefault="00000000">
            <w:pPr>
              <w:spacing w:before="40" w:after="40"/>
            </w:pPr>
            <w:r>
              <w:rPr>
                <w:rFonts w:ascii="Arial" w:hAnsi="Arial"/>
                <w:color w:val="1E293B"/>
                <w:sz w:val="18"/>
              </w:rPr>
              <w:t xml:space="preserve">history_id, grievance_id, changed_by, old_status, new_status, note, </w:t>
            </w:r>
            <w:r>
              <w:rPr>
                <w:rFonts w:ascii="Arial" w:hAnsi="Arial"/>
                <w:color w:val="1E293B"/>
                <w:sz w:val="18"/>
              </w:rPr>
              <w:lastRenderedPageBreak/>
              <w:t>changed_at</w:t>
            </w:r>
          </w:p>
        </w:tc>
      </w:tr>
      <w:tr w:rsidR="008C5EA0" w14:paraId="2910E0E9" w14:textId="77777777">
        <w:trPr>
          <w:jc w:val="center"/>
        </w:trPr>
        <w:tc>
          <w:tcPr>
            <w:tcW w:w="2880" w:type="dxa"/>
            <w:shd w:val="clear" w:color="auto" w:fill="F8FAFC"/>
            <w:tcMar>
              <w:top w:w="60" w:type="dxa"/>
              <w:left w:w="100" w:type="dxa"/>
              <w:bottom w:w="60" w:type="dxa"/>
              <w:right w:w="100" w:type="dxa"/>
            </w:tcMar>
          </w:tcPr>
          <w:p w14:paraId="2DD7B9E1" w14:textId="77777777" w:rsidR="008C5EA0" w:rsidRDefault="00000000">
            <w:pPr>
              <w:spacing w:before="40" w:after="40"/>
            </w:pPr>
            <w:r>
              <w:rPr>
                <w:rFonts w:ascii="Arial" w:hAnsi="Arial"/>
                <w:color w:val="1E293B"/>
                <w:sz w:val="18"/>
              </w:rPr>
              <w:lastRenderedPageBreak/>
              <w:t>Attachments</w:t>
            </w:r>
          </w:p>
        </w:tc>
        <w:tc>
          <w:tcPr>
            <w:tcW w:w="6480" w:type="dxa"/>
            <w:shd w:val="clear" w:color="auto" w:fill="F8FAFC"/>
            <w:tcMar>
              <w:top w:w="60" w:type="dxa"/>
              <w:left w:w="100" w:type="dxa"/>
              <w:bottom w:w="60" w:type="dxa"/>
              <w:right w:w="100" w:type="dxa"/>
            </w:tcMar>
          </w:tcPr>
          <w:p w14:paraId="4802A8C1" w14:textId="77777777" w:rsidR="008C5EA0" w:rsidRDefault="00000000">
            <w:pPr>
              <w:spacing w:before="40" w:after="40"/>
            </w:pPr>
            <w:r>
              <w:rPr>
                <w:rFonts w:ascii="Arial" w:hAnsi="Arial"/>
                <w:color w:val="1E293B"/>
                <w:sz w:val="18"/>
              </w:rPr>
              <w:t>attachment_id, grievance_id, file_name, stored_name, file_path, file_type, file_size, attachment_type, uploaded_by, uploaded_at</w:t>
            </w:r>
          </w:p>
        </w:tc>
      </w:tr>
      <w:tr w:rsidR="008C5EA0" w14:paraId="36EF24AB" w14:textId="77777777">
        <w:trPr>
          <w:jc w:val="center"/>
        </w:trPr>
        <w:tc>
          <w:tcPr>
            <w:tcW w:w="2880" w:type="dxa"/>
            <w:tcMar>
              <w:top w:w="60" w:type="dxa"/>
              <w:left w:w="100" w:type="dxa"/>
              <w:bottom w:w="60" w:type="dxa"/>
              <w:right w:w="100" w:type="dxa"/>
            </w:tcMar>
          </w:tcPr>
          <w:p w14:paraId="07911A99" w14:textId="77777777" w:rsidR="008C5EA0" w:rsidRDefault="00000000">
            <w:pPr>
              <w:spacing w:before="40" w:after="40"/>
            </w:pPr>
            <w:r>
              <w:rPr>
                <w:rFonts w:ascii="Arial" w:hAnsi="Arial"/>
                <w:color w:val="1E293B"/>
                <w:sz w:val="18"/>
              </w:rPr>
              <w:t>Resolutions</w:t>
            </w:r>
          </w:p>
        </w:tc>
        <w:tc>
          <w:tcPr>
            <w:tcW w:w="6480" w:type="dxa"/>
            <w:tcMar>
              <w:top w:w="60" w:type="dxa"/>
              <w:left w:w="100" w:type="dxa"/>
              <w:bottom w:w="60" w:type="dxa"/>
              <w:right w:w="100" w:type="dxa"/>
            </w:tcMar>
          </w:tcPr>
          <w:p w14:paraId="64B60BCA" w14:textId="77777777" w:rsidR="008C5EA0" w:rsidRDefault="00000000">
            <w:pPr>
              <w:spacing w:before="40" w:after="40"/>
            </w:pPr>
            <w:r>
              <w:rPr>
                <w:rFonts w:ascii="Arial" w:hAnsi="Arial"/>
                <w:color w:val="1E293B"/>
                <w:sz w:val="18"/>
              </w:rPr>
              <w:t>resolution_id, grievance_id, officer_id, action_taken, resolution_description, resolved_at</w:t>
            </w:r>
          </w:p>
        </w:tc>
      </w:tr>
      <w:tr w:rsidR="008C5EA0" w14:paraId="69134C26" w14:textId="77777777">
        <w:trPr>
          <w:jc w:val="center"/>
        </w:trPr>
        <w:tc>
          <w:tcPr>
            <w:tcW w:w="2880" w:type="dxa"/>
            <w:shd w:val="clear" w:color="auto" w:fill="F8FAFC"/>
            <w:tcMar>
              <w:top w:w="60" w:type="dxa"/>
              <w:left w:w="100" w:type="dxa"/>
              <w:bottom w:w="60" w:type="dxa"/>
              <w:right w:w="100" w:type="dxa"/>
            </w:tcMar>
          </w:tcPr>
          <w:p w14:paraId="0F5E7743" w14:textId="77777777" w:rsidR="008C5EA0" w:rsidRDefault="00000000">
            <w:pPr>
              <w:spacing w:before="40" w:after="40"/>
            </w:pPr>
            <w:r>
              <w:rPr>
                <w:rFonts w:ascii="Arial" w:hAnsi="Arial"/>
                <w:color w:val="1E293B"/>
                <w:sz w:val="18"/>
              </w:rPr>
              <w:t>ResolutionVerifications</w:t>
            </w:r>
          </w:p>
        </w:tc>
        <w:tc>
          <w:tcPr>
            <w:tcW w:w="6480" w:type="dxa"/>
            <w:shd w:val="clear" w:color="auto" w:fill="F8FAFC"/>
            <w:tcMar>
              <w:top w:w="60" w:type="dxa"/>
              <w:left w:w="100" w:type="dxa"/>
              <w:bottom w:w="60" w:type="dxa"/>
              <w:right w:w="100" w:type="dxa"/>
            </w:tcMar>
          </w:tcPr>
          <w:p w14:paraId="3611EF3A" w14:textId="77777777" w:rsidR="008C5EA0" w:rsidRDefault="00000000">
            <w:pPr>
              <w:spacing w:before="40" w:after="40"/>
            </w:pPr>
            <w:r>
              <w:rPr>
                <w:rFonts w:ascii="Arial" w:hAnsi="Arial"/>
                <w:color w:val="1E293B"/>
                <w:sz w:val="18"/>
              </w:rPr>
              <w:t>verification_id, resolution_id, citizen_id, decision, rejection_reason, verified_at</w:t>
            </w:r>
          </w:p>
        </w:tc>
      </w:tr>
      <w:tr w:rsidR="008C5EA0" w14:paraId="4A50D918" w14:textId="77777777">
        <w:trPr>
          <w:jc w:val="center"/>
        </w:trPr>
        <w:tc>
          <w:tcPr>
            <w:tcW w:w="2880" w:type="dxa"/>
            <w:tcMar>
              <w:top w:w="60" w:type="dxa"/>
              <w:left w:w="100" w:type="dxa"/>
              <w:bottom w:w="60" w:type="dxa"/>
              <w:right w:w="100" w:type="dxa"/>
            </w:tcMar>
          </w:tcPr>
          <w:p w14:paraId="245D43F8" w14:textId="77777777" w:rsidR="008C5EA0" w:rsidRDefault="00000000">
            <w:pPr>
              <w:spacing w:before="40" w:after="40"/>
            </w:pPr>
            <w:r>
              <w:rPr>
                <w:rFonts w:ascii="Arial" w:hAnsi="Arial"/>
                <w:color w:val="1E293B"/>
                <w:sz w:val="18"/>
              </w:rPr>
              <w:t>Escalations</w:t>
            </w:r>
          </w:p>
        </w:tc>
        <w:tc>
          <w:tcPr>
            <w:tcW w:w="6480" w:type="dxa"/>
            <w:tcMar>
              <w:top w:w="60" w:type="dxa"/>
              <w:left w:w="100" w:type="dxa"/>
              <w:bottom w:w="60" w:type="dxa"/>
              <w:right w:w="100" w:type="dxa"/>
            </w:tcMar>
          </w:tcPr>
          <w:p w14:paraId="290545BB" w14:textId="77777777" w:rsidR="008C5EA0" w:rsidRDefault="00000000">
            <w:pPr>
              <w:spacing w:before="40" w:after="40"/>
            </w:pPr>
            <w:r>
              <w:rPr>
                <w:rFonts w:ascii="Arial" w:hAnsi="Arial"/>
                <w:color w:val="1E293B"/>
                <w:sz w:val="18"/>
              </w:rPr>
              <w:t>escalation_id, grievance_id, department_head_id, escalated_by_system, escalated_at, resolved_at</w:t>
            </w:r>
          </w:p>
        </w:tc>
      </w:tr>
      <w:tr w:rsidR="008C5EA0" w14:paraId="2EDB9F65" w14:textId="77777777">
        <w:trPr>
          <w:jc w:val="center"/>
        </w:trPr>
        <w:tc>
          <w:tcPr>
            <w:tcW w:w="2880" w:type="dxa"/>
            <w:shd w:val="clear" w:color="auto" w:fill="F8FAFC"/>
            <w:tcMar>
              <w:top w:w="60" w:type="dxa"/>
              <w:left w:w="100" w:type="dxa"/>
              <w:bottom w:w="60" w:type="dxa"/>
              <w:right w:w="100" w:type="dxa"/>
            </w:tcMar>
          </w:tcPr>
          <w:p w14:paraId="1AA55679" w14:textId="77777777" w:rsidR="008C5EA0" w:rsidRDefault="00000000">
            <w:pPr>
              <w:spacing w:before="40" w:after="40"/>
            </w:pPr>
            <w:r>
              <w:rPr>
                <w:rFonts w:ascii="Arial" w:hAnsi="Arial"/>
                <w:color w:val="1E293B"/>
                <w:sz w:val="18"/>
              </w:rPr>
              <w:t>EscalationRules</w:t>
            </w:r>
          </w:p>
        </w:tc>
        <w:tc>
          <w:tcPr>
            <w:tcW w:w="6480" w:type="dxa"/>
            <w:shd w:val="clear" w:color="auto" w:fill="F8FAFC"/>
            <w:tcMar>
              <w:top w:w="60" w:type="dxa"/>
              <w:left w:w="100" w:type="dxa"/>
              <w:bottom w:w="60" w:type="dxa"/>
              <w:right w:w="100" w:type="dxa"/>
            </w:tcMar>
          </w:tcPr>
          <w:p w14:paraId="53F310E2" w14:textId="77777777" w:rsidR="008C5EA0" w:rsidRDefault="00000000">
            <w:pPr>
              <w:spacing w:before="40" w:after="40"/>
            </w:pPr>
            <w:r>
              <w:rPr>
                <w:rFonts w:ascii="Arial" w:hAnsi="Arial"/>
                <w:color w:val="1E293B"/>
                <w:sz w:val="18"/>
              </w:rPr>
              <w:t>rule_id, department_id, category_id, priority, sla_days, is_active</w:t>
            </w:r>
          </w:p>
        </w:tc>
      </w:tr>
      <w:tr w:rsidR="008C5EA0" w14:paraId="229C3AC6" w14:textId="77777777">
        <w:trPr>
          <w:jc w:val="center"/>
        </w:trPr>
        <w:tc>
          <w:tcPr>
            <w:tcW w:w="2880" w:type="dxa"/>
            <w:tcMar>
              <w:top w:w="60" w:type="dxa"/>
              <w:left w:w="100" w:type="dxa"/>
              <w:bottom w:w="60" w:type="dxa"/>
              <w:right w:w="100" w:type="dxa"/>
            </w:tcMar>
          </w:tcPr>
          <w:p w14:paraId="3A7EB1BF" w14:textId="77777777" w:rsidR="008C5EA0" w:rsidRDefault="00000000">
            <w:pPr>
              <w:spacing w:before="40" w:after="40"/>
            </w:pPr>
            <w:r>
              <w:rPr>
                <w:rFonts w:ascii="Arial" w:hAnsi="Arial"/>
                <w:color w:val="1E293B"/>
                <w:sz w:val="18"/>
              </w:rPr>
              <w:t>Comments</w:t>
            </w:r>
          </w:p>
        </w:tc>
        <w:tc>
          <w:tcPr>
            <w:tcW w:w="6480" w:type="dxa"/>
            <w:tcMar>
              <w:top w:w="60" w:type="dxa"/>
              <w:left w:w="100" w:type="dxa"/>
              <w:bottom w:w="60" w:type="dxa"/>
              <w:right w:w="100" w:type="dxa"/>
            </w:tcMar>
          </w:tcPr>
          <w:p w14:paraId="2975ADE0" w14:textId="77777777" w:rsidR="008C5EA0" w:rsidRDefault="00000000">
            <w:pPr>
              <w:spacing w:before="40" w:after="40"/>
            </w:pPr>
            <w:r>
              <w:rPr>
                <w:rFonts w:ascii="Arial" w:hAnsi="Arial"/>
                <w:color w:val="1E293B"/>
                <w:sz w:val="18"/>
              </w:rPr>
              <w:t>comment_id, grievance_id, user_id, content, is_internal, created_at</w:t>
            </w:r>
          </w:p>
        </w:tc>
      </w:tr>
      <w:tr w:rsidR="008C5EA0" w14:paraId="464B0F20" w14:textId="77777777">
        <w:trPr>
          <w:jc w:val="center"/>
        </w:trPr>
        <w:tc>
          <w:tcPr>
            <w:tcW w:w="2880" w:type="dxa"/>
            <w:shd w:val="clear" w:color="auto" w:fill="F8FAFC"/>
            <w:tcMar>
              <w:top w:w="60" w:type="dxa"/>
              <w:left w:w="100" w:type="dxa"/>
              <w:bottom w:w="60" w:type="dxa"/>
              <w:right w:w="100" w:type="dxa"/>
            </w:tcMar>
          </w:tcPr>
          <w:p w14:paraId="5E8793F2" w14:textId="77777777" w:rsidR="008C5EA0" w:rsidRDefault="00000000">
            <w:pPr>
              <w:spacing w:before="40" w:after="40"/>
            </w:pPr>
            <w:r>
              <w:rPr>
                <w:rFonts w:ascii="Arial" w:hAnsi="Arial"/>
                <w:color w:val="1E293B"/>
                <w:sz w:val="18"/>
              </w:rPr>
              <w:t>Notifications</w:t>
            </w:r>
          </w:p>
        </w:tc>
        <w:tc>
          <w:tcPr>
            <w:tcW w:w="6480" w:type="dxa"/>
            <w:shd w:val="clear" w:color="auto" w:fill="F8FAFC"/>
            <w:tcMar>
              <w:top w:w="60" w:type="dxa"/>
              <w:left w:w="100" w:type="dxa"/>
              <w:bottom w:w="60" w:type="dxa"/>
              <w:right w:w="100" w:type="dxa"/>
            </w:tcMar>
          </w:tcPr>
          <w:p w14:paraId="124398D6" w14:textId="77777777" w:rsidR="008C5EA0" w:rsidRDefault="00000000">
            <w:pPr>
              <w:spacing w:before="40" w:after="40"/>
            </w:pPr>
            <w:r>
              <w:rPr>
                <w:rFonts w:ascii="Arial" w:hAnsi="Arial"/>
                <w:color w:val="1E293B"/>
                <w:sz w:val="18"/>
              </w:rPr>
              <w:t>notification_id, user_id, message, type, grievance_id, is_read, created_at</w:t>
            </w:r>
          </w:p>
        </w:tc>
      </w:tr>
      <w:tr w:rsidR="008C5EA0" w14:paraId="34DECE28" w14:textId="77777777">
        <w:trPr>
          <w:jc w:val="center"/>
        </w:trPr>
        <w:tc>
          <w:tcPr>
            <w:tcW w:w="2880" w:type="dxa"/>
            <w:tcMar>
              <w:top w:w="60" w:type="dxa"/>
              <w:left w:w="100" w:type="dxa"/>
              <w:bottom w:w="60" w:type="dxa"/>
              <w:right w:w="100" w:type="dxa"/>
            </w:tcMar>
          </w:tcPr>
          <w:p w14:paraId="4890201B" w14:textId="77777777" w:rsidR="008C5EA0" w:rsidRDefault="00000000">
            <w:pPr>
              <w:spacing w:before="40" w:after="40"/>
            </w:pPr>
            <w:r>
              <w:rPr>
                <w:rFonts w:ascii="Arial" w:hAnsi="Arial"/>
                <w:color w:val="1E293B"/>
                <w:sz w:val="18"/>
              </w:rPr>
              <w:t>Feedback</w:t>
            </w:r>
          </w:p>
        </w:tc>
        <w:tc>
          <w:tcPr>
            <w:tcW w:w="6480" w:type="dxa"/>
            <w:tcMar>
              <w:top w:w="60" w:type="dxa"/>
              <w:left w:w="100" w:type="dxa"/>
              <w:bottom w:w="60" w:type="dxa"/>
              <w:right w:w="100" w:type="dxa"/>
            </w:tcMar>
          </w:tcPr>
          <w:p w14:paraId="5C2C91B6" w14:textId="77777777" w:rsidR="008C5EA0" w:rsidRDefault="00000000">
            <w:pPr>
              <w:spacing w:before="40" w:after="40"/>
            </w:pPr>
            <w:r>
              <w:rPr>
                <w:rFonts w:ascii="Arial" w:hAnsi="Arial"/>
                <w:color w:val="1E293B"/>
                <w:sz w:val="18"/>
              </w:rPr>
              <w:t>feedback_id, grievance_id, citizen_id, rating, comment, submitted_at</w:t>
            </w:r>
          </w:p>
        </w:tc>
      </w:tr>
      <w:tr w:rsidR="008C5EA0" w14:paraId="0D5AA7A2" w14:textId="77777777">
        <w:trPr>
          <w:jc w:val="center"/>
        </w:trPr>
        <w:tc>
          <w:tcPr>
            <w:tcW w:w="2880" w:type="dxa"/>
            <w:shd w:val="clear" w:color="auto" w:fill="F8FAFC"/>
            <w:tcMar>
              <w:top w:w="60" w:type="dxa"/>
              <w:left w:w="100" w:type="dxa"/>
              <w:bottom w:w="60" w:type="dxa"/>
              <w:right w:w="100" w:type="dxa"/>
            </w:tcMar>
          </w:tcPr>
          <w:p w14:paraId="6297A29B" w14:textId="77777777" w:rsidR="008C5EA0" w:rsidRDefault="00000000">
            <w:pPr>
              <w:spacing w:before="40" w:after="40"/>
            </w:pPr>
            <w:r>
              <w:rPr>
                <w:rFonts w:ascii="Arial" w:hAnsi="Arial"/>
                <w:color w:val="1E293B"/>
                <w:sz w:val="18"/>
              </w:rPr>
              <w:t>AuditLogs</w:t>
            </w:r>
          </w:p>
        </w:tc>
        <w:tc>
          <w:tcPr>
            <w:tcW w:w="6480" w:type="dxa"/>
            <w:shd w:val="clear" w:color="auto" w:fill="F8FAFC"/>
            <w:tcMar>
              <w:top w:w="60" w:type="dxa"/>
              <w:left w:w="100" w:type="dxa"/>
              <w:bottom w:w="60" w:type="dxa"/>
              <w:right w:w="100" w:type="dxa"/>
            </w:tcMar>
          </w:tcPr>
          <w:p w14:paraId="6E45F87C" w14:textId="77777777" w:rsidR="008C5EA0" w:rsidRDefault="00000000">
            <w:pPr>
              <w:spacing w:before="40" w:after="40"/>
            </w:pPr>
            <w:r>
              <w:rPr>
                <w:rFonts w:ascii="Arial" w:hAnsi="Arial"/>
                <w:color w:val="1E293B"/>
                <w:sz w:val="18"/>
              </w:rPr>
              <w:t>log_id, user_id, action, entity_type, entity_id, details, ip_address, timestamp</w:t>
            </w:r>
          </w:p>
        </w:tc>
      </w:tr>
      <w:tr w:rsidR="008C5EA0" w14:paraId="44B11EA5" w14:textId="77777777">
        <w:trPr>
          <w:jc w:val="center"/>
        </w:trPr>
        <w:tc>
          <w:tcPr>
            <w:tcW w:w="2880" w:type="dxa"/>
            <w:tcMar>
              <w:top w:w="60" w:type="dxa"/>
              <w:left w:w="100" w:type="dxa"/>
              <w:bottom w:w="60" w:type="dxa"/>
              <w:right w:w="100" w:type="dxa"/>
            </w:tcMar>
          </w:tcPr>
          <w:p w14:paraId="69DDAB9E" w14:textId="77777777" w:rsidR="008C5EA0" w:rsidRDefault="00000000">
            <w:pPr>
              <w:spacing w:before="40" w:after="40"/>
            </w:pPr>
            <w:r>
              <w:rPr>
                <w:rFonts w:ascii="Arial" w:hAnsi="Arial"/>
                <w:color w:val="1E293B"/>
                <w:sz w:val="18"/>
              </w:rPr>
              <w:t>Reports</w:t>
            </w:r>
          </w:p>
        </w:tc>
        <w:tc>
          <w:tcPr>
            <w:tcW w:w="6480" w:type="dxa"/>
            <w:tcMar>
              <w:top w:w="60" w:type="dxa"/>
              <w:left w:w="100" w:type="dxa"/>
              <w:bottom w:w="60" w:type="dxa"/>
              <w:right w:w="100" w:type="dxa"/>
            </w:tcMar>
          </w:tcPr>
          <w:p w14:paraId="780DCE52" w14:textId="77777777" w:rsidR="008C5EA0" w:rsidRDefault="00000000">
            <w:pPr>
              <w:spacing w:before="40" w:after="40"/>
            </w:pPr>
            <w:r>
              <w:rPr>
                <w:rFonts w:ascii="Arial" w:hAnsi="Arial"/>
                <w:color w:val="1E293B"/>
                <w:sz w:val="18"/>
              </w:rPr>
              <w:t>report_id, report_type, generated_by, parameters, generated_at</w:t>
            </w:r>
          </w:p>
        </w:tc>
      </w:tr>
    </w:tbl>
    <w:p w14:paraId="59F16759" w14:textId="77777777" w:rsidR="008C5EA0" w:rsidRDefault="008C5EA0">
      <w:pPr>
        <w:spacing w:after="120"/>
      </w:pPr>
    </w:p>
    <w:p w14:paraId="1D169F25" w14:textId="77777777" w:rsidR="008C5EA0" w:rsidRDefault="00000000">
      <w:pPr>
        <w:pStyle w:val="Heading2"/>
        <w:spacing w:after="80"/>
      </w:pPr>
      <w:r>
        <w:rPr>
          <w:rFonts w:ascii="Arial" w:hAnsi="Arial"/>
          <w:color w:val="0F172A"/>
        </w:rPr>
        <w:t>B.3 Class Dictionary and Data Definitions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3600"/>
        <w:gridCol w:w="3600"/>
      </w:tblGrid>
      <w:tr w:rsidR="008C5EA0" w14:paraId="7304482C" w14:textId="77777777">
        <w:trPr>
          <w:jc w:val="center"/>
        </w:trPr>
        <w:tc>
          <w:tcPr>
            <w:tcW w:w="2160" w:type="dxa"/>
            <w:shd w:val="clear" w:color="auto" w:fill="E2E8F0"/>
            <w:tcMar>
              <w:top w:w="80" w:type="dxa"/>
              <w:left w:w="100" w:type="dxa"/>
              <w:bottom w:w="80" w:type="dxa"/>
              <w:right w:w="100" w:type="dxa"/>
            </w:tcMar>
          </w:tcPr>
          <w:p w14:paraId="07E411CE" w14:textId="77777777" w:rsidR="008C5EA0" w:rsidRDefault="00000000">
            <w:pPr>
              <w:spacing w:before="40" w:after="40"/>
            </w:pPr>
            <w:r>
              <w:rPr>
                <w:rFonts w:ascii="Arial" w:hAnsi="Arial"/>
                <w:b/>
                <w:color w:val="0F172A"/>
                <w:sz w:val="19"/>
              </w:rPr>
              <w:t>Class Name</w:t>
            </w:r>
          </w:p>
        </w:tc>
        <w:tc>
          <w:tcPr>
            <w:tcW w:w="3600" w:type="dxa"/>
            <w:shd w:val="clear" w:color="auto" w:fill="E2E8F0"/>
            <w:tcMar>
              <w:top w:w="80" w:type="dxa"/>
              <w:left w:w="100" w:type="dxa"/>
              <w:bottom w:w="80" w:type="dxa"/>
              <w:right w:w="100" w:type="dxa"/>
            </w:tcMar>
          </w:tcPr>
          <w:p w14:paraId="538BCAA0" w14:textId="77777777" w:rsidR="008C5EA0" w:rsidRDefault="00000000">
            <w:pPr>
              <w:spacing w:before="40" w:after="40"/>
            </w:pPr>
            <w:r>
              <w:rPr>
                <w:rFonts w:ascii="Arial" w:hAnsi="Arial"/>
                <w:b/>
                <w:color w:val="0F172A"/>
                <w:sz w:val="19"/>
              </w:rPr>
              <w:t>Responsibility</w:t>
            </w:r>
          </w:p>
        </w:tc>
        <w:tc>
          <w:tcPr>
            <w:tcW w:w="3600" w:type="dxa"/>
            <w:shd w:val="clear" w:color="auto" w:fill="E2E8F0"/>
            <w:tcMar>
              <w:top w:w="80" w:type="dxa"/>
              <w:left w:w="100" w:type="dxa"/>
              <w:bottom w:w="80" w:type="dxa"/>
              <w:right w:w="100" w:type="dxa"/>
            </w:tcMar>
          </w:tcPr>
          <w:p w14:paraId="34E93E35" w14:textId="77777777" w:rsidR="008C5EA0" w:rsidRDefault="00000000">
            <w:pPr>
              <w:spacing w:before="40" w:after="40"/>
            </w:pPr>
            <w:r>
              <w:rPr>
                <w:rFonts w:ascii="Arial" w:hAnsi="Arial"/>
                <w:b/>
                <w:color w:val="0F172A"/>
                <w:sz w:val="19"/>
              </w:rPr>
              <w:t>Core Methods / Operations</w:t>
            </w:r>
          </w:p>
        </w:tc>
      </w:tr>
      <w:tr w:rsidR="008C5EA0" w14:paraId="0BFD7846" w14:textId="77777777">
        <w:trPr>
          <w:jc w:val="center"/>
        </w:trPr>
        <w:tc>
          <w:tcPr>
            <w:tcW w:w="2160" w:type="dxa"/>
            <w:tcMar>
              <w:top w:w="60" w:type="dxa"/>
              <w:left w:w="100" w:type="dxa"/>
              <w:bottom w:w="60" w:type="dxa"/>
              <w:right w:w="100" w:type="dxa"/>
            </w:tcMar>
          </w:tcPr>
          <w:p w14:paraId="0651C6C9" w14:textId="77777777" w:rsidR="008C5EA0" w:rsidRDefault="00000000">
            <w:pPr>
              <w:spacing w:before="40" w:after="40"/>
            </w:pPr>
            <w:r>
              <w:rPr>
                <w:rFonts w:ascii="Arial" w:hAnsi="Arial"/>
                <w:color w:val="1E293B"/>
                <w:sz w:val="18"/>
              </w:rPr>
              <w:t>User</w:t>
            </w:r>
          </w:p>
        </w:tc>
        <w:tc>
          <w:tcPr>
            <w:tcW w:w="3600" w:type="dxa"/>
            <w:tcMar>
              <w:top w:w="60" w:type="dxa"/>
              <w:left w:w="100" w:type="dxa"/>
              <w:bottom w:w="60" w:type="dxa"/>
              <w:right w:w="100" w:type="dxa"/>
            </w:tcMar>
          </w:tcPr>
          <w:p w14:paraId="0A43B7CF" w14:textId="77777777" w:rsidR="008C5EA0" w:rsidRDefault="00000000">
            <w:pPr>
              <w:spacing w:before="40" w:after="40"/>
            </w:pPr>
            <w:r>
              <w:rPr>
                <w:rFonts w:ascii="Arial" w:hAnsi="Arial"/>
                <w:color w:val="1E293B"/>
                <w:sz w:val="18"/>
              </w:rPr>
              <w:t>Common authentication and user identity.</w:t>
            </w:r>
          </w:p>
        </w:tc>
        <w:tc>
          <w:tcPr>
            <w:tcW w:w="3600" w:type="dxa"/>
            <w:tcMar>
              <w:top w:w="60" w:type="dxa"/>
              <w:left w:w="100" w:type="dxa"/>
              <w:bottom w:w="60" w:type="dxa"/>
              <w:right w:w="100" w:type="dxa"/>
            </w:tcMar>
          </w:tcPr>
          <w:p w14:paraId="62EF28CF" w14:textId="77777777" w:rsidR="008C5EA0" w:rsidRDefault="00000000">
            <w:pPr>
              <w:spacing w:before="40" w:after="40"/>
            </w:pPr>
            <w:r>
              <w:rPr>
                <w:rFonts w:ascii="Arial" w:hAnsi="Arial"/>
                <w:color w:val="1E293B"/>
                <w:sz w:val="18"/>
              </w:rPr>
              <w:t>login(), logout()</w:t>
            </w:r>
          </w:p>
        </w:tc>
      </w:tr>
      <w:tr w:rsidR="008C5EA0" w14:paraId="296BF2E2" w14:textId="77777777">
        <w:trPr>
          <w:jc w:val="center"/>
        </w:trPr>
        <w:tc>
          <w:tcPr>
            <w:tcW w:w="2160" w:type="dxa"/>
            <w:shd w:val="clear" w:color="auto" w:fill="F8FAFC"/>
            <w:tcMar>
              <w:top w:w="60" w:type="dxa"/>
              <w:left w:w="100" w:type="dxa"/>
              <w:bottom w:w="60" w:type="dxa"/>
              <w:right w:w="100" w:type="dxa"/>
            </w:tcMar>
          </w:tcPr>
          <w:p w14:paraId="15FBDE90" w14:textId="77777777" w:rsidR="008C5EA0" w:rsidRDefault="00000000">
            <w:pPr>
              <w:spacing w:before="40" w:after="40"/>
            </w:pPr>
            <w:r>
              <w:rPr>
                <w:rFonts w:ascii="Arial" w:hAnsi="Arial"/>
                <w:color w:val="1E293B"/>
                <w:sz w:val="18"/>
              </w:rPr>
              <w:t>Citizen</w:t>
            </w:r>
          </w:p>
        </w:tc>
        <w:tc>
          <w:tcPr>
            <w:tcW w:w="3600" w:type="dxa"/>
            <w:shd w:val="clear" w:color="auto" w:fill="F8FAFC"/>
            <w:tcMar>
              <w:top w:w="60" w:type="dxa"/>
              <w:left w:w="100" w:type="dxa"/>
              <w:bottom w:w="60" w:type="dxa"/>
              <w:right w:w="100" w:type="dxa"/>
            </w:tcMar>
          </w:tcPr>
          <w:p w14:paraId="7A95F893" w14:textId="77777777" w:rsidR="008C5EA0" w:rsidRDefault="00000000">
            <w:pPr>
              <w:spacing w:before="40" w:after="40"/>
            </w:pPr>
            <w:r>
              <w:rPr>
                <w:rFonts w:ascii="Arial" w:hAnsi="Arial"/>
                <w:color w:val="1E293B"/>
                <w:sz w:val="18"/>
              </w:rPr>
              <w:t>Submits complaints, tracks status, verifies resolutions, feedback.</w:t>
            </w:r>
          </w:p>
        </w:tc>
        <w:tc>
          <w:tcPr>
            <w:tcW w:w="3600" w:type="dxa"/>
            <w:shd w:val="clear" w:color="auto" w:fill="F8FAFC"/>
            <w:tcMar>
              <w:top w:w="60" w:type="dxa"/>
              <w:left w:w="100" w:type="dxa"/>
              <w:bottom w:w="60" w:type="dxa"/>
              <w:right w:w="100" w:type="dxa"/>
            </w:tcMar>
          </w:tcPr>
          <w:p w14:paraId="666E1D6E" w14:textId="77777777" w:rsidR="008C5EA0" w:rsidRDefault="00000000">
            <w:pPr>
              <w:spacing w:before="40" w:after="40"/>
            </w:pPr>
            <w:r>
              <w:rPr>
                <w:rFonts w:ascii="Arial" w:hAnsi="Arial"/>
                <w:color w:val="1E293B"/>
                <w:sz w:val="18"/>
              </w:rPr>
              <w:t>submitComplaint(), trackStatus(), verifyResolution(), provideFeedback()</w:t>
            </w:r>
          </w:p>
        </w:tc>
      </w:tr>
      <w:tr w:rsidR="008C5EA0" w14:paraId="408B25F4" w14:textId="77777777">
        <w:trPr>
          <w:jc w:val="center"/>
        </w:trPr>
        <w:tc>
          <w:tcPr>
            <w:tcW w:w="2160" w:type="dxa"/>
            <w:tcMar>
              <w:top w:w="60" w:type="dxa"/>
              <w:left w:w="100" w:type="dxa"/>
              <w:bottom w:w="60" w:type="dxa"/>
              <w:right w:w="100" w:type="dxa"/>
            </w:tcMar>
          </w:tcPr>
          <w:p w14:paraId="2D518D7D" w14:textId="77777777" w:rsidR="008C5EA0" w:rsidRDefault="00000000">
            <w:pPr>
              <w:spacing w:before="40" w:after="40"/>
            </w:pPr>
            <w:r>
              <w:rPr>
                <w:rFonts w:ascii="Arial" w:hAnsi="Arial"/>
                <w:color w:val="1E293B"/>
                <w:sz w:val="18"/>
              </w:rPr>
              <w:t>Officer</w:t>
            </w:r>
          </w:p>
        </w:tc>
        <w:tc>
          <w:tcPr>
            <w:tcW w:w="3600" w:type="dxa"/>
            <w:tcMar>
              <w:top w:w="60" w:type="dxa"/>
              <w:left w:w="100" w:type="dxa"/>
              <w:bottom w:w="60" w:type="dxa"/>
              <w:right w:w="100" w:type="dxa"/>
            </w:tcMar>
          </w:tcPr>
          <w:p w14:paraId="2CADAF88" w14:textId="77777777" w:rsidR="008C5EA0" w:rsidRDefault="00000000">
            <w:pPr>
              <w:spacing w:before="40" w:after="40"/>
            </w:pPr>
            <w:r>
              <w:rPr>
                <w:rFonts w:ascii="Arial" w:hAnsi="Arial"/>
                <w:color w:val="1E293B"/>
                <w:sz w:val="18"/>
              </w:rPr>
              <w:t>Investigates assigned complaints, uploads resolution proof.</w:t>
            </w:r>
          </w:p>
        </w:tc>
        <w:tc>
          <w:tcPr>
            <w:tcW w:w="3600" w:type="dxa"/>
            <w:tcMar>
              <w:top w:w="60" w:type="dxa"/>
              <w:left w:w="100" w:type="dxa"/>
              <w:bottom w:w="60" w:type="dxa"/>
              <w:right w:w="100" w:type="dxa"/>
            </w:tcMar>
          </w:tcPr>
          <w:p w14:paraId="1E33B3F3" w14:textId="77777777" w:rsidR="008C5EA0" w:rsidRDefault="00000000">
            <w:pPr>
              <w:spacing w:before="40" w:after="40"/>
            </w:pPr>
            <w:r>
              <w:rPr>
                <w:rFonts w:ascii="Arial" w:hAnsi="Arial"/>
                <w:color w:val="1E293B"/>
                <w:sz w:val="18"/>
              </w:rPr>
              <w:t>viewAssigned(), updateStatus(), addRemarks(), uploadProof(), resolveComplaint()</w:t>
            </w:r>
          </w:p>
        </w:tc>
      </w:tr>
      <w:tr w:rsidR="008C5EA0" w14:paraId="48646D2B" w14:textId="77777777">
        <w:trPr>
          <w:jc w:val="center"/>
        </w:trPr>
        <w:tc>
          <w:tcPr>
            <w:tcW w:w="2160" w:type="dxa"/>
            <w:shd w:val="clear" w:color="auto" w:fill="F8FAFC"/>
            <w:tcMar>
              <w:top w:w="60" w:type="dxa"/>
              <w:left w:w="100" w:type="dxa"/>
              <w:bottom w:w="60" w:type="dxa"/>
              <w:right w:w="100" w:type="dxa"/>
            </w:tcMar>
          </w:tcPr>
          <w:p w14:paraId="353BCFB8" w14:textId="77777777" w:rsidR="008C5EA0" w:rsidRDefault="00000000">
            <w:pPr>
              <w:spacing w:before="40" w:after="40"/>
            </w:pPr>
            <w:r>
              <w:rPr>
                <w:rFonts w:ascii="Arial" w:hAnsi="Arial"/>
                <w:color w:val="1E293B"/>
                <w:sz w:val="18"/>
              </w:rPr>
              <w:t>DepartmentHead</w:t>
            </w:r>
          </w:p>
        </w:tc>
        <w:tc>
          <w:tcPr>
            <w:tcW w:w="3600" w:type="dxa"/>
            <w:shd w:val="clear" w:color="auto" w:fill="F8FAFC"/>
            <w:tcMar>
              <w:top w:w="60" w:type="dxa"/>
              <w:left w:w="100" w:type="dxa"/>
              <w:bottom w:w="60" w:type="dxa"/>
              <w:right w:w="100" w:type="dxa"/>
            </w:tcMar>
          </w:tcPr>
          <w:p w14:paraId="529C83A9" w14:textId="77777777" w:rsidR="008C5EA0" w:rsidRDefault="00000000">
            <w:pPr>
              <w:spacing w:before="40" w:after="40"/>
            </w:pPr>
            <w:r>
              <w:rPr>
                <w:rFonts w:ascii="Arial" w:hAnsi="Arial"/>
                <w:color w:val="1E293B"/>
                <w:sz w:val="18"/>
              </w:rPr>
              <w:t>Governance, assignment, reassignment, escalation, closure approval.</w:t>
            </w:r>
          </w:p>
        </w:tc>
        <w:tc>
          <w:tcPr>
            <w:tcW w:w="3600" w:type="dxa"/>
            <w:shd w:val="clear" w:color="auto" w:fill="F8FAFC"/>
            <w:tcMar>
              <w:top w:w="60" w:type="dxa"/>
              <w:left w:w="100" w:type="dxa"/>
              <w:bottom w:w="60" w:type="dxa"/>
              <w:right w:w="100" w:type="dxa"/>
            </w:tcMar>
          </w:tcPr>
          <w:p w14:paraId="5973BE9D" w14:textId="77777777" w:rsidR="008C5EA0" w:rsidRDefault="00000000">
            <w:pPr>
              <w:spacing w:before="40" w:after="40"/>
            </w:pPr>
            <w:r>
              <w:rPr>
                <w:rFonts w:ascii="Arial" w:hAnsi="Arial"/>
                <w:color w:val="1E293B"/>
                <w:sz w:val="18"/>
              </w:rPr>
              <w:t>reviewComplaints(), assignOfficer(), reassignOfficer(), approveClosure()</w:t>
            </w:r>
          </w:p>
        </w:tc>
      </w:tr>
      <w:tr w:rsidR="008C5EA0" w14:paraId="18771692" w14:textId="77777777">
        <w:trPr>
          <w:jc w:val="center"/>
        </w:trPr>
        <w:tc>
          <w:tcPr>
            <w:tcW w:w="2160" w:type="dxa"/>
            <w:tcMar>
              <w:top w:w="60" w:type="dxa"/>
              <w:left w:w="100" w:type="dxa"/>
              <w:bottom w:w="60" w:type="dxa"/>
              <w:right w:w="100" w:type="dxa"/>
            </w:tcMar>
          </w:tcPr>
          <w:p w14:paraId="4FBCE62F" w14:textId="77777777" w:rsidR="008C5EA0" w:rsidRDefault="00000000">
            <w:pPr>
              <w:spacing w:before="40" w:after="40"/>
            </w:pPr>
            <w:r>
              <w:rPr>
                <w:rFonts w:ascii="Arial" w:hAnsi="Arial"/>
                <w:color w:val="1E293B"/>
                <w:sz w:val="18"/>
              </w:rPr>
              <w:t>Admin</w:t>
            </w:r>
          </w:p>
        </w:tc>
        <w:tc>
          <w:tcPr>
            <w:tcW w:w="3600" w:type="dxa"/>
            <w:tcMar>
              <w:top w:w="60" w:type="dxa"/>
              <w:left w:w="100" w:type="dxa"/>
              <w:bottom w:w="60" w:type="dxa"/>
              <w:right w:w="100" w:type="dxa"/>
            </w:tcMar>
          </w:tcPr>
          <w:p w14:paraId="1CD77191" w14:textId="77777777" w:rsidR="008C5EA0" w:rsidRDefault="00000000">
            <w:pPr>
              <w:spacing w:before="40" w:after="40"/>
            </w:pPr>
            <w:r>
              <w:rPr>
                <w:rFonts w:ascii="Arial" w:hAnsi="Arial"/>
                <w:color w:val="1E293B"/>
                <w:sz w:val="18"/>
              </w:rPr>
              <w:t>System administration, departments, categories, escalation rules, reports.</w:t>
            </w:r>
          </w:p>
        </w:tc>
        <w:tc>
          <w:tcPr>
            <w:tcW w:w="3600" w:type="dxa"/>
            <w:tcMar>
              <w:top w:w="60" w:type="dxa"/>
              <w:left w:w="100" w:type="dxa"/>
              <w:bottom w:w="60" w:type="dxa"/>
              <w:right w:w="100" w:type="dxa"/>
            </w:tcMar>
          </w:tcPr>
          <w:p w14:paraId="102C8F03" w14:textId="77777777" w:rsidR="008C5EA0" w:rsidRDefault="00000000">
            <w:pPr>
              <w:spacing w:before="40" w:after="40"/>
            </w:pPr>
            <w:r>
              <w:rPr>
                <w:rFonts w:ascii="Arial" w:hAnsi="Arial"/>
                <w:color w:val="1E293B"/>
                <w:sz w:val="18"/>
              </w:rPr>
              <w:t>manageUsers(), manageDepartments(), configureEscalation(), generateReports()</w:t>
            </w:r>
          </w:p>
        </w:tc>
      </w:tr>
      <w:tr w:rsidR="008C5EA0" w14:paraId="0E57DE52" w14:textId="77777777">
        <w:trPr>
          <w:jc w:val="center"/>
        </w:trPr>
        <w:tc>
          <w:tcPr>
            <w:tcW w:w="2160" w:type="dxa"/>
            <w:shd w:val="clear" w:color="auto" w:fill="F8FAFC"/>
            <w:tcMar>
              <w:top w:w="60" w:type="dxa"/>
              <w:left w:w="100" w:type="dxa"/>
              <w:bottom w:w="60" w:type="dxa"/>
              <w:right w:w="100" w:type="dxa"/>
            </w:tcMar>
          </w:tcPr>
          <w:p w14:paraId="2BA9A686" w14:textId="77777777" w:rsidR="008C5EA0" w:rsidRDefault="00000000">
            <w:pPr>
              <w:spacing w:before="40" w:after="40"/>
            </w:pPr>
            <w:r>
              <w:rPr>
                <w:rFonts w:ascii="Arial" w:hAnsi="Arial"/>
                <w:color w:val="1E293B"/>
                <w:sz w:val="18"/>
              </w:rPr>
              <w:t>Grievance</w:t>
            </w:r>
          </w:p>
        </w:tc>
        <w:tc>
          <w:tcPr>
            <w:tcW w:w="3600" w:type="dxa"/>
            <w:shd w:val="clear" w:color="auto" w:fill="F8FAFC"/>
            <w:tcMar>
              <w:top w:w="60" w:type="dxa"/>
              <w:left w:w="100" w:type="dxa"/>
              <w:bottom w:w="60" w:type="dxa"/>
              <w:right w:w="100" w:type="dxa"/>
            </w:tcMar>
          </w:tcPr>
          <w:p w14:paraId="26662119" w14:textId="77777777" w:rsidR="008C5EA0" w:rsidRDefault="00000000">
            <w:pPr>
              <w:spacing w:before="40" w:after="40"/>
            </w:pPr>
            <w:r>
              <w:rPr>
                <w:rFonts w:ascii="Arial" w:hAnsi="Arial"/>
                <w:color w:val="1E293B"/>
                <w:sz w:val="18"/>
              </w:rPr>
              <w:t>Stores complaint lifecycle, state transitions, and SLA deadlines.</w:t>
            </w:r>
          </w:p>
        </w:tc>
        <w:tc>
          <w:tcPr>
            <w:tcW w:w="3600" w:type="dxa"/>
            <w:shd w:val="clear" w:color="auto" w:fill="F8FAFC"/>
            <w:tcMar>
              <w:top w:w="60" w:type="dxa"/>
              <w:left w:w="100" w:type="dxa"/>
              <w:bottom w:w="60" w:type="dxa"/>
              <w:right w:w="100" w:type="dxa"/>
            </w:tcMar>
          </w:tcPr>
          <w:p w14:paraId="37107B53" w14:textId="77777777" w:rsidR="008C5EA0" w:rsidRDefault="00000000">
            <w:pPr>
              <w:spacing w:before="40" w:after="40"/>
            </w:pPr>
            <w:r>
              <w:rPr>
                <w:rFonts w:ascii="Arial" w:hAnsi="Arial"/>
                <w:color w:val="1E293B"/>
                <w:sz w:val="18"/>
              </w:rPr>
              <w:t>submit(), assign(), updateStatus(), resolve(), close()</w:t>
            </w:r>
          </w:p>
        </w:tc>
      </w:tr>
    </w:tbl>
    <w:p w14:paraId="5BF8A7FC" w14:textId="77777777" w:rsidR="008C5EA0" w:rsidRDefault="008C5EA0">
      <w:pPr>
        <w:spacing w:after="120"/>
      </w:pPr>
    </w:p>
    <w:p w14:paraId="6D51513A" w14:textId="77777777" w:rsidR="008C5EA0" w:rsidRDefault="00000000">
      <w:r>
        <w:br w:type="page"/>
      </w:r>
    </w:p>
    <w:p w14:paraId="63A60060" w14:textId="77777777" w:rsidR="008C5EA0" w:rsidRDefault="00000000">
      <w:pPr>
        <w:pStyle w:val="Heading2"/>
        <w:spacing w:after="80"/>
      </w:pPr>
      <w:r>
        <w:rPr>
          <w:rFonts w:ascii="Arial" w:hAnsi="Arial"/>
          <w:color w:val="0F172A"/>
        </w:rPr>
        <w:lastRenderedPageBreak/>
        <w:t>B.9 Source Code and System User Interfaces</w:t>
      </w:r>
    </w:p>
    <w:p w14:paraId="726948B3" w14:textId="77777777" w:rsidR="008C5EA0" w:rsidRDefault="00000000">
      <w:r>
        <w:t>This section presents the core, representative source code modules and user interface screenshots from the implemented Public Grievance Redressal System (PGRS).</w:t>
      </w:r>
    </w:p>
    <w:p w14:paraId="4C16F576" w14:textId="77777777" w:rsidR="008C5EA0" w:rsidRDefault="00000000">
      <w:pPr>
        <w:pStyle w:val="Heading3"/>
        <w:spacing w:before="160" w:after="40"/>
      </w:pPr>
      <w:r>
        <w:rPr>
          <w:rFonts w:ascii="Arial" w:hAnsi="Arial"/>
          <w:color w:val="334155"/>
        </w:rPr>
        <w:t>7.1 Authentication and Role-Based Access Control</w:t>
      </w:r>
    </w:p>
    <w:p w14:paraId="27D38237" w14:textId="77777777" w:rsidR="008C5EA0" w:rsidRDefault="00000000">
      <w:r>
        <w:rPr>
          <w:b/>
        </w:rPr>
        <w:t xml:space="preserve">File: </w:t>
      </w:r>
      <w:r>
        <w:t>backend/src/controllers/authController.js</w:t>
      </w:r>
      <w:r>
        <w:br/>
      </w:r>
      <w:r>
        <w:rPr>
          <w:b/>
        </w:rPr>
        <w:t xml:space="preserve">Purpose: </w:t>
      </w:r>
      <w:r>
        <w:t>Handles citizen registration, login authentication, password hash comparison, and JWT generation with role payload.</w:t>
      </w:r>
    </w:p>
    <w:tbl>
      <w:tblPr>
        <w:tblW w:w="0" w:type="auto"/>
        <w:jc w:val="center"/>
        <w:tblLayout w:type="fixed"/>
        <w:tblLook w:val="04A0" w:firstRow="1" w:lastRow="0" w:firstColumn="1" w:lastColumn="0" w:noHBand="0" w:noVBand="1"/>
      </w:tblPr>
      <w:tblGrid>
        <w:gridCol w:w="9360"/>
      </w:tblGrid>
      <w:tr w:rsidR="008C5EA0" w14:paraId="7B1FEFEB"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7837435B" w14:textId="77777777" w:rsidR="008C5EA0" w:rsidRDefault="00000000">
            <w:pPr>
              <w:spacing w:before="40" w:after="40"/>
            </w:pPr>
            <w:r>
              <w:rPr>
                <w:rFonts w:ascii="Consolas" w:hAnsi="Consolas"/>
                <w:color w:val="1E293B"/>
                <w:sz w:val="17"/>
              </w:rPr>
              <w:t>'use strict';</w:t>
            </w:r>
            <w:r>
              <w:rPr>
                <w:rFonts w:ascii="Consolas" w:hAnsi="Consolas"/>
                <w:color w:val="1E293B"/>
                <w:sz w:val="17"/>
              </w:rPr>
              <w:br/>
            </w:r>
            <w:r>
              <w:rPr>
                <w:rFonts w:ascii="Consolas" w:hAnsi="Consolas"/>
                <w:color w:val="1E293B"/>
                <w:sz w:val="17"/>
              </w:rPr>
              <w:br/>
              <w:t>const AuthService = require('../services/authService');</w:t>
            </w:r>
            <w:r>
              <w:rPr>
                <w:rFonts w:ascii="Consolas" w:hAnsi="Consolas"/>
                <w:color w:val="1E293B"/>
                <w:sz w:val="17"/>
              </w:rPr>
              <w:br/>
              <w:t>const { log } = require('../services/auditService');</w:t>
            </w:r>
            <w:r>
              <w:rPr>
                <w:rFonts w:ascii="Consolas" w:hAnsi="Consolas"/>
                <w:color w:val="1E293B"/>
                <w:sz w:val="17"/>
              </w:rPr>
              <w:br/>
            </w:r>
            <w:r>
              <w:rPr>
                <w:rFonts w:ascii="Consolas" w:hAnsi="Consolas"/>
                <w:color w:val="1E293B"/>
                <w:sz w:val="17"/>
              </w:rPr>
              <w:br/>
              <w:t>exports.register = async (req, res, next) =&gt; {</w:t>
            </w:r>
            <w:r>
              <w:rPr>
                <w:rFonts w:ascii="Consolas" w:hAnsi="Consolas"/>
                <w:color w:val="1E293B"/>
                <w:sz w:val="17"/>
              </w:rPr>
              <w:br/>
              <w:t xml:space="preserve">  try {</w:t>
            </w:r>
            <w:r>
              <w:rPr>
                <w:rFonts w:ascii="Consolas" w:hAnsi="Consolas"/>
                <w:color w:val="1E293B"/>
                <w:sz w:val="17"/>
              </w:rPr>
              <w:br/>
              <w:t xml:space="preserve">    const user = await AuthService.registerCitizen(req.body);</w:t>
            </w:r>
            <w:r>
              <w:rPr>
                <w:rFonts w:ascii="Consolas" w:hAnsi="Consolas"/>
                <w:color w:val="1E293B"/>
                <w:sz w:val="17"/>
              </w:rPr>
              <w:br/>
              <w:t xml:space="preserve">    await log(user.user_id, 'REGISTER_CITIZEN', 'user', user.user_id, null, req.ip);</w:t>
            </w:r>
            <w:r>
              <w:rPr>
                <w:rFonts w:ascii="Consolas" w:hAnsi="Consolas"/>
                <w:color w:val="1E293B"/>
                <w:sz w:val="17"/>
              </w:rPr>
              <w:br/>
              <w:t xml:space="preserve">    res.status(201).json({ success: true, message: 'Registration successful' });</w:t>
            </w:r>
            <w:r>
              <w:rPr>
                <w:rFonts w:ascii="Consolas" w:hAnsi="Consolas"/>
                <w:color w:val="1E293B"/>
                <w:sz w:val="17"/>
              </w:rPr>
              <w:br/>
              <w:t xml:space="preserve">  } catch (err) {</w:t>
            </w:r>
            <w:r>
              <w:rPr>
                <w:rFonts w:ascii="Consolas" w:hAnsi="Consolas"/>
                <w:color w:val="1E293B"/>
                <w:sz w:val="17"/>
              </w:rPr>
              <w:br/>
              <w:t xml:space="preserve">    next(err);</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exports.login = async (req, res, next) =&gt; {</w:t>
            </w:r>
            <w:r>
              <w:rPr>
                <w:rFonts w:ascii="Consolas" w:hAnsi="Consolas"/>
                <w:color w:val="1E293B"/>
                <w:sz w:val="17"/>
              </w:rPr>
              <w:br/>
              <w:t xml:space="preserve">  try {</w:t>
            </w:r>
            <w:r>
              <w:rPr>
                <w:rFonts w:ascii="Consolas" w:hAnsi="Consolas"/>
                <w:color w:val="1E293B"/>
                <w:sz w:val="17"/>
              </w:rPr>
              <w:br/>
              <w:t xml:space="preserve">    const { email, password } = req.body;</w:t>
            </w:r>
            <w:r>
              <w:rPr>
                <w:rFonts w:ascii="Consolas" w:hAnsi="Consolas"/>
                <w:color w:val="1E293B"/>
                <w:sz w:val="17"/>
              </w:rPr>
              <w:br/>
              <w:t xml:space="preserve">    const { token, user } = await AuthService.login(email, password);</w:t>
            </w:r>
            <w:r>
              <w:rPr>
                <w:rFonts w:ascii="Consolas" w:hAnsi="Consolas"/>
                <w:color w:val="1E293B"/>
                <w:sz w:val="17"/>
              </w:rPr>
              <w:br/>
              <w:t xml:space="preserve">    await log(user.user_id, 'LOGIN', 'user', user.user_id, null, req.ip);</w:t>
            </w:r>
            <w:r>
              <w:rPr>
                <w:rFonts w:ascii="Consolas" w:hAnsi="Consolas"/>
                <w:color w:val="1E293B"/>
                <w:sz w:val="17"/>
              </w:rPr>
              <w:br/>
              <w:t xml:space="preserve">    res.json({ success: true, token, user });</w:t>
            </w:r>
            <w:r>
              <w:rPr>
                <w:rFonts w:ascii="Consolas" w:hAnsi="Consolas"/>
                <w:color w:val="1E293B"/>
                <w:sz w:val="17"/>
              </w:rPr>
              <w:br/>
              <w:t xml:space="preserve">  } catch (err) {</w:t>
            </w:r>
            <w:r>
              <w:rPr>
                <w:rFonts w:ascii="Consolas" w:hAnsi="Consolas"/>
                <w:color w:val="1E293B"/>
                <w:sz w:val="17"/>
              </w:rPr>
              <w:br/>
              <w:t xml:space="preserve">    next(err);</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exports.logout = async (req, res) =&gt; {</w:t>
            </w:r>
            <w:r>
              <w:rPr>
                <w:rFonts w:ascii="Consolas" w:hAnsi="Consolas"/>
                <w:color w:val="1E293B"/>
                <w:sz w:val="17"/>
              </w:rPr>
              <w:br/>
              <w:t xml:space="preserve">  const userId = req.user ? req.user.user_id : null;</w:t>
            </w:r>
            <w:r>
              <w:rPr>
                <w:rFonts w:ascii="Consolas" w:hAnsi="Consolas"/>
                <w:color w:val="1E293B"/>
                <w:sz w:val="17"/>
              </w:rPr>
              <w:br/>
              <w:t xml:space="preserve">  if (userId) {</w:t>
            </w:r>
            <w:r>
              <w:rPr>
                <w:rFonts w:ascii="Consolas" w:hAnsi="Consolas"/>
                <w:color w:val="1E293B"/>
                <w:sz w:val="17"/>
              </w:rPr>
              <w:br/>
              <w:t xml:space="preserve">    await log(userId, 'LOGOUT', 'user', userId, null, req.ip);</w:t>
            </w:r>
            <w:r>
              <w:rPr>
                <w:rFonts w:ascii="Consolas" w:hAnsi="Consolas"/>
                <w:color w:val="1E293B"/>
                <w:sz w:val="17"/>
              </w:rPr>
              <w:br/>
              <w:t xml:space="preserve">  }</w:t>
            </w:r>
            <w:r>
              <w:rPr>
                <w:rFonts w:ascii="Consolas" w:hAnsi="Consolas"/>
                <w:color w:val="1E293B"/>
                <w:sz w:val="17"/>
              </w:rPr>
              <w:br/>
              <w:t xml:space="preserve">  res.json({ success: true, message: 'Logged out successfully' });</w:t>
            </w:r>
            <w:r>
              <w:rPr>
                <w:rFonts w:ascii="Consolas" w:hAnsi="Consolas"/>
                <w:color w:val="1E293B"/>
                <w:sz w:val="17"/>
              </w:rPr>
              <w:br/>
              <w:t>};</w:t>
            </w:r>
          </w:p>
        </w:tc>
      </w:tr>
    </w:tbl>
    <w:p w14:paraId="1343FFF0" w14:textId="77777777" w:rsidR="008C5EA0" w:rsidRDefault="008C5EA0">
      <w:pPr>
        <w:spacing w:after="80"/>
      </w:pPr>
    </w:p>
    <w:p w14:paraId="32BE4D84" w14:textId="77777777" w:rsidR="008C5EA0" w:rsidRDefault="00000000">
      <w:r>
        <w:rPr>
          <w:b/>
        </w:rPr>
        <w:t xml:space="preserve">File: </w:t>
      </w:r>
      <w:r>
        <w:t>backend/src/middleware/auth.js</w:t>
      </w:r>
      <w:r>
        <w:br/>
      </w:r>
      <w:r>
        <w:rPr>
          <w:b/>
        </w:rPr>
        <w:t xml:space="preserve">Purpose: </w:t>
      </w:r>
      <w:r>
        <w:t>Verifies Bearer JWT tokens on incoming requests, checks account active status, and restricts endpoints via role guards.</w:t>
      </w:r>
    </w:p>
    <w:tbl>
      <w:tblPr>
        <w:tblW w:w="0" w:type="auto"/>
        <w:jc w:val="center"/>
        <w:tblLayout w:type="fixed"/>
        <w:tblLook w:val="04A0" w:firstRow="1" w:lastRow="0" w:firstColumn="1" w:lastColumn="0" w:noHBand="0" w:noVBand="1"/>
      </w:tblPr>
      <w:tblGrid>
        <w:gridCol w:w="9360"/>
      </w:tblGrid>
      <w:tr w:rsidR="008C5EA0" w14:paraId="13DF3592"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49B084B0" w14:textId="77777777" w:rsidR="008C5EA0" w:rsidRDefault="00000000">
            <w:pPr>
              <w:spacing w:before="40" w:after="40"/>
            </w:pPr>
            <w:r>
              <w:rPr>
                <w:rFonts w:ascii="Consolas" w:hAnsi="Consolas"/>
                <w:color w:val="1E293B"/>
                <w:sz w:val="17"/>
              </w:rPr>
              <w:t>'use strict';</w:t>
            </w:r>
            <w:r>
              <w:rPr>
                <w:rFonts w:ascii="Consolas" w:hAnsi="Consolas"/>
                <w:color w:val="1E293B"/>
                <w:sz w:val="17"/>
              </w:rPr>
              <w:br/>
            </w:r>
            <w:r>
              <w:rPr>
                <w:rFonts w:ascii="Consolas" w:hAnsi="Consolas"/>
                <w:color w:val="1E293B"/>
                <w:sz w:val="17"/>
              </w:rPr>
              <w:br/>
              <w:t>const jwt = require('jsonwebtoken');</w:t>
            </w:r>
            <w:r>
              <w:rPr>
                <w:rFonts w:ascii="Consolas" w:hAnsi="Consolas"/>
                <w:color w:val="1E293B"/>
                <w:sz w:val="17"/>
              </w:rPr>
              <w:br/>
            </w:r>
            <w:r>
              <w:rPr>
                <w:rFonts w:ascii="Consolas" w:hAnsi="Consolas"/>
                <w:color w:val="1E293B"/>
                <w:sz w:val="17"/>
              </w:rPr>
              <w:lastRenderedPageBreak/>
              <w:t>const { User } = require('../models');</w:t>
            </w:r>
            <w:r>
              <w:rPr>
                <w:rFonts w:ascii="Consolas" w:hAnsi="Consolas"/>
                <w:color w:val="1E293B"/>
                <w:sz w:val="17"/>
              </w:rPr>
              <w:br/>
            </w:r>
            <w:r>
              <w:rPr>
                <w:rFonts w:ascii="Consolas" w:hAnsi="Consolas"/>
                <w:color w:val="1E293B"/>
                <w:sz w:val="17"/>
              </w:rPr>
              <w:br/>
              <w:t>const verifyToken = async (req, res, next) =&gt; {</w:t>
            </w:r>
            <w:r>
              <w:rPr>
                <w:rFonts w:ascii="Consolas" w:hAnsi="Consolas"/>
                <w:color w:val="1E293B"/>
                <w:sz w:val="17"/>
              </w:rPr>
              <w:br/>
              <w:t xml:space="preserve">  const authHeader = req.headers.authorization;</w:t>
            </w:r>
            <w:r>
              <w:rPr>
                <w:rFonts w:ascii="Consolas" w:hAnsi="Consolas"/>
                <w:color w:val="1E293B"/>
                <w:sz w:val="17"/>
              </w:rPr>
              <w:br/>
              <w:t xml:space="preserve">  if (!authHeader || !authHeader.startsWith('Bearer ')) {</w:t>
            </w:r>
            <w:r>
              <w:rPr>
                <w:rFonts w:ascii="Consolas" w:hAnsi="Consolas"/>
                <w:color w:val="1E293B"/>
                <w:sz w:val="17"/>
              </w:rPr>
              <w:br/>
              <w:t xml:space="preserve">    return res.status(401).json({ success: false, message: 'No token provided'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token = authHeader.split(' ')[1];</w:t>
            </w:r>
            <w:r>
              <w:rPr>
                <w:rFonts w:ascii="Consolas" w:hAnsi="Consolas"/>
                <w:color w:val="1E293B"/>
                <w:sz w:val="17"/>
              </w:rPr>
              <w:br/>
              <w:t xml:space="preserve">  try {</w:t>
            </w:r>
            <w:r>
              <w:rPr>
                <w:rFonts w:ascii="Consolas" w:hAnsi="Consolas"/>
                <w:color w:val="1E293B"/>
                <w:sz w:val="17"/>
              </w:rPr>
              <w:br/>
              <w:t xml:space="preserve">    const decoded = jwt.verify(token, process.env.JWT_SECRET);</w:t>
            </w:r>
            <w:r>
              <w:rPr>
                <w:rFonts w:ascii="Consolas" w:hAnsi="Consolas"/>
                <w:color w:val="1E293B"/>
                <w:sz w:val="17"/>
              </w:rPr>
              <w:br/>
              <w:t xml:space="preserve">    const user = await User.findByPk(decoded.user_id, {</w:t>
            </w:r>
            <w:r>
              <w:rPr>
                <w:rFonts w:ascii="Consolas" w:hAnsi="Consolas"/>
                <w:color w:val="1E293B"/>
                <w:sz w:val="17"/>
              </w:rPr>
              <w:br/>
              <w:t xml:space="preserve">      attributes: ['user_id', 'role', 'department_id', 'email', 'name', 'is_active'],</w:t>
            </w:r>
            <w:r>
              <w:rPr>
                <w:rFonts w:ascii="Consolas" w:hAnsi="Consolas"/>
                <w:color w:val="1E293B"/>
                <w:sz w:val="17"/>
              </w:rPr>
              <w:br/>
              <w:t xml:space="preserve">    });</w:t>
            </w:r>
            <w:r>
              <w:rPr>
                <w:rFonts w:ascii="Consolas" w:hAnsi="Consolas"/>
                <w:color w:val="1E293B"/>
                <w:sz w:val="17"/>
              </w:rPr>
              <w:br/>
              <w:t xml:space="preserve">    if (!user || !user.is_active) {</w:t>
            </w:r>
            <w:r>
              <w:rPr>
                <w:rFonts w:ascii="Consolas" w:hAnsi="Consolas"/>
                <w:color w:val="1E293B"/>
                <w:sz w:val="17"/>
              </w:rPr>
              <w:br/>
              <w:t xml:space="preserve">      return res.status(401).json({ success: false, message: 'Account inactive or not found' });</w:t>
            </w:r>
            <w:r>
              <w:rPr>
                <w:rFonts w:ascii="Consolas" w:hAnsi="Consolas"/>
                <w:color w:val="1E293B"/>
                <w:sz w:val="17"/>
              </w:rPr>
              <w:br/>
              <w:t xml:space="preserve">    }</w:t>
            </w:r>
            <w:r>
              <w:rPr>
                <w:rFonts w:ascii="Consolas" w:hAnsi="Consolas"/>
                <w:color w:val="1E293B"/>
                <w:sz w:val="17"/>
              </w:rPr>
              <w:br/>
              <w:t xml:space="preserve">    req.user = user.toJSON();</w:t>
            </w:r>
            <w:r>
              <w:rPr>
                <w:rFonts w:ascii="Consolas" w:hAnsi="Consolas"/>
                <w:color w:val="1E293B"/>
                <w:sz w:val="17"/>
              </w:rPr>
              <w:br/>
              <w:t xml:space="preserve">    return next();</w:t>
            </w:r>
            <w:r>
              <w:rPr>
                <w:rFonts w:ascii="Consolas" w:hAnsi="Consolas"/>
                <w:color w:val="1E293B"/>
                <w:sz w:val="17"/>
              </w:rPr>
              <w:br/>
              <w:t xml:space="preserve">  } catch (err) {</w:t>
            </w:r>
            <w:r>
              <w:rPr>
                <w:rFonts w:ascii="Consolas" w:hAnsi="Consolas"/>
                <w:color w:val="1E293B"/>
                <w:sz w:val="17"/>
              </w:rPr>
              <w:br/>
              <w:t xml:space="preserve">    if (err.name === 'TokenExpiredError') {</w:t>
            </w:r>
            <w:r>
              <w:rPr>
                <w:rFonts w:ascii="Consolas" w:hAnsi="Consolas"/>
                <w:color w:val="1E293B"/>
                <w:sz w:val="17"/>
              </w:rPr>
              <w:br/>
              <w:t xml:space="preserve">      return res.status(401).json({ success: false, message: 'Token expired' });</w:t>
            </w:r>
            <w:r>
              <w:rPr>
                <w:rFonts w:ascii="Consolas" w:hAnsi="Consolas"/>
                <w:color w:val="1E293B"/>
                <w:sz w:val="17"/>
              </w:rPr>
              <w:br/>
              <w:t xml:space="preserve">    }</w:t>
            </w:r>
            <w:r>
              <w:rPr>
                <w:rFonts w:ascii="Consolas" w:hAnsi="Consolas"/>
                <w:color w:val="1E293B"/>
                <w:sz w:val="17"/>
              </w:rPr>
              <w:br/>
              <w:t xml:space="preserve">    return res.status(401).json({ success: false, message: 'Invalid token' });</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const requireRole = (...roles) =&gt; (req, res, next) =&gt; {</w:t>
            </w:r>
            <w:r>
              <w:rPr>
                <w:rFonts w:ascii="Consolas" w:hAnsi="Consolas"/>
                <w:color w:val="1E293B"/>
                <w:sz w:val="17"/>
              </w:rPr>
              <w:br/>
              <w:t xml:space="preserve">  if (!req.user) {</w:t>
            </w:r>
            <w:r>
              <w:rPr>
                <w:rFonts w:ascii="Consolas" w:hAnsi="Consolas"/>
                <w:color w:val="1E293B"/>
                <w:sz w:val="17"/>
              </w:rPr>
              <w:br/>
              <w:t xml:space="preserve">    return res.status(401).json({ success: false, message: 'Unauthenticated' });</w:t>
            </w:r>
            <w:r>
              <w:rPr>
                <w:rFonts w:ascii="Consolas" w:hAnsi="Consolas"/>
                <w:color w:val="1E293B"/>
                <w:sz w:val="17"/>
              </w:rPr>
              <w:br/>
              <w:t xml:space="preserve">  }</w:t>
            </w:r>
            <w:r>
              <w:rPr>
                <w:rFonts w:ascii="Consolas" w:hAnsi="Consolas"/>
                <w:color w:val="1E293B"/>
                <w:sz w:val="17"/>
              </w:rPr>
              <w:br/>
              <w:t xml:space="preserve">  if (!roles.includes(req.user.role)) {</w:t>
            </w:r>
            <w:r>
              <w:rPr>
                <w:rFonts w:ascii="Consolas" w:hAnsi="Consolas"/>
                <w:color w:val="1E293B"/>
                <w:sz w:val="17"/>
              </w:rPr>
              <w:br/>
              <w:t xml:space="preserve">    return res.status(403).json({ success: false, message: 'Forbidden: insufficient role' });</w:t>
            </w:r>
            <w:r>
              <w:rPr>
                <w:rFonts w:ascii="Consolas" w:hAnsi="Consolas"/>
                <w:color w:val="1E293B"/>
                <w:sz w:val="17"/>
              </w:rPr>
              <w:br/>
              <w:t xml:space="preserve">  }</w:t>
            </w:r>
            <w:r>
              <w:rPr>
                <w:rFonts w:ascii="Consolas" w:hAnsi="Consolas"/>
                <w:color w:val="1E293B"/>
                <w:sz w:val="17"/>
              </w:rPr>
              <w:br/>
              <w:t xml:space="preserve">  return next();</w:t>
            </w:r>
            <w:r>
              <w:rPr>
                <w:rFonts w:ascii="Consolas" w:hAnsi="Consolas"/>
                <w:color w:val="1E293B"/>
                <w:sz w:val="17"/>
              </w:rPr>
              <w:br/>
              <w:t>};</w:t>
            </w:r>
            <w:r>
              <w:rPr>
                <w:rFonts w:ascii="Consolas" w:hAnsi="Consolas"/>
                <w:color w:val="1E293B"/>
                <w:sz w:val="17"/>
              </w:rPr>
              <w:br/>
            </w:r>
            <w:r>
              <w:rPr>
                <w:rFonts w:ascii="Consolas" w:hAnsi="Consolas"/>
                <w:color w:val="1E293B"/>
                <w:sz w:val="17"/>
              </w:rPr>
              <w:br/>
              <w:t>module.exports = { verifyToken, requireRole };</w:t>
            </w:r>
          </w:p>
        </w:tc>
      </w:tr>
    </w:tbl>
    <w:p w14:paraId="7516EF83" w14:textId="77777777" w:rsidR="008C5EA0" w:rsidRDefault="008C5EA0">
      <w:pPr>
        <w:spacing w:after="80"/>
      </w:pPr>
    </w:p>
    <w:p w14:paraId="0BEF6DC1" w14:textId="77777777" w:rsidR="008C5EA0" w:rsidRDefault="00000000">
      <w:pPr>
        <w:pStyle w:val="Heading3"/>
        <w:spacing w:before="160" w:after="40"/>
      </w:pPr>
      <w:r>
        <w:rPr>
          <w:rFonts w:ascii="Arial" w:hAnsi="Arial"/>
          <w:color w:val="334155"/>
        </w:rPr>
        <w:t>7.2 Grievance Submission</w:t>
      </w:r>
    </w:p>
    <w:p w14:paraId="7B522DA5" w14:textId="77777777" w:rsidR="008C5EA0" w:rsidRDefault="00000000">
      <w:r>
        <w:rPr>
          <w:b/>
        </w:rPr>
        <w:t xml:space="preserve">File: </w:t>
      </w:r>
      <w:r>
        <w:t>backend/src/controllers/grievanceController.js</w:t>
      </w:r>
      <w:r>
        <w:br/>
      </w:r>
      <w:r>
        <w:rPr>
          <w:b/>
        </w:rPr>
        <w:t xml:space="preserve">Purpose: </w:t>
      </w:r>
      <w:r>
        <w:t>Receives citizen grievance payload and files, invokes service validation, and logs the submission audit record.</w:t>
      </w:r>
    </w:p>
    <w:tbl>
      <w:tblPr>
        <w:tblW w:w="0" w:type="auto"/>
        <w:jc w:val="center"/>
        <w:tblLayout w:type="fixed"/>
        <w:tblLook w:val="04A0" w:firstRow="1" w:lastRow="0" w:firstColumn="1" w:lastColumn="0" w:noHBand="0" w:noVBand="1"/>
      </w:tblPr>
      <w:tblGrid>
        <w:gridCol w:w="9360"/>
      </w:tblGrid>
      <w:tr w:rsidR="008C5EA0" w14:paraId="24AB1266"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1AAE1D69" w14:textId="77777777" w:rsidR="008C5EA0" w:rsidRDefault="00000000">
            <w:pPr>
              <w:spacing w:before="40" w:after="40"/>
            </w:pPr>
            <w:r>
              <w:rPr>
                <w:rFonts w:ascii="Consolas" w:hAnsi="Consolas"/>
                <w:color w:val="1E293B"/>
                <w:sz w:val="17"/>
              </w:rPr>
              <w:t>exports.submit = async (req, res, next) =&gt; {</w:t>
            </w:r>
            <w:r>
              <w:rPr>
                <w:rFonts w:ascii="Consolas" w:hAnsi="Consolas"/>
                <w:color w:val="1E293B"/>
                <w:sz w:val="17"/>
              </w:rPr>
              <w:br/>
              <w:t xml:space="preserve">  try {</w:t>
            </w:r>
            <w:r>
              <w:rPr>
                <w:rFonts w:ascii="Consolas" w:hAnsi="Consolas"/>
                <w:color w:val="1E293B"/>
                <w:sz w:val="17"/>
              </w:rPr>
              <w:br/>
              <w:t xml:space="preserve">    const grievance = await GrievanceService.submitGrievance(</w:t>
            </w:r>
            <w:r>
              <w:rPr>
                <w:rFonts w:ascii="Consolas" w:hAnsi="Consolas"/>
                <w:color w:val="1E293B"/>
                <w:sz w:val="17"/>
              </w:rPr>
              <w:br/>
              <w:t xml:space="preserve">      req.body,</w:t>
            </w:r>
            <w:r>
              <w:rPr>
                <w:rFonts w:ascii="Consolas" w:hAnsi="Consolas"/>
                <w:color w:val="1E293B"/>
                <w:sz w:val="17"/>
              </w:rPr>
              <w:br/>
              <w:t xml:space="preserve">      req.user.user_id,</w:t>
            </w:r>
            <w:r>
              <w:rPr>
                <w:rFonts w:ascii="Consolas" w:hAnsi="Consolas"/>
                <w:color w:val="1E293B"/>
                <w:sz w:val="17"/>
              </w:rPr>
              <w:br/>
              <w:t xml:space="preserve">      req.files || [],</w:t>
            </w:r>
            <w:r>
              <w:rPr>
                <w:rFonts w:ascii="Consolas" w:hAnsi="Consolas"/>
                <w:color w:val="1E293B"/>
                <w:sz w:val="17"/>
              </w:rPr>
              <w:br/>
              <w:t xml:space="preserve">    );</w:t>
            </w:r>
            <w:r>
              <w:rPr>
                <w:rFonts w:ascii="Consolas" w:hAnsi="Consolas"/>
                <w:color w:val="1E293B"/>
                <w:sz w:val="17"/>
              </w:rPr>
              <w:br/>
              <w:t xml:space="preserve">    await log(req.user.user_id, 'SUBMIT_GRIEVANCE', 'grievance', grievance.grievance_id, null, </w:t>
            </w:r>
            <w:r>
              <w:rPr>
                <w:rFonts w:ascii="Consolas" w:hAnsi="Consolas"/>
                <w:color w:val="1E293B"/>
                <w:sz w:val="17"/>
              </w:rPr>
              <w:lastRenderedPageBreak/>
              <w:t>req.ip);</w:t>
            </w:r>
            <w:r>
              <w:rPr>
                <w:rFonts w:ascii="Consolas" w:hAnsi="Consolas"/>
                <w:color w:val="1E293B"/>
                <w:sz w:val="17"/>
              </w:rPr>
              <w:br/>
              <w:t xml:space="preserve">    res.status(201).json({</w:t>
            </w:r>
            <w:r>
              <w:rPr>
                <w:rFonts w:ascii="Consolas" w:hAnsi="Consolas"/>
                <w:color w:val="1E293B"/>
                <w:sz w:val="17"/>
              </w:rPr>
              <w:br/>
              <w:t xml:space="preserve">      success: true,</w:t>
            </w:r>
            <w:r>
              <w:rPr>
                <w:rFonts w:ascii="Consolas" w:hAnsi="Consolas"/>
                <w:color w:val="1E293B"/>
                <w:sz w:val="17"/>
              </w:rPr>
              <w:br/>
              <w:t xml:space="preserve">      message: 'Grievance submitted successfully',</w:t>
            </w:r>
            <w:r>
              <w:rPr>
                <w:rFonts w:ascii="Consolas" w:hAnsi="Consolas"/>
                <w:color w:val="1E293B"/>
                <w:sz w:val="17"/>
              </w:rPr>
              <w:br/>
              <w:t xml:space="preserve">      data: { grievance_id: grievance.grievance_id, grn: grievance.grn },</w:t>
            </w:r>
            <w:r>
              <w:rPr>
                <w:rFonts w:ascii="Consolas" w:hAnsi="Consolas"/>
                <w:color w:val="1E293B"/>
                <w:sz w:val="17"/>
              </w:rPr>
              <w:br/>
              <w:t xml:space="preserve">    });</w:t>
            </w:r>
            <w:r>
              <w:rPr>
                <w:rFonts w:ascii="Consolas" w:hAnsi="Consolas"/>
                <w:color w:val="1E293B"/>
                <w:sz w:val="17"/>
              </w:rPr>
              <w:br/>
              <w:t xml:space="preserve">  } catch (err) {</w:t>
            </w:r>
            <w:r>
              <w:rPr>
                <w:rFonts w:ascii="Consolas" w:hAnsi="Consolas"/>
                <w:color w:val="1E293B"/>
                <w:sz w:val="17"/>
              </w:rPr>
              <w:br/>
              <w:t xml:space="preserve">    next(err);</w:t>
            </w:r>
            <w:r>
              <w:rPr>
                <w:rFonts w:ascii="Consolas" w:hAnsi="Consolas"/>
                <w:color w:val="1E293B"/>
                <w:sz w:val="17"/>
              </w:rPr>
              <w:br/>
              <w:t xml:space="preserve">  }</w:t>
            </w:r>
            <w:r>
              <w:rPr>
                <w:rFonts w:ascii="Consolas" w:hAnsi="Consolas"/>
                <w:color w:val="1E293B"/>
                <w:sz w:val="17"/>
              </w:rPr>
              <w:br/>
              <w:t>};</w:t>
            </w:r>
          </w:p>
        </w:tc>
      </w:tr>
    </w:tbl>
    <w:p w14:paraId="51ED90F2" w14:textId="77777777" w:rsidR="008C5EA0" w:rsidRDefault="008C5EA0">
      <w:pPr>
        <w:spacing w:after="80"/>
      </w:pPr>
    </w:p>
    <w:p w14:paraId="21DE6F1B" w14:textId="77777777" w:rsidR="008C5EA0" w:rsidRDefault="00000000">
      <w:r>
        <w:rPr>
          <w:b/>
        </w:rPr>
        <w:t xml:space="preserve">File: </w:t>
      </w:r>
      <w:r>
        <w:t>backend/src/services/grievanceService.js</w:t>
      </w:r>
      <w:r>
        <w:br/>
      </w:r>
      <w:r>
        <w:rPr>
          <w:b/>
        </w:rPr>
        <w:t xml:space="preserve">Purpose: </w:t>
      </w:r>
      <w:r>
        <w:t>Validates category classification, generates unique GRN, derives department ownership, persists attachments, and records initial status history.</w:t>
      </w:r>
    </w:p>
    <w:tbl>
      <w:tblPr>
        <w:tblW w:w="0" w:type="auto"/>
        <w:jc w:val="center"/>
        <w:tblLayout w:type="fixed"/>
        <w:tblLook w:val="04A0" w:firstRow="1" w:lastRow="0" w:firstColumn="1" w:lastColumn="0" w:noHBand="0" w:noVBand="1"/>
      </w:tblPr>
      <w:tblGrid>
        <w:gridCol w:w="9360"/>
      </w:tblGrid>
      <w:tr w:rsidR="008C5EA0" w14:paraId="0D72A872"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6D591474" w14:textId="77777777" w:rsidR="008C5EA0" w:rsidRDefault="00000000">
            <w:pPr>
              <w:spacing w:before="40" w:after="40"/>
            </w:pPr>
            <w:r>
              <w:rPr>
                <w:rFonts w:ascii="Consolas" w:hAnsi="Consolas"/>
                <w:color w:val="1E293B"/>
                <w:sz w:val="17"/>
              </w:rPr>
              <w:t>static async submitGrievance(data, citizenId, files) {</w:t>
            </w:r>
            <w:r>
              <w:rPr>
                <w:rFonts w:ascii="Consolas" w:hAnsi="Consolas"/>
                <w:color w:val="1E293B"/>
                <w:sz w:val="17"/>
              </w:rPr>
              <w:br/>
              <w:t xml:space="preserve">  const { title, description, sub_category_id, location, priority } = data;</w:t>
            </w:r>
            <w:r>
              <w:rPr>
                <w:rFonts w:ascii="Consolas" w:hAnsi="Consolas"/>
                <w:color w:val="1E293B"/>
                <w:sz w:val="17"/>
              </w:rPr>
              <w:br/>
            </w:r>
            <w:r>
              <w:rPr>
                <w:rFonts w:ascii="Consolas" w:hAnsi="Consolas"/>
                <w:color w:val="1E293B"/>
                <w:sz w:val="17"/>
              </w:rPr>
              <w:br/>
              <w:t xml:space="preserve">  const subCat = await SubCategory.findByPk(sub_category_id, {</w:t>
            </w:r>
            <w:r>
              <w:rPr>
                <w:rFonts w:ascii="Consolas" w:hAnsi="Consolas"/>
                <w:color w:val="1E293B"/>
                <w:sz w:val="17"/>
              </w:rPr>
              <w:br/>
              <w:t xml:space="preserve">    include: [{ model: Category, as: 'category' }],</w:t>
            </w:r>
            <w:r>
              <w:rPr>
                <w:rFonts w:ascii="Consolas" w:hAnsi="Consolas"/>
                <w:color w:val="1E293B"/>
                <w:sz w:val="17"/>
              </w:rPr>
              <w:br/>
              <w:t xml:space="preserve">  });</w:t>
            </w:r>
            <w:r>
              <w:rPr>
                <w:rFonts w:ascii="Consolas" w:hAnsi="Consolas"/>
                <w:color w:val="1E293B"/>
                <w:sz w:val="17"/>
              </w:rPr>
              <w:br/>
              <w:t xml:space="preserve">  if (!subCat || !subCat.is_active || !subCat.category || !subCat.category.is_active) {</w:t>
            </w:r>
            <w:r>
              <w:rPr>
                <w:rFonts w:ascii="Consolas" w:hAnsi="Consolas"/>
                <w:color w:val="1E293B"/>
                <w:sz w:val="17"/>
              </w:rPr>
              <w:br/>
              <w:t xml:space="preserve">    throw Object.assign(new Error('Invalid or inactive category classification'), { status: 400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department_id = subCat.category.department_id;</w:t>
            </w:r>
            <w:r>
              <w:rPr>
                <w:rFonts w:ascii="Consolas" w:hAnsi="Consolas"/>
                <w:color w:val="1E293B"/>
                <w:sz w:val="17"/>
              </w:rPr>
              <w:br/>
              <w:t xml:space="preserve">  const grn = generateGRN();</w:t>
            </w:r>
            <w:r>
              <w:rPr>
                <w:rFonts w:ascii="Consolas" w:hAnsi="Consolas"/>
                <w:color w:val="1E293B"/>
                <w:sz w:val="17"/>
              </w:rPr>
              <w:br/>
            </w:r>
            <w:r>
              <w:rPr>
                <w:rFonts w:ascii="Consolas" w:hAnsi="Consolas"/>
                <w:color w:val="1E293B"/>
                <w:sz w:val="17"/>
              </w:rPr>
              <w:br/>
              <w:t xml:space="preserve">  const g = await Grievance.create({</w:t>
            </w:r>
            <w:r>
              <w:rPr>
                <w:rFonts w:ascii="Consolas" w:hAnsi="Consolas"/>
                <w:color w:val="1E293B"/>
                <w:sz w:val="17"/>
              </w:rPr>
              <w:br/>
              <w:t xml:space="preserve">    grn,</w:t>
            </w:r>
            <w:r>
              <w:rPr>
                <w:rFonts w:ascii="Consolas" w:hAnsi="Consolas"/>
                <w:color w:val="1E293B"/>
                <w:sz w:val="17"/>
              </w:rPr>
              <w:br/>
              <w:t xml:space="preserve">    title,</w:t>
            </w:r>
            <w:r>
              <w:rPr>
                <w:rFonts w:ascii="Consolas" w:hAnsi="Consolas"/>
                <w:color w:val="1E293B"/>
                <w:sz w:val="17"/>
              </w:rPr>
              <w:br/>
              <w:t xml:space="preserve">    description,</w:t>
            </w:r>
            <w:r>
              <w:rPr>
                <w:rFonts w:ascii="Consolas" w:hAnsi="Consolas"/>
                <w:color w:val="1E293B"/>
                <w:sz w:val="17"/>
              </w:rPr>
              <w:br/>
              <w:t xml:space="preserve">    sub_category_id,</w:t>
            </w:r>
            <w:r>
              <w:rPr>
                <w:rFonts w:ascii="Consolas" w:hAnsi="Consolas"/>
                <w:color w:val="1E293B"/>
                <w:sz w:val="17"/>
              </w:rPr>
              <w:br/>
              <w:t xml:space="preserve">    department_id,</w:t>
            </w:r>
            <w:r>
              <w:rPr>
                <w:rFonts w:ascii="Consolas" w:hAnsi="Consolas"/>
                <w:color w:val="1E293B"/>
                <w:sz w:val="17"/>
              </w:rPr>
              <w:br/>
              <w:t xml:space="preserve">    citizen_id: citizenId,</w:t>
            </w:r>
            <w:r>
              <w:rPr>
                <w:rFonts w:ascii="Consolas" w:hAnsi="Consolas"/>
                <w:color w:val="1E293B"/>
                <w:sz w:val="17"/>
              </w:rPr>
              <w:br/>
              <w:t xml:space="preserve">    location: location || null,</w:t>
            </w:r>
            <w:r>
              <w:rPr>
                <w:rFonts w:ascii="Consolas" w:hAnsi="Consolas"/>
                <w:color w:val="1E293B"/>
                <w:sz w:val="17"/>
              </w:rPr>
              <w:br/>
              <w:t xml:space="preserve">    priority: priority || 'medium',</w:t>
            </w:r>
            <w:r>
              <w:rPr>
                <w:rFonts w:ascii="Consolas" w:hAnsi="Consolas"/>
                <w:color w:val="1E293B"/>
                <w:sz w:val="17"/>
              </w:rPr>
              <w:br/>
              <w:t xml:space="preserve">    current_status: 'SUBMITTED',</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(files &amp;&amp; files.length &gt; 0) {</w:t>
            </w:r>
            <w:r>
              <w:rPr>
                <w:rFonts w:ascii="Consolas" w:hAnsi="Consolas"/>
                <w:color w:val="1E293B"/>
                <w:sz w:val="17"/>
              </w:rPr>
              <w:br/>
              <w:t xml:space="preserve">    await Attachment.bulkCreate(files.map(file =&gt; ({</w:t>
            </w:r>
            <w:r>
              <w:rPr>
                <w:rFonts w:ascii="Consolas" w:hAnsi="Consolas"/>
                <w:color w:val="1E293B"/>
                <w:sz w:val="17"/>
              </w:rPr>
              <w:br/>
              <w:t xml:space="preserve">      grievance_id:    g.grievance_id,</w:t>
            </w:r>
            <w:r>
              <w:rPr>
                <w:rFonts w:ascii="Consolas" w:hAnsi="Consolas"/>
                <w:color w:val="1E293B"/>
                <w:sz w:val="17"/>
              </w:rPr>
              <w:br/>
              <w:t xml:space="preserve">      file_name:       file.originalname,</w:t>
            </w:r>
            <w:r>
              <w:rPr>
                <w:rFonts w:ascii="Consolas" w:hAnsi="Consolas"/>
                <w:color w:val="1E293B"/>
                <w:sz w:val="17"/>
              </w:rPr>
              <w:br/>
              <w:t xml:space="preserve">      stored_name:     file.filename,</w:t>
            </w:r>
            <w:r>
              <w:rPr>
                <w:rFonts w:ascii="Consolas" w:hAnsi="Consolas"/>
                <w:color w:val="1E293B"/>
                <w:sz w:val="17"/>
              </w:rPr>
              <w:br/>
              <w:t xml:space="preserve">      file_path:       file.path,</w:t>
            </w:r>
            <w:r>
              <w:rPr>
                <w:rFonts w:ascii="Consolas" w:hAnsi="Consolas"/>
                <w:color w:val="1E293B"/>
                <w:sz w:val="17"/>
              </w:rPr>
              <w:br/>
              <w:t xml:space="preserve">      file_type:       file.mimetype,</w:t>
            </w:r>
            <w:r>
              <w:rPr>
                <w:rFonts w:ascii="Consolas" w:hAnsi="Consolas"/>
                <w:color w:val="1E293B"/>
                <w:sz w:val="17"/>
              </w:rPr>
              <w:br/>
              <w:t xml:space="preserve">      file_size:       file.size,</w:t>
            </w:r>
            <w:r>
              <w:rPr>
                <w:rFonts w:ascii="Consolas" w:hAnsi="Consolas"/>
                <w:color w:val="1E293B"/>
                <w:sz w:val="17"/>
              </w:rPr>
              <w:br/>
              <w:t xml:space="preserve">      attachment_type: 'citizen_document',</w:t>
            </w:r>
            <w:r>
              <w:rPr>
                <w:rFonts w:ascii="Consolas" w:hAnsi="Consolas"/>
                <w:color w:val="1E293B"/>
                <w:sz w:val="17"/>
              </w:rPr>
              <w:br/>
              <w:t xml:space="preserve">      uploaded_by:     citizenId,</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r>
            <w:r>
              <w:rPr>
                <w:rFonts w:ascii="Consolas" w:hAnsi="Consolas"/>
                <w:color w:val="1E293B"/>
                <w:sz w:val="17"/>
              </w:rPr>
              <w:br/>
              <w:t xml:space="preserve">  await GrievanceStatusHistory.create({</w:t>
            </w:r>
            <w:r>
              <w:rPr>
                <w:rFonts w:ascii="Consolas" w:hAnsi="Consolas"/>
                <w:color w:val="1E293B"/>
                <w:sz w:val="17"/>
              </w:rPr>
              <w:br/>
              <w:t xml:space="preserve">    grievance_id: g.grievance_id,</w:t>
            </w:r>
            <w:r>
              <w:rPr>
                <w:rFonts w:ascii="Consolas" w:hAnsi="Consolas"/>
                <w:color w:val="1E293B"/>
                <w:sz w:val="17"/>
              </w:rPr>
              <w:br/>
              <w:t xml:space="preserve">    changed_by:   citizenId,</w:t>
            </w:r>
            <w:r>
              <w:rPr>
                <w:rFonts w:ascii="Consolas" w:hAnsi="Consolas"/>
                <w:color w:val="1E293B"/>
                <w:sz w:val="17"/>
              </w:rPr>
              <w:br/>
              <w:t xml:space="preserve">    old_status:   null,</w:t>
            </w:r>
            <w:r>
              <w:rPr>
                <w:rFonts w:ascii="Consolas" w:hAnsi="Consolas"/>
                <w:color w:val="1E293B"/>
                <w:sz w:val="17"/>
              </w:rPr>
              <w:br/>
              <w:t xml:space="preserve">    new_status:   'SUBMITTED',</w:t>
            </w:r>
            <w:r>
              <w:rPr>
                <w:rFonts w:ascii="Consolas" w:hAnsi="Consolas"/>
                <w:color w:val="1E293B"/>
                <w:sz w:val="17"/>
              </w:rPr>
              <w:br/>
              <w:t xml:space="preserve">    note:         'Grievance submitted by citizen',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g;</w:t>
            </w:r>
            <w:r>
              <w:rPr>
                <w:rFonts w:ascii="Consolas" w:hAnsi="Consolas"/>
                <w:color w:val="1E293B"/>
                <w:sz w:val="17"/>
              </w:rPr>
              <w:br/>
              <w:t>}</w:t>
            </w:r>
          </w:p>
        </w:tc>
      </w:tr>
    </w:tbl>
    <w:p w14:paraId="02B4CC19" w14:textId="77777777" w:rsidR="008C5EA0" w:rsidRDefault="008C5EA0">
      <w:pPr>
        <w:spacing w:after="80"/>
      </w:pPr>
    </w:p>
    <w:p w14:paraId="6D0694C6" w14:textId="77777777" w:rsidR="008C5EA0" w:rsidRDefault="00000000">
      <w:pPr>
        <w:pStyle w:val="Heading3"/>
        <w:spacing w:before="160" w:after="40"/>
      </w:pPr>
      <w:r>
        <w:rPr>
          <w:rFonts w:ascii="Arial" w:hAnsi="Arial"/>
          <w:color w:val="334155"/>
        </w:rPr>
        <w:t>7.3 Grievance Assignment</w:t>
      </w:r>
    </w:p>
    <w:p w14:paraId="30866AE4" w14:textId="77777777" w:rsidR="008C5EA0" w:rsidRDefault="00000000">
      <w:r>
        <w:rPr>
          <w:b/>
        </w:rPr>
        <w:t xml:space="preserve">File: </w:t>
      </w:r>
      <w:r>
        <w:t>backend/src/services/grievanceService.js</w:t>
      </w:r>
      <w:r>
        <w:br/>
      </w:r>
      <w:r>
        <w:rPr>
          <w:b/>
        </w:rPr>
        <w:t xml:space="preserve">Purpose: </w:t>
      </w:r>
      <w:r>
        <w:t>Assigns unassigned complaints to a department officer, queries escalation rules to compute SLA target deadlines, and updates status to ASSIGNED.</w:t>
      </w:r>
    </w:p>
    <w:tbl>
      <w:tblPr>
        <w:tblW w:w="0" w:type="auto"/>
        <w:jc w:val="center"/>
        <w:tblLayout w:type="fixed"/>
        <w:tblLook w:val="04A0" w:firstRow="1" w:lastRow="0" w:firstColumn="1" w:lastColumn="0" w:noHBand="0" w:noVBand="1"/>
      </w:tblPr>
      <w:tblGrid>
        <w:gridCol w:w="9360"/>
      </w:tblGrid>
      <w:tr w:rsidR="008C5EA0" w14:paraId="5FBB3585"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2FBF7A15" w14:textId="77777777" w:rsidR="008C5EA0" w:rsidRDefault="00000000">
            <w:pPr>
              <w:spacing w:before="40" w:after="40"/>
            </w:pPr>
            <w:r>
              <w:rPr>
                <w:rFonts w:ascii="Consolas" w:hAnsi="Consolas"/>
                <w:color w:val="1E293B"/>
                <w:sz w:val="17"/>
              </w:rPr>
              <w:t>static async assignOfficer(grievanceId, officerId, assignerUser) {</w:t>
            </w:r>
            <w:r>
              <w:rPr>
                <w:rFonts w:ascii="Consolas" w:hAnsi="Consolas"/>
                <w:color w:val="1E293B"/>
                <w:sz w:val="17"/>
              </w:rPr>
              <w:br/>
              <w:t xml:space="preserve">  const g = await this.checkAccess(grievanceId, assignerUser);</w:t>
            </w:r>
            <w:r>
              <w:rPr>
                <w:rFonts w:ascii="Consolas" w:hAnsi="Consolas"/>
                <w:color w:val="1E293B"/>
                <w:sz w:val="17"/>
              </w:rPr>
              <w:br/>
            </w:r>
            <w:r>
              <w:rPr>
                <w:rFonts w:ascii="Consolas" w:hAnsi="Consolas"/>
                <w:color w:val="1E293B"/>
                <w:sz w:val="17"/>
              </w:rPr>
              <w:br/>
              <w:t xml:space="preserve">  const existing = await this._activeAssignment(grievanceId);</w:t>
            </w:r>
            <w:r>
              <w:rPr>
                <w:rFonts w:ascii="Consolas" w:hAnsi="Consolas"/>
                <w:color w:val="1E293B"/>
                <w:sz w:val="17"/>
              </w:rPr>
              <w:br/>
              <w:t xml:space="preserve">  if (existing) {</w:t>
            </w:r>
            <w:r>
              <w:rPr>
                <w:rFonts w:ascii="Consolas" w:hAnsi="Consolas"/>
                <w:color w:val="1E293B"/>
                <w:sz w:val="17"/>
              </w:rPr>
              <w:br/>
              <w:t xml:space="preserve">    throw Object.assign(new Error('Grievance already has an active assignment. Use reassign instead.'), { status: 400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officer = await User.findOne({</w:t>
            </w:r>
            <w:r>
              <w:rPr>
                <w:rFonts w:ascii="Consolas" w:hAnsi="Consolas"/>
                <w:color w:val="1E293B"/>
                <w:sz w:val="17"/>
              </w:rPr>
              <w:br/>
              <w:t xml:space="preserve">    where: { user_id: officerId, role: 'officer', department_id: g.department_id, is_active: true },</w:t>
            </w:r>
            <w:r>
              <w:rPr>
                <w:rFonts w:ascii="Consolas" w:hAnsi="Consolas"/>
                <w:color w:val="1E293B"/>
                <w:sz w:val="17"/>
              </w:rPr>
              <w:br/>
              <w:t xml:space="preserve">  });</w:t>
            </w:r>
            <w:r>
              <w:rPr>
                <w:rFonts w:ascii="Consolas" w:hAnsi="Consolas"/>
                <w:color w:val="1E293B"/>
                <w:sz w:val="17"/>
              </w:rPr>
              <w:br/>
              <w:t xml:space="preserve">  if (!officer) {</w:t>
            </w:r>
            <w:r>
              <w:rPr>
                <w:rFonts w:ascii="Consolas" w:hAnsi="Consolas"/>
                <w:color w:val="1E293B"/>
                <w:sz w:val="17"/>
              </w:rPr>
              <w:br/>
              <w:t xml:space="preserve">    throw Object.assign(new Error('Officer not found, inactive, or not in this department'), { status: 400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assignedAt = new Date();</w:t>
            </w:r>
            <w:r>
              <w:rPr>
                <w:rFonts w:ascii="Consolas" w:hAnsi="Consolas"/>
                <w:color w:val="1E293B"/>
                <w:sz w:val="17"/>
              </w:rPr>
              <w:br/>
              <w:t xml:space="preserve">  const categoryId = g.subCategory?.category?.category_id || null;</w:t>
            </w:r>
            <w:r>
              <w:rPr>
                <w:rFonts w:ascii="Consolas" w:hAnsi="Consolas"/>
                <w:color w:val="1E293B"/>
                <w:sz w:val="17"/>
              </w:rPr>
              <w:br/>
            </w:r>
            <w:r>
              <w:rPr>
                <w:rFonts w:ascii="Consolas" w:hAnsi="Consolas"/>
                <w:color w:val="1E293B"/>
                <w:sz w:val="17"/>
              </w:rPr>
              <w:br/>
              <w:t xml:space="preserve">  // Resolve SLA Days via EscalationRule hierarchy</w:t>
            </w:r>
            <w:r>
              <w:rPr>
                <w:rFonts w:ascii="Consolas" w:hAnsi="Consolas"/>
                <w:color w:val="1E293B"/>
                <w:sz w:val="17"/>
              </w:rPr>
              <w:br/>
              <w:t xml:space="preserve">  const rule = await EscalationRule.findOne({</w:t>
            </w:r>
            <w:r>
              <w:rPr>
                <w:rFonts w:ascii="Consolas" w:hAnsi="Consolas"/>
                <w:color w:val="1E293B"/>
                <w:sz w:val="17"/>
              </w:rPr>
              <w:br/>
              <w:t xml:space="preserve">    where: {</w:t>
            </w:r>
            <w:r>
              <w:rPr>
                <w:rFonts w:ascii="Consolas" w:hAnsi="Consolas"/>
                <w:color w:val="1E293B"/>
                <w:sz w:val="17"/>
              </w:rPr>
              <w:br/>
              <w:t xml:space="preserve">      [Op.or]: [</w:t>
            </w:r>
            <w:r>
              <w:rPr>
                <w:rFonts w:ascii="Consolas" w:hAnsi="Consolas"/>
                <w:color w:val="1E293B"/>
                <w:sz w:val="17"/>
              </w:rPr>
              <w:br/>
              <w:t xml:space="preserve">        { department_id: g.department_id, category_id: categoryId, priority: g.priority },</w:t>
            </w:r>
            <w:r>
              <w:rPr>
                <w:rFonts w:ascii="Consolas" w:hAnsi="Consolas"/>
                <w:color w:val="1E293B"/>
                <w:sz w:val="17"/>
              </w:rPr>
              <w:br/>
              <w:t xml:space="preserve">        { department_id: g.department_id, category_id: categoryId, priority: null },</w:t>
            </w:r>
            <w:r>
              <w:rPr>
                <w:rFonts w:ascii="Consolas" w:hAnsi="Consolas"/>
                <w:color w:val="1E293B"/>
                <w:sz w:val="17"/>
              </w:rPr>
              <w:br/>
              <w:t xml:space="preserve">        { department_id: g.department_id, category_id: null, priority: g.priority },</w:t>
            </w:r>
            <w:r>
              <w:rPr>
                <w:rFonts w:ascii="Consolas" w:hAnsi="Consolas"/>
                <w:color w:val="1E293B"/>
                <w:sz w:val="17"/>
              </w:rPr>
              <w:br/>
              <w:t xml:space="preserve">        { department_id: g.department_id, category_id: null, priority: null },</w:t>
            </w:r>
            <w:r>
              <w:rPr>
                <w:rFonts w:ascii="Consolas" w:hAnsi="Consolas"/>
                <w:color w:val="1E293B"/>
                <w:sz w:val="17"/>
              </w:rPr>
              <w:br/>
              <w:t xml:space="preserve">        { department_id: null, category_id: null, priority: null }</w:t>
            </w:r>
            <w:r>
              <w:rPr>
                <w:rFonts w:ascii="Consolas" w:hAnsi="Consolas"/>
                <w:color w:val="1E293B"/>
                <w:sz w:val="17"/>
              </w:rPr>
              <w:br/>
              <w:t xml:space="preserve">      ],</w:t>
            </w:r>
            <w:r>
              <w:rPr>
                <w:rFonts w:ascii="Consolas" w:hAnsi="Consolas"/>
                <w:color w:val="1E293B"/>
                <w:sz w:val="17"/>
              </w:rPr>
              <w:br/>
              <w:t xml:space="preserve">      is_active: true</w:t>
            </w:r>
            <w:r>
              <w:rPr>
                <w:rFonts w:ascii="Consolas" w:hAnsi="Consolas"/>
                <w:color w:val="1E293B"/>
                <w:sz w:val="17"/>
              </w:rPr>
              <w:br/>
              <w:t xml:space="preserve">    },</w:t>
            </w:r>
            <w:r>
              <w:rPr>
                <w:rFonts w:ascii="Consolas" w:hAnsi="Consolas"/>
                <w:color w:val="1E293B"/>
                <w:sz w:val="17"/>
              </w:rPr>
              <w:br/>
              <w:t xml:space="preserve">    order: [['category_id', 'DESC'], ['priority', 'DESC'], ['department_id', 'DESC']]</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r>
            <w:r>
              <w:rPr>
                <w:rFonts w:ascii="Consolas" w:hAnsi="Consolas"/>
                <w:color w:val="1E293B"/>
                <w:sz w:val="17"/>
              </w:rPr>
              <w:br/>
              <w:t xml:space="preserve">  const slaDays = rule ? rule.sla_days : 7;</w:t>
            </w:r>
            <w:r>
              <w:rPr>
                <w:rFonts w:ascii="Consolas" w:hAnsi="Consolas"/>
                <w:color w:val="1E293B"/>
                <w:sz w:val="17"/>
              </w:rPr>
              <w:br/>
              <w:t xml:space="preserve">  const slaDue = new Date(assignedAt.getTime() + slaDays * 24 * 60 * 60 * 1000);</w:t>
            </w:r>
            <w:r>
              <w:rPr>
                <w:rFonts w:ascii="Consolas" w:hAnsi="Consolas"/>
                <w:color w:val="1E293B"/>
                <w:sz w:val="17"/>
              </w:rPr>
              <w:br/>
            </w:r>
            <w:r>
              <w:rPr>
                <w:rFonts w:ascii="Consolas" w:hAnsi="Consolas"/>
                <w:color w:val="1E293B"/>
                <w:sz w:val="17"/>
              </w:rPr>
              <w:br/>
              <w:t xml:space="preserve">  await GrievanceAssignment.create({</w:t>
            </w:r>
            <w:r>
              <w:rPr>
                <w:rFonts w:ascii="Consolas" w:hAnsi="Consolas"/>
                <w:color w:val="1E293B"/>
                <w:sz w:val="17"/>
              </w:rPr>
              <w:br/>
              <w:t xml:space="preserve">    grievance_id: g.grievance_id,</w:t>
            </w:r>
            <w:r>
              <w:rPr>
                <w:rFonts w:ascii="Consolas" w:hAnsi="Consolas"/>
                <w:color w:val="1E293B"/>
                <w:sz w:val="17"/>
              </w:rPr>
              <w:br/>
              <w:t xml:space="preserve">    officer_id:   officerId,</w:t>
            </w:r>
            <w:r>
              <w:rPr>
                <w:rFonts w:ascii="Consolas" w:hAnsi="Consolas"/>
                <w:color w:val="1E293B"/>
                <w:sz w:val="17"/>
              </w:rPr>
              <w:br/>
              <w:t xml:space="preserve">    assigned_by:  assignerUser.user_id,</w:t>
            </w:r>
            <w:r>
              <w:rPr>
                <w:rFonts w:ascii="Consolas" w:hAnsi="Consolas"/>
                <w:color w:val="1E293B"/>
                <w:sz w:val="17"/>
              </w:rPr>
              <w:br/>
              <w:t xml:space="preserve">    assigned_at:  assignedAt,</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oldStatus = g.current_status;</w:t>
            </w:r>
            <w:r>
              <w:rPr>
                <w:rFonts w:ascii="Consolas" w:hAnsi="Consolas"/>
                <w:color w:val="1E293B"/>
                <w:sz w:val="17"/>
              </w:rPr>
              <w:br/>
              <w:t xml:space="preserve">  await g.update({</w:t>
            </w:r>
            <w:r>
              <w:rPr>
                <w:rFonts w:ascii="Consolas" w:hAnsi="Consolas"/>
                <w:color w:val="1E293B"/>
                <w:sz w:val="17"/>
              </w:rPr>
              <w:br/>
              <w:t xml:space="preserve">    current_status: 'ASSIGNED',</w:t>
            </w:r>
            <w:r>
              <w:rPr>
                <w:rFonts w:ascii="Consolas" w:hAnsi="Consolas"/>
                <w:color w:val="1E293B"/>
                <w:sz w:val="17"/>
              </w:rPr>
              <w:br/>
              <w:t xml:space="preserve">    assigned_at:    assignedAt,</w:t>
            </w:r>
            <w:r>
              <w:rPr>
                <w:rFonts w:ascii="Consolas" w:hAnsi="Consolas"/>
                <w:color w:val="1E293B"/>
                <w:sz w:val="17"/>
              </w:rPr>
              <w:br/>
              <w:t xml:space="preserve">    sla_due_date:   slaDue,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await GrievanceStatusHistory.create({</w:t>
            </w:r>
            <w:r>
              <w:rPr>
                <w:rFonts w:ascii="Consolas" w:hAnsi="Consolas"/>
                <w:color w:val="1E293B"/>
                <w:sz w:val="17"/>
              </w:rPr>
              <w:br/>
              <w:t xml:space="preserve">    grievance_id: g.grievance_id,</w:t>
            </w:r>
            <w:r>
              <w:rPr>
                <w:rFonts w:ascii="Consolas" w:hAnsi="Consolas"/>
                <w:color w:val="1E293B"/>
                <w:sz w:val="17"/>
              </w:rPr>
              <w:br/>
              <w:t xml:space="preserve">    changed_by:   assignerUser.user_id,</w:t>
            </w:r>
            <w:r>
              <w:rPr>
                <w:rFonts w:ascii="Consolas" w:hAnsi="Consolas"/>
                <w:color w:val="1E293B"/>
                <w:sz w:val="17"/>
              </w:rPr>
              <w:br/>
              <w:t xml:space="preserve">    old_status:   oldStatus,</w:t>
            </w:r>
            <w:r>
              <w:rPr>
                <w:rFonts w:ascii="Consolas" w:hAnsi="Consolas"/>
                <w:color w:val="1E293B"/>
                <w:sz w:val="17"/>
              </w:rPr>
              <w:br/>
              <w:t xml:space="preserve">    new_status:   'ASSIGNED',</w:t>
            </w:r>
            <w:r>
              <w:rPr>
                <w:rFonts w:ascii="Consolas" w:hAnsi="Consolas"/>
                <w:color w:val="1E293B"/>
                <w:sz w:val="17"/>
              </w:rPr>
              <w:br/>
              <w:t xml:space="preserve">    note:         `Assigned to officer ID ${officerId}`,</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g;</w:t>
            </w:r>
            <w:r>
              <w:rPr>
                <w:rFonts w:ascii="Consolas" w:hAnsi="Consolas"/>
                <w:color w:val="1E293B"/>
                <w:sz w:val="17"/>
              </w:rPr>
              <w:br/>
              <w:t>}</w:t>
            </w:r>
          </w:p>
        </w:tc>
      </w:tr>
    </w:tbl>
    <w:p w14:paraId="2C010A81" w14:textId="77777777" w:rsidR="008C5EA0" w:rsidRDefault="008C5EA0">
      <w:pPr>
        <w:spacing w:after="80"/>
      </w:pPr>
    </w:p>
    <w:p w14:paraId="3EFCD2E0" w14:textId="77777777" w:rsidR="008C5EA0" w:rsidRDefault="00000000">
      <w:pPr>
        <w:pStyle w:val="Heading3"/>
        <w:spacing w:before="160" w:after="40"/>
      </w:pPr>
      <w:r>
        <w:rPr>
          <w:rFonts w:ascii="Arial" w:hAnsi="Arial"/>
          <w:color w:val="334155"/>
        </w:rPr>
        <w:t>7.4 Grievance Resolution</w:t>
      </w:r>
    </w:p>
    <w:p w14:paraId="0432B751" w14:textId="77777777" w:rsidR="008C5EA0" w:rsidRDefault="00000000">
      <w:r>
        <w:rPr>
          <w:b/>
        </w:rPr>
        <w:t xml:space="preserve">File: </w:t>
      </w:r>
      <w:r>
        <w:t>backend/src/controllers/grievanceController.js</w:t>
      </w:r>
      <w:r>
        <w:br/>
      </w:r>
      <w:r>
        <w:rPr>
          <w:b/>
        </w:rPr>
        <w:t xml:space="preserve">Purpose: </w:t>
      </w:r>
      <w:r>
        <w:t>Receives officer resolution data and proofs, executes state change, and returns resolution summary.</w:t>
      </w:r>
    </w:p>
    <w:tbl>
      <w:tblPr>
        <w:tblW w:w="0" w:type="auto"/>
        <w:jc w:val="center"/>
        <w:tblLayout w:type="fixed"/>
        <w:tblLook w:val="04A0" w:firstRow="1" w:lastRow="0" w:firstColumn="1" w:lastColumn="0" w:noHBand="0" w:noVBand="1"/>
      </w:tblPr>
      <w:tblGrid>
        <w:gridCol w:w="9360"/>
      </w:tblGrid>
      <w:tr w:rsidR="008C5EA0" w14:paraId="682B04FE"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28AF4D08" w14:textId="77777777" w:rsidR="008C5EA0" w:rsidRDefault="00000000">
            <w:pPr>
              <w:spacing w:before="40" w:after="40"/>
            </w:pPr>
            <w:r>
              <w:rPr>
                <w:rFonts w:ascii="Consolas" w:hAnsi="Consolas"/>
                <w:color w:val="1E293B"/>
                <w:sz w:val="17"/>
              </w:rPr>
              <w:t>exports.resolve = async (req, res, next) =&gt; {</w:t>
            </w:r>
            <w:r>
              <w:rPr>
                <w:rFonts w:ascii="Consolas" w:hAnsi="Consolas"/>
                <w:color w:val="1E293B"/>
                <w:sz w:val="17"/>
              </w:rPr>
              <w:br/>
              <w:t xml:space="preserve">  try {</w:t>
            </w:r>
            <w:r>
              <w:rPr>
                <w:rFonts w:ascii="Consolas" w:hAnsi="Consolas"/>
                <w:color w:val="1E293B"/>
                <w:sz w:val="17"/>
              </w:rPr>
              <w:br/>
              <w:t xml:space="preserve">    const { grievance, resolution } = await GrievanceService.resolveGrievance(</w:t>
            </w:r>
            <w:r>
              <w:rPr>
                <w:rFonts w:ascii="Consolas" w:hAnsi="Consolas"/>
                <w:color w:val="1E293B"/>
                <w:sz w:val="17"/>
              </w:rPr>
              <w:br/>
              <w:t xml:space="preserve">      req.params.id,</w:t>
            </w:r>
            <w:r>
              <w:rPr>
                <w:rFonts w:ascii="Consolas" w:hAnsi="Consolas"/>
                <w:color w:val="1E293B"/>
                <w:sz w:val="17"/>
              </w:rPr>
              <w:br/>
              <w:t xml:space="preserve">      req.body,</w:t>
            </w:r>
            <w:r>
              <w:rPr>
                <w:rFonts w:ascii="Consolas" w:hAnsi="Consolas"/>
                <w:color w:val="1E293B"/>
                <w:sz w:val="17"/>
              </w:rPr>
              <w:br/>
              <w:t xml:space="preserve">      req.files || [],</w:t>
            </w:r>
            <w:r>
              <w:rPr>
                <w:rFonts w:ascii="Consolas" w:hAnsi="Consolas"/>
                <w:color w:val="1E293B"/>
                <w:sz w:val="17"/>
              </w:rPr>
              <w:br/>
              <w:t xml:space="preserve">      req.user,</w:t>
            </w:r>
            <w:r>
              <w:rPr>
                <w:rFonts w:ascii="Consolas" w:hAnsi="Consolas"/>
                <w:color w:val="1E293B"/>
                <w:sz w:val="17"/>
              </w:rPr>
              <w:br/>
              <w:t xml:space="preserve">    );</w:t>
            </w:r>
            <w:r>
              <w:rPr>
                <w:rFonts w:ascii="Consolas" w:hAnsi="Consolas"/>
                <w:color w:val="1E293B"/>
                <w:sz w:val="17"/>
              </w:rPr>
              <w:br/>
              <w:t xml:space="preserve">    await log(req.user.user_id, 'RESOLVE_GRIEVANCE', 'grievance', grievance.grievance_id,</w:t>
            </w:r>
            <w:r>
              <w:rPr>
                <w:rFonts w:ascii="Consolas" w:hAnsi="Consolas"/>
                <w:color w:val="1E293B"/>
                <w:sz w:val="17"/>
              </w:rPr>
              <w:br/>
              <w:t xml:space="preserve">      { resolution_id: resolution.resolution_id }, req.ip);</w:t>
            </w:r>
            <w:r>
              <w:rPr>
                <w:rFonts w:ascii="Consolas" w:hAnsi="Consolas"/>
                <w:color w:val="1E293B"/>
                <w:sz w:val="17"/>
              </w:rPr>
              <w:br/>
              <w:t xml:space="preserve">    res.json({ success: true, message: 'Grievance resolved successfully', data: { resolution } });</w:t>
            </w:r>
            <w:r>
              <w:rPr>
                <w:rFonts w:ascii="Consolas" w:hAnsi="Consolas"/>
                <w:color w:val="1E293B"/>
                <w:sz w:val="17"/>
              </w:rPr>
              <w:br/>
              <w:t xml:space="preserve">  } catch (err) {</w:t>
            </w:r>
            <w:r>
              <w:rPr>
                <w:rFonts w:ascii="Consolas" w:hAnsi="Consolas"/>
                <w:color w:val="1E293B"/>
                <w:sz w:val="17"/>
              </w:rPr>
              <w:br/>
              <w:t xml:space="preserve">    next(err);</w:t>
            </w:r>
            <w:r>
              <w:rPr>
                <w:rFonts w:ascii="Consolas" w:hAnsi="Consolas"/>
                <w:color w:val="1E293B"/>
                <w:sz w:val="17"/>
              </w:rPr>
              <w:br/>
              <w:t xml:space="preserve">  }</w:t>
            </w:r>
            <w:r>
              <w:rPr>
                <w:rFonts w:ascii="Consolas" w:hAnsi="Consolas"/>
                <w:color w:val="1E293B"/>
                <w:sz w:val="17"/>
              </w:rPr>
              <w:br/>
              <w:t>};</w:t>
            </w:r>
          </w:p>
        </w:tc>
      </w:tr>
    </w:tbl>
    <w:p w14:paraId="556B835A" w14:textId="77777777" w:rsidR="008C5EA0" w:rsidRDefault="008C5EA0">
      <w:pPr>
        <w:spacing w:after="80"/>
      </w:pPr>
    </w:p>
    <w:p w14:paraId="189AEFEF" w14:textId="77777777" w:rsidR="008C5EA0" w:rsidRDefault="00000000">
      <w:r>
        <w:rPr>
          <w:b/>
        </w:rPr>
        <w:t xml:space="preserve">File: </w:t>
      </w:r>
      <w:r>
        <w:t>backend/src/services/grievanceService.js</w:t>
      </w:r>
      <w:r>
        <w:br/>
      </w:r>
      <w:r>
        <w:rPr>
          <w:b/>
        </w:rPr>
        <w:t xml:space="preserve">Purpose: </w:t>
      </w:r>
      <w:r>
        <w:t>Validates officer ownership, creates resolution entry, saves resolution proof attachments, and updates status to RESOLVED.</w:t>
      </w:r>
    </w:p>
    <w:tbl>
      <w:tblPr>
        <w:tblW w:w="0" w:type="auto"/>
        <w:jc w:val="center"/>
        <w:tblLayout w:type="fixed"/>
        <w:tblLook w:val="04A0" w:firstRow="1" w:lastRow="0" w:firstColumn="1" w:lastColumn="0" w:noHBand="0" w:noVBand="1"/>
      </w:tblPr>
      <w:tblGrid>
        <w:gridCol w:w="9360"/>
      </w:tblGrid>
      <w:tr w:rsidR="008C5EA0" w14:paraId="37DB6EF1"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0AF36E4E" w14:textId="77777777" w:rsidR="008C5EA0" w:rsidRDefault="00000000">
            <w:pPr>
              <w:spacing w:before="40" w:after="40"/>
            </w:pPr>
            <w:r>
              <w:rPr>
                <w:rFonts w:ascii="Consolas" w:hAnsi="Consolas"/>
                <w:color w:val="1E293B"/>
                <w:sz w:val="17"/>
              </w:rPr>
              <w:t>static async resolveGrievance(grievanceId, data, files, officerUser) {</w:t>
            </w:r>
            <w:r>
              <w:rPr>
                <w:rFonts w:ascii="Consolas" w:hAnsi="Consolas"/>
                <w:color w:val="1E293B"/>
                <w:sz w:val="17"/>
              </w:rPr>
              <w:br/>
              <w:t xml:space="preserve">  const g = await this.checkAccess(grievanceId, officerUser);</w:t>
            </w:r>
            <w:r>
              <w:rPr>
                <w:rFonts w:ascii="Consolas" w:hAnsi="Consolas"/>
                <w:color w:val="1E293B"/>
                <w:sz w:val="17"/>
              </w:rPr>
              <w:br/>
            </w:r>
            <w:r>
              <w:rPr>
                <w:rFonts w:ascii="Consolas" w:hAnsi="Consolas"/>
                <w:color w:val="1E293B"/>
                <w:sz w:val="17"/>
              </w:rPr>
              <w:br/>
              <w:t xml:space="preserve">  if (g.current_status !== 'IN_PROGRESS') {</w:t>
            </w:r>
            <w:r>
              <w:rPr>
                <w:rFonts w:ascii="Consolas" w:hAnsi="Consolas"/>
                <w:color w:val="1E293B"/>
                <w:sz w:val="17"/>
              </w:rPr>
              <w:br/>
              <w:t xml:space="preserve">    throw Object.assign(</w:t>
            </w:r>
            <w:r>
              <w:rPr>
                <w:rFonts w:ascii="Consolas" w:hAnsi="Consolas"/>
                <w:color w:val="1E293B"/>
                <w:sz w:val="17"/>
              </w:rPr>
              <w:br/>
              <w:t xml:space="preserve">      new Error(`Cannot resolve: grievance is in state ${g.current_status}. Must be IN_PROGRESS.`),</w:t>
            </w:r>
            <w:r>
              <w:rPr>
                <w:rFonts w:ascii="Consolas" w:hAnsi="Consolas"/>
                <w:color w:val="1E293B"/>
                <w:sz w:val="17"/>
              </w:rPr>
              <w:br/>
              <w:t xml:space="preserve">      { status: 400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 action_taken, resolution_description } = data;</w:t>
            </w:r>
            <w:r>
              <w:rPr>
                <w:rFonts w:ascii="Consolas" w:hAnsi="Consolas"/>
                <w:color w:val="1E293B"/>
                <w:sz w:val="17"/>
              </w:rPr>
              <w:br/>
              <w:t xml:space="preserve">  if (!action_taken || !resolution_description) {</w:t>
            </w:r>
            <w:r>
              <w:rPr>
                <w:rFonts w:ascii="Consolas" w:hAnsi="Consolas"/>
                <w:color w:val="1E293B"/>
                <w:sz w:val="17"/>
              </w:rPr>
              <w:br/>
              <w:t xml:space="preserve">    throw Object.assign(new Error('action_taken and resolution_description are required'), { status: 400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resolution = await Resolution.create({</w:t>
            </w:r>
            <w:r>
              <w:rPr>
                <w:rFonts w:ascii="Consolas" w:hAnsi="Consolas"/>
                <w:color w:val="1E293B"/>
                <w:sz w:val="17"/>
              </w:rPr>
              <w:br/>
              <w:t xml:space="preserve">    grievance_id: g.grievance_id,</w:t>
            </w:r>
            <w:r>
              <w:rPr>
                <w:rFonts w:ascii="Consolas" w:hAnsi="Consolas"/>
                <w:color w:val="1E293B"/>
                <w:sz w:val="17"/>
              </w:rPr>
              <w:br/>
              <w:t xml:space="preserve">    officer_id: officerUser.user_id,</w:t>
            </w:r>
            <w:r>
              <w:rPr>
                <w:rFonts w:ascii="Consolas" w:hAnsi="Consolas"/>
                <w:color w:val="1E293B"/>
                <w:sz w:val="17"/>
              </w:rPr>
              <w:br/>
              <w:t xml:space="preserve">    action_taken,</w:t>
            </w:r>
            <w:r>
              <w:rPr>
                <w:rFonts w:ascii="Consolas" w:hAnsi="Consolas"/>
                <w:color w:val="1E293B"/>
                <w:sz w:val="17"/>
              </w:rPr>
              <w:br/>
              <w:t xml:space="preserve">    resolution_description,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(files &amp;&amp; files.length &gt; 0) {</w:t>
            </w:r>
            <w:r>
              <w:rPr>
                <w:rFonts w:ascii="Consolas" w:hAnsi="Consolas"/>
                <w:color w:val="1E293B"/>
                <w:sz w:val="17"/>
              </w:rPr>
              <w:br/>
              <w:t xml:space="preserve">    await Attachment.bulkCreate(files.map(file =&gt; ({</w:t>
            </w:r>
            <w:r>
              <w:rPr>
                <w:rFonts w:ascii="Consolas" w:hAnsi="Consolas"/>
                <w:color w:val="1E293B"/>
                <w:sz w:val="17"/>
              </w:rPr>
              <w:br/>
              <w:t xml:space="preserve">      grievance_id: g.grievance_id,</w:t>
            </w:r>
            <w:r>
              <w:rPr>
                <w:rFonts w:ascii="Consolas" w:hAnsi="Consolas"/>
                <w:color w:val="1E293B"/>
                <w:sz w:val="17"/>
              </w:rPr>
              <w:br/>
              <w:t xml:space="preserve">      file_name: file.originalname,</w:t>
            </w:r>
            <w:r>
              <w:rPr>
                <w:rFonts w:ascii="Consolas" w:hAnsi="Consolas"/>
                <w:color w:val="1E293B"/>
                <w:sz w:val="17"/>
              </w:rPr>
              <w:br/>
              <w:t xml:space="preserve">      stored_name: file.filename,</w:t>
            </w:r>
            <w:r>
              <w:rPr>
                <w:rFonts w:ascii="Consolas" w:hAnsi="Consolas"/>
                <w:color w:val="1E293B"/>
                <w:sz w:val="17"/>
              </w:rPr>
              <w:br/>
              <w:t xml:space="preserve">      file_path: file.path,</w:t>
            </w:r>
            <w:r>
              <w:rPr>
                <w:rFonts w:ascii="Consolas" w:hAnsi="Consolas"/>
                <w:color w:val="1E293B"/>
                <w:sz w:val="17"/>
              </w:rPr>
              <w:br/>
              <w:t xml:space="preserve">      file_type: file.mimetype,</w:t>
            </w:r>
            <w:r>
              <w:rPr>
                <w:rFonts w:ascii="Consolas" w:hAnsi="Consolas"/>
                <w:color w:val="1E293B"/>
                <w:sz w:val="17"/>
              </w:rPr>
              <w:br/>
              <w:t xml:space="preserve">      file_size: file.size,</w:t>
            </w:r>
            <w:r>
              <w:rPr>
                <w:rFonts w:ascii="Consolas" w:hAnsi="Consolas"/>
                <w:color w:val="1E293B"/>
                <w:sz w:val="17"/>
              </w:rPr>
              <w:br/>
              <w:t xml:space="preserve">      attachment_type: 'resolution_proof',</w:t>
            </w:r>
            <w:r>
              <w:rPr>
                <w:rFonts w:ascii="Consolas" w:hAnsi="Consolas"/>
                <w:color w:val="1E293B"/>
                <w:sz w:val="17"/>
              </w:rPr>
              <w:br/>
              <w:t xml:space="preserve">      uploaded_by: officerUser.user_id,</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oldStatus = g.current_status;</w:t>
            </w:r>
            <w:r>
              <w:rPr>
                <w:rFonts w:ascii="Consolas" w:hAnsi="Consolas"/>
                <w:color w:val="1E293B"/>
                <w:sz w:val="17"/>
              </w:rPr>
              <w:br/>
              <w:t xml:space="preserve">  await g.update({ current_status: 'RESOLVED' });</w:t>
            </w:r>
            <w:r>
              <w:rPr>
                <w:rFonts w:ascii="Consolas" w:hAnsi="Consolas"/>
                <w:color w:val="1E293B"/>
                <w:sz w:val="17"/>
              </w:rPr>
              <w:br/>
            </w:r>
            <w:r>
              <w:rPr>
                <w:rFonts w:ascii="Consolas" w:hAnsi="Consolas"/>
                <w:color w:val="1E293B"/>
                <w:sz w:val="17"/>
              </w:rPr>
              <w:br/>
              <w:t xml:space="preserve">  await GrievanceStatusHistory.create({</w:t>
            </w:r>
            <w:r>
              <w:rPr>
                <w:rFonts w:ascii="Consolas" w:hAnsi="Consolas"/>
                <w:color w:val="1E293B"/>
                <w:sz w:val="17"/>
              </w:rPr>
              <w:br/>
              <w:t xml:space="preserve">    grievance_id: g.grievance_id,</w:t>
            </w:r>
            <w:r>
              <w:rPr>
                <w:rFonts w:ascii="Consolas" w:hAnsi="Consolas"/>
                <w:color w:val="1E293B"/>
                <w:sz w:val="17"/>
              </w:rPr>
              <w:br/>
              <w:t xml:space="preserve">    changed_by: officerUser.user_id,</w:t>
            </w:r>
            <w:r>
              <w:rPr>
                <w:rFonts w:ascii="Consolas" w:hAnsi="Consolas"/>
                <w:color w:val="1E293B"/>
                <w:sz w:val="17"/>
              </w:rPr>
              <w:br/>
              <w:t xml:space="preserve">    old_status: oldStatus,</w:t>
            </w:r>
            <w:r>
              <w:rPr>
                <w:rFonts w:ascii="Consolas" w:hAnsi="Consolas"/>
                <w:color w:val="1E293B"/>
                <w:sz w:val="17"/>
              </w:rPr>
              <w:br/>
              <w:t xml:space="preserve">    new_status: 'RESOLVED',</w:t>
            </w:r>
            <w:r>
              <w:rPr>
                <w:rFonts w:ascii="Consolas" w:hAnsi="Consolas"/>
                <w:color w:val="1E293B"/>
                <w:sz w:val="17"/>
              </w:rPr>
              <w:br/>
              <w:t xml:space="preserve">    note: 'Grievance resolved by officer',</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 grievance: g, resolution };</w:t>
            </w:r>
            <w:r>
              <w:rPr>
                <w:rFonts w:ascii="Consolas" w:hAnsi="Consolas"/>
                <w:color w:val="1E293B"/>
                <w:sz w:val="17"/>
              </w:rPr>
              <w:br/>
            </w:r>
            <w:r>
              <w:rPr>
                <w:rFonts w:ascii="Consolas" w:hAnsi="Consolas"/>
                <w:color w:val="1E293B"/>
                <w:sz w:val="17"/>
              </w:rPr>
              <w:lastRenderedPageBreak/>
              <w:t>}</w:t>
            </w:r>
          </w:p>
        </w:tc>
      </w:tr>
    </w:tbl>
    <w:p w14:paraId="783BEDC3" w14:textId="77777777" w:rsidR="008C5EA0" w:rsidRDefault="008C5EA0">
      <w:pPr>
        <w:spacing w:after="80"/>
      </w:pPr>
    </w:p>
    <w:p w14:paraId="2E1D465B" w14:textId="77777777" w:rsidR="008C5EA0" w:rsidRDefault="00000000">
      <w:pPr>
        <w:pStyle w:val="Heading3"/>
        <w:spacing w:before="160" w:after="40"/>
      </w:pPr>
      <w:r>
        <w:rPr>
          <w:rFonts w:ascii="Arial" w:hAnsi="Arial"/>
          <w:color w:val="334155"/>
        </w:rPr>
        <w:t>7.5 Resolution Proof Upload</w:t>
      </w:r>
    </w:p>
    <w:p w14:paraId="3420D5EB" w14:textId="77777777" w:rsidR="008C5EA0" w:rsidRDefault="00000000">
      <w:r>
        <w:rPr>
          <w:b/>
        </w:rPr>
        <w:t xml:space="preserve">File: </w:t>
      </w:r>
      <w:r>
        <w:t>backend/src/config/multer.js</w:t>
      </w:r>
      <w:r>
        <w:br/>
      </w:r>
      <w:r>
        <w:rPr>
          <w:b/>
        </w:rPr>
        <w:t xml:space="preserve">Purpose: </w:t>
      </w:r>
      <w:r>
        <w:t>Configures multipart storage, creates isolated grievance subdirectories, and validates file formats and size limits.</w:t>
      </w:r>
    </w:p>
    <w:tbl>
      <w:tblPr>
        <w:tblW w:w="0" w:type="auto"/>
        <w:jc w:val="center"/>
        <w:tblLayout w:type="fixed"/>
        <w:tblLook w:val="04A0" w:firstRow="1" w:lastRow="0" w:firstColumn="1" w:lastColumn="0" w:noHBand="0" w:noVBand="1"/>
      </w:tblPr>
      <w:tblGrid>
        <w:gridCol w:w="9360"/>
      </w:tblGrid>
      <w:tr w:rsidR="008C5EA0" w14:paraId="33AEF813"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6ABB6F6F" w14:textId="77777777" w:rsidR="008C5EA0" w:rsidRDefault="00000000">
            <w:pPr>
              <w:spacing w:before="40" w:after="40"/>
            </w:pPr>
            <w:r>
              <w:rPr>
                <w:rFonts w:ascii="Consolas" w:hAnsi="Consolas"/>
                <w:color w:val="1E293B"/>
                <w:sz w:val="17"/>
              </w:rPr>
              <w:t>'use strict';</w:t>
            </w:r>
            <w:r>
              <w:rPr>
                <w:rFonts w:ascii="Consolas" w:hAnsi="Consolas"/>
                <w:color w:val="1E293B"/>
                <w:sz w:val="17"/>
              </w:rPr>
              <w:br/>
            </w:r>
            <w:r>
              <w:rPr>
                <w:rFonts w:ascii="Consolas" w:hAnsi="Consolas"/>
                <w:color w:val="1E293B"/>
                <w:sz w:val="17"/>
              </w:rPr>
              <w:br/>
              <w:t>const multer = require('multer');</w:t>
            </w:r>
            <w:r>
              <w:rPr>
                <w:rFonts w:ascii="Consolas" w:hAnsi="Consolas"/>
                <w:color w:val="1E293B"/>
                <w:sz w:val="17"/>
              </w:rPr>
              <w:br/>
              <w:t>const path = require('path');</w:t>
            </w:r>
            <w:r>
              <w:rPr>
                <w:rFonts w:ascii="Consolas" w:hAnsi="Consolas"/>
                <w:color w:val="1E293B"/>
                <w:sz w:val="17"/>
              </w:rPr>
              <w:br/>
              <w:t>const crypto = require('crypto');</w:t>
            </w:r>
            <w:r>
              <w:rPr>
                <w:rFonts w:ascii="Consolas" w:hAnsi="Consolas"/>
                <w:color w:val="1E293B"/>
                <w:sz w:val="17"/>
              </w:rPr>
              <w:br/>
              <w:t>const fs = require('fs');</w:t>
            </w:r>
            <w:r>
              <w:rPr>
                <w:rFonts w:ascii="Consolas" w:hAnsi="Consolas"/>
                <w:color w:val="1E293B"/>
                <w:sz w:val="17"/>
              </w:rPr>
              <w:br/>
            </w:r>
            <w:r>
              <w:rPr>
                <w:rFonts w:ascii="Consolas" w:hAnsi="Consolas"/>
                <w:color w:val="1E293B"/>
                <w:sz w:val="17"/>
              </w:rPr>
              <w:br/>
              <w:t>const storageDir = process.env.UPLOAD_PATH || './uploads';</w:t>
            </w:r>
            <w:r>
              <w:rPr>
                <w:rFonts w:ascii="Consolas" w:hAnsi="Consolas"/>
                <w:color w:val="1E293B"/>
                <w:sz w:val="17"/>
              </w:rPr>
              <w:br/>
            </w:r>
            <w:r>
              <w:rPr>
                <w:rFonts w:ascii="Consolas" w:hAnsi="Consolas"/>
                <w:color w:val="1E293B"/>
                <w:sz w:val="17"/>
              </w:rPr>
              <w:br/>
              <w:t>const getGrievanceDir = (req) =&gt; {</w:t>
            </w:r>
            <w:r>
              <w:rPr>
                <w:rFonts w:ascii="Consolas" w:hAnsi="Consolas"/>
                <w:color w:val="1E293B"/>
                <w:sz w:val="17"/>
              </w:rPr>
              <w:br/>
              <w:t xml:space="preserve">  const baseId = req.params.id || req.body.grievance_id || 'temp';</w:t>
            </w:r>
            <w:r>
              <w:rPr>
                <w:rFonts w:ascii="Consolas" w:hAnsi="Consolas"/>
                <w:color w:val="1E293B"/>
                <w:sz w:val="17"/>
              </w:rPr>
              <w:br/>
              <w:t xml:space="preserve">  const dest = path.join(storageDir, 'grievances', String(baseId));</w:t>
            </w:r>
            <w:r>
              <w:rPr>
                <w:rFonts w:ascii="Consolas" w:hAnsi="Consolas"/>
                <w:color w:val="1E293B"/>
                <w:sz w:val="17"/>
              </w:rPr>
              <w:br/>
              <w:t xml:space="preserve">  if (!fs.existsSync(dest)) {</w:t>
            </w:r>
            <w:r>
              <w:rPr>
                <w:rFonts w:ascii="Consolas" w:hAnsi="Consolas"/>
                <w:color w:val="1E293B"/>
                <w:sz w:val="17"/>
              </w:rPr>
              <w:br/>
              <w:t xml:space="preserve">    fs.mkdirSync(dest, { recursive: true });</w:t>
            </w:r>
            <w:r>
              <w:rPr>
                <w:rFonts w:ascii="Consolas" w:hAnsi="Consolas"/>
                <w:color w:val="1E293B"/>
                <w:sz w:val="17"/>
              </w:rPr>
              <w:br/>
              <w:t xml:space="preserve">  }</w:t>
            </w:r>
            <w:r>
              <w:rPr>
                <w:rFonts w:ascii="Consolas" w:hAnsi="Consolas"/>
                <w:color w:val="1E293B"/>
                <w:sz w:val="17"/>
              </w:rPr>
              <w:br/>
              <w:t xml:space="preserve">  return dest;</w:t>
            </w:r>
            <w:r>
              <w:rPr>
                <w:rFonts w:ascii="Consolas" w:hAnsi="Consolas"/>
                <w:color w:val="1E293B"/>
                <w:sz w:val="17"/>
              </w:rPr>
              <w:br/>
              <w:t>};</w:t>
            </w:r>
            <w:r>
              <w:rPr>
                <w:rFonts w:ascii="Consolas" w:hAnsi="Consolas"/>
                <w:color w:val="1E293B"/>
                <w:sz w:val="17"/>
              </w:rPr>
              <w:br/>
            </w:r>
            <w:r>
              <w:rPr>
                <w:rFonts w:ascii="Consolas" w:hAnsi="Consolas"/>
                <w:color w:val="1E293B"/>
                <w:sz w:val="17"/>
              </w:rPr>
              <w:br/>
              <w:t>const storage = multer.diskStorage({</w:t>
            </w:r>
            <w:r>
              <w:rPr>
                <w:rFonts w:ascii="Consolas" w:hAnsi="Consolas"/>
                <w:color w:val="1E293B"/>
                <w:sz w:val="17"/>
              </w:rPr>
              <w:br/>
              <w:t xml:space="preserve">  destination: (req, _file, cb) =&gt; {</w:t>
            </w:r>
            <w:r>
              <w:rPr>
                <w:rFonts w:ascii="Consolas" w:hAnsi="Consolas"/>
                <w:color w:val="1E293B"/>
                <w:sz w:val="17"/>
              </w:rPr>
              <w:br/>
              <w:t xml:space="preserve">    cb(null, getGrievanceDir(req));</w:t>
            </w:r>
            <w:r>
              <w:rPr>
                <w:rFonts w:ascii="Consolas" w:hAnsi="Consolas"/>
                <w:color w:val="1E293B"/>
                <w:sz w:val="17"/>
              </w:rPr>
              <w:br/>
              <w:t xml:space="preserve">  },</w:t>
            </w:r>
            <w:r>
              <w:rPr>
                <w:rFonts w:ascii="Consolas" w:hAnsi="Consolas"/>
                <w:color w:val="1E293B"/>
                <w:sz w:val="17"/>
              </w:rPr>
              <w:br/>
              <w:t xml:space="preserve">  filename: (_req, file, cb) =&gt; {</w:t>
            </w:r>
            <w:r>
              <w:rPr>
                <w:rFonts w:ascii="Consolas" w:hAnsi="Consolas"/>
                <w:color w:val="1E293B"/>
                <w:sz w:val="17"/>
              </w:rPr>
              <w:br/>
              <w:t xml:space="preserve">    const uniqueSuffix = crypto.randomUUID() + path.extname(file.originalname);</w:t>
            </w:r>
            <w:r>
              <w:rPr>
                <w:rFonts w:ascii="Consolas" w:hAnsi="Consolas"/>
                <w:color w:val="1E293B"/>
                <w:sz w:val="17"/>
              </w:rPr>
              <w:br/>
              <w:t xml:space="preserve">    cb(null, uniqueSuffix);</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const fileFilter = (_req, file, cb) =&gt; {</w:t>
            </w:r>
            <w:r>
              <w:rPr>
                <w:rFonts w:ascii="Consolas" w:hAnsi="Consolas"/>
                <w:color w:val="1E293B"/>
                <w:sz w:val="17"/>
              </w:rPr>
              <w:br/>
              <w:t xml:space="preserve">  const allowedMimeTypes = [</w:t>
            </w:r>
            <w:r>
              <w:rPr>
                <w:rFonts w:ascii="Consolas" w:hAnsi="Consolas"/>
                <w:color w:val="1E293B"/>
                <w:sz w:val="17"/>
              </w:rPr>
              <w:br/>
              <w:t xml:space="preserve">    'image/jpeg', 'image/png', 'image/gif',</w:t>
            </w:r>
            <w:r>
              <w:rPr>
                <w:rFonts w:ascii="Consolas" w:hAnsi="Consolas"/>
                <w:color w:val="1E293B"/>
                <w:sz w:val="17"/>
              </w:rPr>
              <w:br/>
              <w:t xml:space="preserve">    'application/pdf', 'application/msword',</w:t>
            </w:r>
            <w:r>
              <w:rPr>
                <w:rFonts w:ascii="Consolas" w:hAnsi="Consolas"/>
                <w:color w:val="1E293B"/>
                <w:sz w:val="17"/>
              </w:rPr>
              <w:br/>
              <w:t xml:space="preserve">    'application/vnd.openxmlformats-officedocument.wordprocessingml.document'</w:t>
            </w:r>
            <w:r>
              <w:rPr>
                <w:rFonts w:ascii="Consolas" w:hAnsi="Consolas"/>
                <w:color w:val="1E293B"/>
                <w:sz w:val="17"/>
              </w:rPr>
              <w:br/>
              <w:t xml:space="preserve">  ];</w:t>
            </w:r>
            <w:r>
              <w:rPr>
                <w:rFonts w:ascii="Consolas" w:hAnsi="Consolas"/>
                <w:color w:val="1E293B"/>
                <w:sz w:val="17"/>
              </w:rPr>
              <w:br/>
              <w:t xml:space="preserve">  if (allowedMimeTypes.includes(file.mimetype)) {</w:t>
            </w:r>
            <w:r>
              <w:rPr>
                <w:rFonts w:ascii="Consolas" w:hAnsi="Consolas"/>
                <w:color w:val="1E293B"/>
                <w:sz w:val="17"/>
              </w:rPr>
              <w:br/>
              <w:t xml:space="preserve">    cb(null, true);</w:t>
            </w:r>
            <w:r>
              <w:rPr>
                <w:rFonts w:ascii="Consolas" w:hAnsi="Consolas"/>
                <w:color w:val="1E293B"/>
                <w:sz w:val="17"/>
              </w:rPr>
              <w:br/>
              <w:t xml:space="preserve">  } else {</w:t>
            </w:r>
            <w:r>
              <w:rPr>
                <w:rFonts w:ascii="Consolas" w:hAnsi="Consolas"/>
                <w:color w:val="1E293B"/>
                <w:sz w:val="17"/>
              </w:rPr>
              <w:br/>
              <w:t xml:space="preserve">    cb(Object.assign(new Error('Invalid file type'), { status: 400 }), false);</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const upload = multer({</w:t>
            </w:r>
            <w:r>
              <w:rPr>
                <w:rFonts w:ascii="Consolas" w:hAnsi="Consolas"/>
                <w:color w:val="1E293B"/>
                <w:sz w:val="17"/>
              </w:rPr>
              <w:br/>
              <w:t xml:space="preserve">  storage: storage,</w:t>
            </w:r>
            <w:r>
              <w:rPr>
                <w:rFonts w:ascii="Consolas" w:hAnsi="Consolas"/>
                <w:color w:val="1E293B"/>
                <w:sz w:val="17"/>
              </w:rPr>
              <w:br/>
              <w:t xml:space="preserve">  limits: { fileSize: 5 * 1024 * 1024 }, // 5 MB limit</w:t>
            </w:r>
            <w:r>
              <w:rPr>
                <w:rFonts w:ascii="Consolas" w:hAnsi="Consolas"/>
                <w:color w:val="1E293B"/>
                <w:sz w:val="17"/>
              </w:rPr>
              <w:br/>
              <w:t xml:space="preserve">  fileFilter: fileFilter</w:t>
            </w:r>
            <w:r>
              <w:rPr>
                <w:rFonts w:ascii="Consolas" w:hAnsi="Consolas"/>
                <w:color w:val="1E293B"/>
                <w:sz w:val="17"/>
              </w:rPr>
              <w:br/>
            </w:r>
            <w:r>
              <w:rPr>
                <w:rFonts w:ascii="Consolas" w:hAnsi="Consolas"/>
                <w:color w:val="1E293B"/>
                <w:sz w:val="17"/>
              </w:rPr>
              <w:lastRenderedPageBreak/>
              <w:t>});</w:t>
            </w:r>
            <w:r>
              <w:rPr>
                <w:rFonts w:ascii="Consolas" w:hAnsi="Consolas"/>
                <w:color w:val="1E293B"/>
                <w:sz w:val="17"/>
              </w:rPr>
              <w:br/>
            </w:r>
            <w:r>
              <w:rPr>
                <w:rFonts w:ascii="Consolas" w:hAnsi="Consolas"/>
                <w:color w:val="1E293B"/>
                <w:sz w:val="17"/>
              </w:rPr>
              <w:br/>
              <w:t>module.exports = upload;</w:t>
            </w:r>
          </w:p>
        </w:tc>
      </w:tr>
    </w:tbl>
    <w:p w14:paraId="5A6FC951" w14:textId="77777777" w:rsidR="008C5EA0" w:rsidRDefault="008C5EA0">
      <w:pPr>
        <w:spacing w:after="80"/>
      </w:pPr>
    </w:p>
    <w:p w14:paraId="0D8B0F28" w14:textId="77777777" w:rsidR="008C5EA0" w:rsidRDefault="00000000">
      <w:pPr>
        <w:pStyle w:val="Heading3"/>
        <w:spacing w:before="160" w:after="40"/>
      </w:pPr>
      <w:r>
        <w:rPr>
          <w:rFonts w:ascii="Arial" w:hAnsi="Arial"/>
          <w:color w:val="334155"/>
        </w:rPr>
        <w:t>7.6 Department Head Closure Approval / Rejection</w:t>
      </w:r>
    </w:p>
    <w:p w14:paraId="2AD12622" w14:textId="77777777" w:rsidR="008C5EA0" w:rsidRDefault="00000000">
      <w:r>
        <w:rPr>
          <w:b/>
        </w:rPr>
        <w:t xml:space="preserve">File: </w:t>
      </w:r>
      <w:r>
        <w:t>backend/src/services/grievanceService.js</w:t>
      </w:r>
      <w:r>
        <w:br/>
      </w:r>
      <w:r>
        <w:rPr>
          <w:b/>
        </w:rPr>
        <w:t xml:space="preserve">Purpose: </w:t>
      </w:r>
      <w:r>
        <w:t>Allows Department Heads to review submitted resolution proofs: approval marks the case CLOSED, while rejection returns the case to IN_PROGRESS with directives.</w:t>
      </w:r>
    </w:p>
    <w:tbl>
      <w:tblPr>
        <w:tblW w:w="0" w:type="auto"/>
        <w:jc w:val="center"/>
        <w:tblLayout w:type="fixed"/>
        <w:tblLook w:val="04A0" w:firstRow="1" w:lastRow="0" w:firstColumn="1" w:lastColumn="0" w:noHBand="0" w:noVBand="1"/>
      </w:tblPr>
      <w:tblGrid>
        <w:gridCol w:w="9360"/>
      </w:tblGrid>
      <w:tr w:rsidR="008C5EA0" w14:paraId="78FB49CD"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34B0AD76" w14:textId="77777777" w:rsidR="008C5EA0" w:rsidRDefault="00000000">
            <w:pPr>
              <w:spacing w:before="40" w:after="40"/>
            </w:pPr>
            <w:r>
              <w:rPr>
                <w:rFonts w:ascii="Consolas" w:hAnsi="Consolas"/>
                <w:color w:val="1E293B"/>
                <w:sz w:val="17"/>
              </w:rPr>
              <w:t>static async approveClosure(grievanceId, decision, remarks, headUser) {</w:t>
            </w:r>
            <w:r>
              <w:rPr>
                <w:rFonts w:ascii="Consolas" w:hAnsi="Consolas"/>
                <w:color w:val="1E293B"/>
                <w:sz w:val="17"/>
              </w:rPr>
              <w:br/>
              <w:t xml:space="preserve">  const g = await this.checkAccess(grievanceId, headUser);</w:t>
            </w:r>
            <w:r>
              <w:rPr>
                <w:rFonts w:ascii="Consolas" w:hAnsi="Consolas"/>
                <w:color w:val="1E293B"/>
                <w:sz w:val="17"/>
              </w:rPr>
              <w:br/>
            </w:r>
            <w:r>
              <w:rPr>
                <w:rFonts w:ascii="Consolas" w:hAnsi="Consolas"/>
                <w:color w:val="1E293B"/>
                <w:sz w:val="17"/>
              </w:rPr>
              <w:br/>
              <w:t xml:space="preserve">  if (g.current_status !== 'RESOLVED') {</w:t>
            </w:r>
            <w:r>
              <w:rPr>
                <w:rFonts w:ascii="Consolas" w:hAnsi="Consolas"/>
                <w:color w:val="1E293B"/>
                <w:sz w:val="17"/>
              </w:rPr>
              <w:br/>
              <w:t xml:space="preserve">    throw Object.assign(</w:t>
            </w:r>
            <w:r>
              <w:rPr>
                <w:rFonts w:ascii="Consolas" w:hAnsi="Consolas"/>
                <w:color w:val="1E293B"/>
                <w:sz w:val="17"/>
              </w:rPr>
              <w:br/>
              <w:t xml:space="preserve">      new Error(`Cannot review closure: grievance is in state ${g.current_status}. Must be RESOLVED.`),</w:t>
            </w:r>
            <w:r>
              <w:rPr>
                <w:rFonts w:ascii="Consolas" w:hAnsi="Consolas"/>
                <w:color w:val="1E293B"/>
                <w:sz w:val="17"/>
              </w:rPr>
              <w:br/>
              <w:t xml:space="preserve">      { status: 400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(decision === 'rejected' &amp;&amp; (!remarks || !remarks.trim())) {</w:t>
            </w:r>
            <w:r>
              <w:rPr>
                <w:rFonts w:ascii="Consolas" w:hAnsi="Consolas"/>
                <w:color w:val="1E293B"/>
                <w:sz w:val="17"/>
              </w:rPr>
              <w:br/>
              <w:t xml:space="preserve">    throw Object.assign(new Error('Remarks are required when rejecting a resolution.'), { status: 400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oldStatus = g.current_status;</w:t>
            </w:r>
            <w:r>
              <w:rPr>
                <w:rFonts w:ascii="Consolas" w:hAnsi="Consolas"/>
                <w:color w:val="1E293B"/>
                <w:sz w:val="17"/>
              </w:rPr>
              <w:br/>
              <w:t xml:space="preserve">  const newStatus = decision === 'approved' ? 'CLOSED' : 'IN_PROGRESS';</w:t>
            </w:r>
            <w:r>
              <w:rPr>
                <w:rFonts w:ascii="Consolas" w:hAnsi="Consolas"/>
                <w:color w:val="1E293B"/>
                <w:sz w:val="17"/>
              </w:rPr>
              <w:br/>
              <w:t xml:space="preserve">  const now = new Date();</w:t>
            </w:r>
            <w:r>
              <w:rPr>
                <w:rFonts w:ascii="Consolas" w:hAnsi="Consolas"/>
                <w:color w:val="1E293B"/>
                <w:sz w:val="17"/>
              </w:rPr>
              <w:br/>
            </w:r>
            <w:r>
              <w:rPr>
                <w:rFonts w:ascii="Consolas" w:hAnsi="Consolas"/>
                <w:color w:val="1E293B"/>
                <w:sz w:val="17"/>
              </w:rPr>
              <w:br/>
              <w:t xml:space="preserve">  await g.update({</w:t>
            </w:r>
            <w:r>
              <w:rPr>
                <w:rFonts w:ascii="Consolas" w:hAnsi="Consolas"/>
                <w:color w:val="1E293B"/>
                <w:sz w:val="17"/>
              </w:rPr>
              <w:br/>
              <w:t xml:space="preserve">    current_status: newStatus,</w:t>
            </w:r>
            <w:r>
              <w:rPr>
                <w:rFonts w:ascii="Consolas" w:hAnsi="Consolas"/>
                <w:color w:val="1E293B"/>
                <w:sz w:val="17"/>
              </w:rPr>
              <w:br/>
              <w:t xml:space="preserve">    closed_at: decision === 'approved' ? now : null,</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note = decision === 'approved'</w:t>
            </w:r>
            <w:r>
              <w:rPr>
                <w:rFonts w:ascii="Consolas" w:hAnsi="Consolas"/>
                <w:color w:val="1E293B"/>
                <w:sz w:val="17"/>
              </w:rPr>
              <w:br/>
              <w:t xml:space="preserve">    ? (remarks || 'Resolution approved by Department Head. Grievance closed.')</w:t>
            </w:r>
            <w:r>
              <w:rPr>
                <w:rFonts w:ascii="Consolas" w:hAnsi="Consolas"/>
                <w:color w:val="1E293B"/>
                <w:sz w:val="17"/>
              </w:rPr>
              <w:br/>
              <w:t xml:space="preserve">    : `Resolution rejected by Department Head. Returned to officer. Remarks: ${remarks}`;</w:t>
            </w:r>
            <w:r>
              <w:rPr>
                <w:rFonts w:ascii="Consolas" w:hAnsi="Consolas"/>
                <w:color w:val="1E293B"/>
                <w:sz w:val="17"/>
              </w:rPr>
              <w:br/>
            </w:r>
            <w:r>
              <w:rPr>
                <w:rFonts w:ascii="Consolas" w:hAnsi="Consolas"/>
                <w:color w:val="1E293B"/>
                <w:sz w:val="17"/>
              </w:rPr>
              <w:br/>
              <w:t xml:space="preserve">  await GrievanceStatusHistory.create({</w:t>
            </w:r>
            <w:r>
              <w:rPr>
                <w:rFonts w:ascii="Consolas" w:hAnsi="Consolas"/>
                <w:color w:val="1E293B"/>
                <w:sz w:val="17"/>
              </w:rPr>
              <w:br/>
              <w:t xml:space="preserve">    grievance_id: g.grievance_id,</w:t>
            </w:r>
            <w:r>
              <w:rPr>
                <w:rFonts w:ascii="Consolas" w:hAnsi="Consolas"/>
                <w:color w:val="1E293B"/>
                <w:sz w:val="17"/>
              </w:rPr>
              <w:br/>
              <w:t xml:space="preserve">    changed_by:   headUser.user_id,</w:t>
            </w:r>
            <w:r>
              <w:rPr>
                <w:rFonts w:ascii="Consolas" w:hAnsi="Consolas"/>
                <w:color w:val="1E293B"/>
                <w:sz w:val="17"/>
              </w:rPr>
              <w:br/>
              <w:t xml:space="preserve">    old_status:   oldStatus,</w:t>
            </w:r>
            <w:r>
              <w:rPr>
                <w:rFonts w:ascii="Consolas" w:hAnsi="Consolas"/>
                <w:color w:val="1E293B"/>
                <w:sz w:val="17"/>
              </w:rPr>
              <w:br/>
              <w:t xml:space="preserve">    new_status:   newStatus,</w:t>
            </w:r>
            <w:r>
              <w:rPr>
                <w:rFonts w:ascii="Consolas" w:hAnsi="Consolas"/>
                <w:color w:val="1E293B"/>
                <w:sz w:val="17"/>
              </w:rPr>
              <w:br/>
              <w:t xml:space="preserve">    note,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(remarks) {</w:t>
            </w:r>
            <w:r>
              <w:rPr>
                <w:rFonts w:ascii="Consolas" w:hAnsi="Consolas"/>
                <w:color w:val="1E293B"/>
                <w:sz w:val="17"/>
              </w:rPr>
              <w:br/>
              <w:t xml:space="preserve">    await Comment.create({</w:t>
            </w:r>
            <w:r>
              <w:rPr>
                <w:rFonts w:ascii="Consolas" w:hAnsi="Consolas"/>
                <w:color w:val="1E293B"/>
                <w:sz w:val="17"/>
              </w:rPr>
              <w:br/>
              <w:t xml:space="preserve">      grievance_id: g.grievance_id,</w:t>
            </w:r>
            <w:r>
              <w:rPr>
                <w:rFonts w:ascii="Consolas" w:hAnsi="Consolas"/>
                <w:color w:val="1E293B"/>
                <w:sz w:val="17"/>
              </w:rPr>
              <w:br/>
              <w:t xml:space="preserve">      user_id:      headUser.user_id,</w:t>
            </w:r>
            <w:r>
              <w:rPr>
                <w:rFonts w:ascii="Consolas" w:hAnsi="Consolas"/>
                <w:color w:val="1E293B"/>
                <w:sz w:val="17"/>
              </w:rPr>
              <w:br/>
              <w:t xml:space="preserve">      content:      decision === 'approved' ? `Closure Approved: ${remarks}` : `Closure Review Rejected: ${remarks}`,</w:t>
            </w:r>
            <w:r>
              <w:rPr>
                <w:rFonts w:ascii="Consolas" w:hAnsi="Consolas"/>
                <w:color w:val="1E293B"/>
                <w:sz w:val="17"/>
              </w:rPr>
              <w:br/>
            </w:r>
            <w:r>
              <w:rPr>
                <w:rFonts w:ascii="Consolas" w:hAnsi="Consolas"/>
                <w:color w:val="1E293B"/>
                <w:sz w:val="17"/>
              </w:rPr>
              <w:lastRenderedPageBreak/>
              <w:t xml:space="preserve">      is_internal:  true,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g;</w:t>
            </w:r>
            <w:r>
              <w:rPr>
                <w:rFonts w:ascii="Consolas" w:hAnsi="Consolas"/>
                <w:color w:val="1E293B"/>
                <w:sz w:val="17"/>
              </w:rPr>
              <w:br/>
              <w:t>}</w:t>
            </w:r>
          </w:p>
        </w:tc>
      </w:tr>
    </w:tbl>
    <w:p w14:paraId="5B4B37AE" w14:textId="77777777" w:rsidR="008C5EA0" w:rsidRDefault="008C5EA0">
      <w:pPr>
        <w:spacing w:after="80"/>
      </w:pPr>
    </w:p>
    <w:p w14:paraId="6FA3F1F0" w14:textId="77777777" w:rsidR="008C5EA0" w:rsidRDefault="00000000">
      <w:pPr>
        <w:pStyle w:val="Heading3"/>
        <w:spacing w:before="160" w:after="40"/>
      </w:pPr>
      <w:r>
        <w:rPr>
          <w:rFonts w:ascii="Arial" w:hAnsi="Arial"/>
          <w:color w:val="334155"/>
        </w:rPr>
        <w:t>7.7 Automated SLA Escalation</w:t>
      </w:r>
    </w:p>
    <w:p w14:paraId="7F857B52" w14:textId="77777777" w:rsidR="008C5EA0" w:rsidRDefault="00000000">
      <w:r>
        <w:rPr>
          <w:b/>
        </w:rPr>
        <w:t xml:space="preserve">File: </w:t>
      </w:r>
      <w:r>
        <w:t>backend/src/jobs/slaMonitorJob.js</w:t>
      </w:r>
      <w:r>
        <w:br/>
      </w:r>
      <w:r>
        <w:rPr>
          <w:b/>
        </w:rPr>
        <w:t xml:space="preserve">Purpose: </w:t>
      </w:r>
      <w:r>
        <w:t>Hourly cron engine detecting SLA overdue grievances, updating status to ESCALATED, and notifying the Department Head.</w:t>
      </w:r>
    </w:p>
    <w:tbl>
      <w:tblPr>
        <w:tblW w:w="0" w:type="auto"/>
        <w:jc w:val="center"/>
        <w:tblLayout w:type="fixed"/>
        <w:tblLook w:val="04A0" w:firstRow="1" w:lastRow="0" w:firstColumn="1" w:lastColumn="0" w:noHBand="0" w:noVBand="1"/>
      </w:tblPr>
      <w:tblGrid>
        <w:gridCol w:w="9360"/>
      </w:tblGrid>
      <w:tr w:rsidR="008C5EA0" w14:paraId="23C10670"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3ED8F1CC" w14:textId="77777777" w:rsidR="008C5EA0" w:rsidRDefault="00000000">
            <w:pPr>
              <w:spacing w:before="40" w:after="40"/>
            </w:pPr>
            <w:r>
              <w:rPr>
                <w:rFonts w:ascii="Consolas" w:hAnsi="Consolas"/>
                <w:color w:val="1E293B"/>
                <w:sz w:val="17"/>
              </w:rPr>
              <w:t>'use strict';</w:t>
            </w:r>
            <w:r>
              <w:rPr>
                <w:rFonts w:ascii="Consolas" w:hAnsi="Consolas"/>
                <w:color w:val="1E293B"/>
                <w:sz w:val="17"/>
              </w:rPr>
              <w:br/>
            </w:r>
            <w:r>
              <w:rPr>
                <w:rFonts w:ascii="Consolas" w:hAnsi="Consolas"/>
                <w:color w:val="1E293B"/>
                <w:sz w:val="17"/>
              </w:rPr>
              <w:br/>
              <w:t>const cron = require('node-cron');</w:t>
            </w:r>
            <w:r>
              <w:rPr>
                <w:rFonts w:ascii="Consolas" w:hAnsi="Consolas"/>
                <w:color w:val="1E293B"/>
                <w:sz w:val="17"/>
              </w:rPr>
              <w:br/>
              <w:t>const { Op } = require('sequelize');</w:t>
            </w:r>
            <w:r>
              <w:rPr>
                <w:rFonts w:ascii="Consolas" w:hAnsi="Consolas"/>
                <w:color w:val="1E293B"/>
                <w:sz w:val="17"/>
              </w:rPr>
              <w:br/>
              <w:t>const { Grievance, GrievanceStatusHistory, Escalation, Notification, Department } = require('../models');</w:t>
            </w:r>
            <w:r>
              <w:rPr>
                <w:rFonts w:ascii="Consolas" w:hAnsi="Consolas"/>
                <w:color w:val="1E293B"/>
                <w:sz w:val="17"/>
              </w:rPr>
              <w:br/>
            </w:r>
            <w:r>
              <w:rPr>
                <w:rFonts w:ascii="Consolas" w:hAnsi="Consolas"/>
                <w:color w:val="1E293B"/>
                <w:sz w:val="17"/>
              </w:rPr>
              <w:br/>
              <w:t>async function runSlaCheck() {</w:t>
            </w:r>
            <w:r>
              <w:rPr>
                <w:rFonts w:ascii="Consolas" w:hAnsi="Consolas"/>
                <w:color w:val="1E293B"/>
                <w:sz w:val="17"/>
              </w:rPr>
              <w:br/>
              <w:t xml:space="preserve">  const overdueGrievances = await Grievance.findAll({</w:t>
            </w:r>
            <w:r>
              <w:rPr>
                <w:rFonts w:ascii="Consolas" w:hAnsi="Consolas"/>
                <w:color w:val="1E293B"/>
                <w:sz w:val="17"/>
              </w:rPr>
              <w:br/>
              <w:t xml:space="preserve">    where: {</w:t>
            </w:r>
            <w:r>
              <w:rPr>
                <w:rFonts w:ascii="Consolas" w:hAnsi="Consolas"/>
                <w:color w:val="1E293B"/>
                <w:sz w:val="17"/>
              </w:rPr>
              <w:br/>
              <w:t xml:space="preserve">      current_status: { [Op.in]: ['ASSIGNED', 'IN_PROGRESS'] },</w:t>
            </w:r>
            <w:r>
              <w:rPr>
                <w:rFonts w:ascii="Consolas" w:hAnsi="Consolas"/>
                <w:color w:val="1E293B"/>
                <w:sz w:val="17"/>
              </w:rPr>
              <w:br/>
              <w:t xml:space="preserve">      sla_due_date: { [Op.lt]: new Date() },</w:t>
            </w:r>
            <w:r>
              <w:rPr>
                <w:rFonts w:ascii="Consolas" w:hAnsi="Consolas"/>
                <w:color w:val="1E293B"/>
                <w:sz w:val="17"/>
              </w:rPr>
              <w:br/>
              <w:t xml:space="preserve">    },</w:t>
            </w:r>
            <w:r>
              <w:rPr>
                <w:rFonts w:ascii="Consolas" w:hAnsi="Consolas"/>
                <w:color w:val="1E293B"/>
                <w:sz w:val="17"/>
              </w:rPr>
              <w:br/>
              <w:t xml:space="preserve">    include: [{ model: Department, as: 'department', attributes: ['head_user_id']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(overdueGrievances.length === 0) return 0;</w:t>
            </w:r>
            <w:r>
              <w:rPr>
                <w:rFonts w:ascii="Consolas" w:hAnsi="Consolas"/>
                <w:color w:val="1E293B"/>
                <w:sz w:val="17"/>
              </w:rPr>
              <w:br/>
            </w:r>
            <w:r>
              <w:rPr>
                <w:rFonts w:ascii="Consolas" w:hAnsi="Consolas"/>
                <w:color w:val="1E293B"/>
                <w:sz w:val="17"/>
              </w:rPr>
              <w:br/>
              <w:t xml:space="preserve">  let escalated = 0;</w:t>
            </w:r>
            <w:r>
              <w:rPr>
                <w:rFonts w:ascii="Consolas" w:hAnsi="Consolas"/>
                <w:color w:val="1E293B"/>
                <w:sz w:val="17"/>
              </w:rPr>
              <w:br/>
              <w:t xml:space="preserve">  for (const g of overdueGrievances) {</w:t>
            </w:r>
            <w:r>
              <w:rPr>
                <w:rFonts w:ascii="Consolas" w:hAnsi="Consolas"/>
                <w:color w:val="1E293B"/>
                <w:sz w:val="17"/>
              </w:rPr>
              <w:br/>
              <w:t xml:space="preserve">    const existingEscalation = await Escalation.findOne({</w:t>
            </w:r>
            <w:r>
              <w:rPr>
                <w:rFonts w:ascii="Consolas" w:hAnsi="Consolas"/>
                <w:color w:val="1E293B"/>
                <w:sz w:val="17"/>
              </w:rPr>
              <w:br/>
              <w:t xml:space="preserve">      where: { grievance_id: g.grievance_id, escalated_by_system: true },</w:t>
            </w:r>
            <w:r>
              <w:rPr>
                <w:rFonts w:ascii="Consolas" w:hAnsi="Consolas"/>
                <w:color w:val="1E293B"/>
                <w:sz w:val="17"/>
              </w:rPr>
              <w:br/>
              <w:t xml:space="preserve">    });</w:t>
            </w:r>
            <w:r>
              <w:rPr>
                <w:rFonts w:ascii="Consolas" w:hAnsi="Consolas"/>
                <w:color w:val="1E293B"/>
                <w:sz w:val="17"/>
              </w:rPr>
              <w:br/>
              <w:t xml:space="preserve">    if (existingEscalation) continue;</w:t>
            </w:r>
            <w:r>
              <w:rPr>
                <w:rFonts w:ascii="Consolas" w:hAnsi="Consolas"/>
                <w:color w:val="1E293B"/>
                <w:sz w:val="17"/>
              </w:rPr>
              <w:br/>
            </w:r>
            <w:r>
              <w:rPr>
                <w:rFonts w:ascii="Consolas" w:hAnsi="Consolas"/>
                <w:color w:val="1E293B"/>
                <w:sz w:val="17"/>
              </w:rPr>
              <w:br/>
              <w:t xml:space="preserve">    const oldStatus = g.current_status;</w:t>
            </w:r>
            <w:r>
              <w:rPr>
                <w:rFonts w:ascii="Consolas" w:hAnsi="Consolas"/>
                <w:color w:val="1E293B"/>
                <w:sz w:val="17"/>
              </w:rPr>
              <w:br/>
              <w:t xml:space="preserve">    await g.update({ current_status: 'ESCALATED' });</w:t>
            </w:r>
            <w:r>
              <w:rPr>
                <w:rFonts w:ascii="Consolas" w:hAnsi="Consolas"/>
                <w:color w:val="1E293B"/>
                <w:sz w:val="17"/>
              </w:rPr>
              <w:br/>
            </w:r>
            <w:r>
              <w:rPr>
                <w:rFonts w:ascii="Consolas" w:hAnsi="Consolas"/>
                <w:color w:val="1E293B"/>
                <w:sz w:val="17"/>
              </w:rPr>
              <w:br/>
              <w:t xml:space="preserve">    await Escalation.create({</w:t>
            </w:r>
            <w:r>
              <w:rPr>
                <w:rFonts w:ascii="Consolas" w:hAnsi="Consolas"/>
                <w:color w:val="1E293B"/>
                <w:sz w:val="17"/>
              </w:rPr>
              <w:br/>
              <w:t xml:space="preserve">      grievance_id: g.grievance_id,</w:t>
            </w:r>
            <w:r>
              <w:rPr>
                <w:rFonts w:ascii="Consolas" w:hAnsi="Consolas"/>
                <w:color w:val="1E293B"/>
                <w:sz w:val="17"/>
              </w:rPr>
              <w:br/>
              <w:t xml:space="preserve">      escalated_by_system: true,</w:t>
            </w:r>
            <w:r>
              <w:rPr>
                <w:rFonts w:ascii="Consolas" w:hAnsi="Consolas"/>
                <w:color w:val="1E293B"/>
                <w:sz w:val="17"/>
              </w:rPr>
              <w:br/>
              <w:t xml:space="preserve">      escalated_at: new Date(),</w:t>
            </w:r>
            <w:r>
              <w:rPr>
                <w:rFonts w:ascii="Consolas" w:hAnsi="Consolas"/>
                <w:color w:val="1E293B"/>
                <w:sz w:val="17"/>
              </w:rPr>
              <w:br/>
              <w:t xml:space="preserve">      department_head_id: g.department?.head_user_id,</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await GrievanceStatusHistory.create({</w:t>
            </w:r>
            <w:r>
              <w:rPr>
                <w:rFonts w:ascii="Consolas" w:hAnsi="Consolas"/>
                <w:color w:val="1E293B"/>
                <w:sz w:val="17"/>
              </w:rPr>
              <w:br/>
              <w:t xml:space="preserve">      grievance_id: g.grievance_id,</w:t>
            </w:r>
            <w:r>
              <w:rPr>
                <w:rFonts w:ascii="Consolas" w:hAnsi="Consolas"/>
                <w:color w:val="1E293B"/>
                <w:sz w:val="17"/>
              </w:rPr>
              <w:br/>
              <w:t xml:space="preserve">      changed_by: null,</w:t>
            </w:r>
            <w:r>
              <w:rPr>
                <w:rFonts w:ascii="Consolas" w:hAnsi="Consolas"/>
                <w:color w:val="1E293B"/>
                <w:sz w:val="17"/>
              </w:rPr>
              <w:br/>
              <w:t xml:space="preserve">      old_status: oldStatus,</w:t>
            </w:r>
            <w:r>
              <w:rPr>
                <w:rFonts w:ascii="Consolas" w:hAnsi="Consolas"/>
                <w:color w:val="1E293B"/>
                <w:sz w:val="17"/>
              </w:rPr>
              <w:br/>
              <w:t xml:space="preserve">      new_status: 'ESCALATED',</w:t>
            </w:r>
            <w:r>
              <w:rPr>
                <w:rFonts w:ascii="Consolas" w:hAnsi="Consolas"/>
                <w:color w:val="1E293B"/>
                <w:sz w:val="17"/>
              </w:rPr>
              <w:br/>
            </w:r>
            <w:r>
              <w:rPr>
                <w:rFonts w:ascii="Consolas" w:hAnsi="Consolas"/>
                <w:color w:val="1E293B"/>
                <w:sz w:val="17"/>
              </w:rPr>
              <w:lastRenderedPageBreak/>
              <w:t xml:space="preserve">      note: `System auto-escalation: SLA due date (${g.sla_due_date}) exceeded.`,</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(g.department?.head_user_id) {</w:t>
            </w:r>
            <w:r>
              <w:rPr>
                <w:rFonts w:ascii="Consolas" w:hAnsi="Consolas"/>
                <w:color w:val="1E293B"/>
                <w:sz w:val="17"/>
              </w:rPr>
              <w:br/>
              <w:t xml:space="preserve">      await Notification.create({</w:t>
            </w:r>
            <w:r>
              <w:rPr>
                <w:rFonts w:ascii="Consolas" w:hAnsi="Consolas"/>
                <w:color w:val="1E293B"/>
                <w:sz w:val="17"/>
              </w:rPr>
              <w:br/>
              <w:t xml:space="preserve">        user_id: g.department.head_user_id,</w:t>
            </w:r>
            <w:r>
              <w:rPr>
                <w:rFonts w:ascii="Consolas" w:hAnsi="Consolas"/>
                <w:color w:val="1E293B"/>
                <w:sz w:val="17"/>
              </w:rPr>
              <w:br/>
              <w:t xml:space="preserve">        message: `ESCALATION: Grievance ${g.grn} has exceeded its SLA. Requires immediate attention.`,</w:t>
            </w:r>
            <w:r>
              <w:rPr>
                <w:rFonts w:ascii="Consolas" w:hAnsi="Consolas"/>
                <w:color w:val="1E293B"/>
                <w:sz w:val="17"/>
              </w:rPr>
              <w:br/>
              <w:t xml:space="preserve">        type: 'escalation',</w:t>
            </w:r>
            <w:r>
              <w:rPr>
                <w:rFonts w:ascii="Consolas" w:hAnsi="Consolas"/>
                <w:color w:val="1E293B"/>
                <w:sz w:val="17"/>
              </w:rPr>
              <w:br/>
              <w:t xml:space="preserve">        grievance_id: g.grievance_id,</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escalated++;</w:t>
            </w:r>
            <w:r>
              <w:rPr>
                <w:rFonts w:ascii="Consolas" w:hAnsi="Consolas"/>
                <w:color w:val="1E293B"/>
                <w:sz w:val="17"/>
              </w:rPr>
              <w:br/>
              <w:t xml:space="preserve">  }</w:t>
            </w:r>
            <w:r>
              <w:rPr>
                <w:rFonts w:ascii="Consolas" w:hAnsi="Consolas"/>
                <w:color w:val="1E293B"/>
                <w:sz w:val="17"/>
              </w:rPr>
              <w:br/>
              <w:t xml:space="preserve">  return escalated;</w:t>
            </w:r>
            <w:r>
              <w:rPr>
                <w:rFonts w:ascii="Consolas" w:hAnsi="Consolas"/>
                <w:color w:val="1E293B"/>
                <w:sz w:val="17"/>
              </w:rPr>
              <w:br/>
              <w:t>}</w:t>
            </w:r>
            <w:r>
              <w:rPr>
                <w:rFonts w:ascii="Consolas" w:hAnsi="Consolas"/>
                <w:color w:val="1E293B"/>
                <w:sz w:val="17"/>
              </w:rPr>
              <w:br/>
            </w:r>
            <w:r>
              <w:rPr>
                <w:rFonts w:ascii="Consolas" w:hAnsi="Consolas"/>
                <w:color w:val="1E293B"/>
                <w:sz w:val="17"/>
              </w:rPr>
              <w:br/>
              <w:t>const slaMonitorJob = cron.schedule('0 * * * *', async () =&gt; {</w:t>
            </w:r>
            <w:r>
              <w:rPr>
                <w:rFonts w:ascii="Consolas" w:hAnsi="Consolas"/>
                <w:color w:val="1E293B"/>
                <w:sz w:val="17"/>
              </w:rPr>
              <w:br/>
              <w:t xml:space="preserve">  try {</w:t>
            </w:r>
            <w:r>
              <w:rPr>
                <w:rFonts w:ascii="Consolas" w:hAnsi="Consolas"/>
                <w:color w:val="1E293B"/>
                <w:sz w:val="17"/>
              </w:rPr>
              <w:br/>
              <w:t xml:space="preserve">    await runSlaCheck();</w:t>
            </w:r>
            <w:r>
              <w:rPr>
                <w:rFonts w:ascii="Consolas" w:hAnsi="Consolas"/>
                <w:color w:val="1E293B"/>
                <w:sz w:val="17"/>
              </w:rPr>
              <w:br/>
              <w:t xml:space="preserve">  } catch (error) {</w:t>
            </w:r>
            <w:r>
              <w:rPr>
                <w:rFonts w:ascii="Consolas" w:hAnsi="Consolas"/>
                <w:color w:val="1E293B"/>
                <w:sz w:val="17"/>
              </w:rPr>
              <w:br/>
              <w:t xml:space="preserve">    console.error('[SLA Monitor] Error during SLA check:', error);</w:t>
            </w:r>
            <w:r>
              <w:rPr>
                <w:rFonts w:ascii="Consolas" w:hAnsi="Consolas"/>
                <w:color w:val="1E293B"/>
                <w:sz w:val="17"/>
              </w:rPr>
              <w:br/>
              <w:t xml:space="preserve">  }</w:t>
            </w:r>
            <w:r>
              <w:rPr>
                <w:rFonts w:ascii="Consolas" w:hAnsi="Consolas"/>
                <w:color w:val="1E293B"/>
                <w:sz w:val="17"/>
              </w:rPr>
              <w:br/>
              <w:t>}, { scheduled: false });</w:t>
            </w:r>
            <w:r>
              <w:rPr>
                <w:rFonts w:ascii="Consolas" w:hAnsi="Consolas"/>
                <w:color w:val="1E293B"/>
                <w:sz w:val="17"/>
              </w:rPr>
              <w:br/>
            </w:r>
            <w:r>
              <w:rPr>
                <w:rFonts w:ascii="Consolas" w:hAnsi="Consolas"/>
                <w:color w:val="1E293B"/>
                <w:sz w:val="17"/>
              </w:rPr>
              <w:br/>
              <w:t>module.exports = slaMonitorJob;</w:t>
            </w:r>
            <w:r>
              <w:rPr>
                <w:rFonts w:ascii="Consolas" w:hAnsi="Consolas"/>
                <w:color w:val="1E293B"/>
                <w:sz w:val="17"/>
              </w:rPr>
              <w:br/>
              <w:t>module.exports.runSlaCheck = runSlaCheck;</w:t>
            </w:r>
          </w:p>
        </w:tc>
      </w:tr>
    </w:tbl>
    <w:p w14:paraId="3F20BCAC" w14:textId="77777777" w:rsidR="008C5EA0" w:rsidRDefault="008C5EA0">
      <w:pPr>
        <w:spacing w:after="80"/>
      </w:pPr>
    </w:p>
    <w:p w14:paraId="65F2DEFC" w14:textId="77777777" w:rsidR="008C5EA0" w:rsidRDefault="00000000">
      <w:pPr>
        <w:pStyle w:val="Heading3"/>
        <w:spacing w:before="160" w:after="40"/>
      </w:pPr>
      <w:r>
        <w:rPr>
          <w:rFonts w:ascii="Arial" w:hAnsi="Arial"/>
          <w:color w:val="334155"/>
        </w:rPr>
        <w:t>7.8 Admin &amp; Department Report Generation</w:t>
      </w:r>
    </w:p>
    <w:p w14:paraId="316154D8" w14:textId="77777777" w:rsidR="008C5EA0" w:rsidRDefault="00000000">
      <w:r>
        <w:rPr>
          <w:b/>
        </w:rPr>
        <w:t xml:space="preserve">File: </w:t>
      </w:r>
      <w:r>
        <w:t>backend/src/services/reportService.js</w:t>
      </w:r>
      <w:r>
        <w:br/>
      </w:r>
      <w:r>
        <w:rPr>
          <w:b/>
        </w:rPr>
        <w:t xml:space="preserve">Purpose: </w:t>
      </w:r>
      <w:r>
        <w:t>Aggregates departmental performance statistics, priority counts, SLA compliance metrics, and average turnaround hours.</w:t>
      </w:r>
    </w:p>
    <w:tbl>
      <w:tblPr>
        <w:tblW w:w="0" w:type="auto"/>
        <w:jc w:val="center"/>
        <w:tblLayout w:type="fixed"/>
        <w:tblLook w:val="04A0" w:firstRow="1" w:lastRow="0" w:firstColumn="1" w:lastColumn="0" w:noHBand="0" w:noVBand="1"/>
      </w:tblPr>
      <w:tblGrid>
        <w:gridCol w:w="9360"/>
      </w:tblGrid>
      <w:tr w:rsidR="008C5EA0" w14:paraId="7DE5ED20"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7E00C080" w14:textId="77777777" w:rsidR="008C5EA0" w:rsidRDefault="00000000">
            <w:pPr>
              <w:spacing w:before="40" w:after="40"/>
            </w:pPr>
            <w:r>
              <w:rPr>
                <w:rFonts w:ascii="Consolas" w:hAnsi="Consolas"/>
                <w:color w:val="1E293B"/>
                <w:sz w:val="17"/>
              </w:rPr>
              <w:t>static async generateSummary(user, filters = {}) {</w:t>
            </w:r>
            <w:r>
              <w:rPr>
                <w:rFonts w:ascii="Consolas" w:hAnsi="Consolas"/>
                <w:color w:val="1E293B"/>
                <w:sz w:val="17"/>
              </w:rPr>
              <w:br/>
              <w:t xml:space="preserve">  const where = this._buildWhere(user, filters);</w:t>
            </w:r>
            <w:r>
              <w:rPr>
                <w:rFonts w:ascii="Consolas" w:hAnsi="Consolas"/>
                <w:color w:val="1E293B"/>
                <w:sz w:val="17"/>
              </w:rPr>
              <w:br/>
            </w:r>
            <w:r>
              <w:rPr>
                <w:rFonts w:ascii="Consolas" w:hAnsi="Consolas"/>
                <w:color w:val="1E293B"/>
                <w:sz w:val="17"/>
              </w:rPr>
              <w:br/>
              <w:t xml:space="preserve">  const total = await Grievance.count({ where });</w:t>
            </w:r>
            <w:r>
              <w:rPr>
                <w:rFonts w:ascii="Consolas" w:hAnsi="Consolas"/>
                <w:color w:val="1E293B"/>
                <w:sz w:val="17"/>
              </w:rPr>
              <w:br/>
            </w:r>
            <w:r>
              <w:rPr>
                <w:rFonts w:ascii="Consolas" w:hAnsi="Consolas"/>
                <w:color w:val="1E293B"/>
                <w:sz w:val="17"/>
              </w:rPr>
              <w:br/>
              <w:t xml:space="preserve">  const statusRows = await Grievance.findAll({</w:t>
            </w:r>
            <w:r>
              <w:rPr>
                <w:rFonts w:ascii="Consolas" w:hAnsi="Consolas"/>
                <w:color w:val="1E293B"/>
                <w:sz w:val="17"/>
              </w:rPr>
              <w:br/>
              <w:t xml:space="preserve">    where,</w:t>
            </w:r>
            <w:r>
              <w:rPr>
                <w:rFonts w:ascii="Consolas" w:hAnsi="Consolas"/>
                <w:color w:val="1E293B"/>
                <w:sz w:val="17"/>
              </w:rPr>
              <w:br/>
              <w:t xml:space="preserve">    attributes: ['current_status', [fn('COUNT', col('grievance_id')), 'count']],</w:t>
            </w:r>
            <w:r>
              <w:rPr>
                <w:rFonts w:ascii="Consolas" w:hAnsi="Consolas"/>
                <w:color w:val="1E293B"/>
                <w:sz w:val="17"/>
              </w:rPr>
              <w:br/>
              <w:t xml:space="preserve">    group: ['current_status'],</w:t>
            </w:r>
            <w:r>
              <w:rPr>
                <w:rFonts w:ascii="Consolas" w:hAnsi="Consolas"/>
                <w:color w:val="1E293B"/>
                <w:sz w:val="17"/>
              </w:rPr>
              <w:br/>
              <w:t xml:space="preserve">    raw: true,</w:t>
            </w:r>
            <w:r>
              <w:rPr>
                <w:rFonts w:ascii="Consolas" w:hAnsi="Consolas"/>
                <w:color w:val="1E293B"/>
                <w:sz w:val="17"/>
              </w:rPr>
              <w:br/>
              <w:t xml:space="preserve">  });</w:t>
            </w:r>
            <w:r>
              <w:rPr>
                <w:rFonts w:ascii="Consolas" w:hAnsi="Consolas"/>
                <w:color w:val="1E293B"/>
                <w:sz w:val="17"/>
              </w:rPr>
              <w:br/>
              <w:t xml:space="preserve">  const byStatus = {};</w:t>
            </w:r>
            <w:r>
              <w:rPr>
                <w:rFonts w:ascii="Consolas" w:hAnsi="Consolas"/>
                <w:color w:val="1E293B"/>
                <w:sz w:val="17"/>
              </w:rPr>
              <w:br/>
              <w:t xml:space="preserve">  for (const row of statusRows) {</w:t>
            </w:r>
            <w:r>
              <w:rPr>
                <w:rFonts w:ascii="Consolas" w:hAnsi="Consolas"/>
                <w:color w:val="1E293B"/>
                <w:sz w:val="17"/>
              </w:rPr>
              <w:br/>
              <w:t xml:space="preserve">    byStatus[row.current_status] = parseInt(row.count, 10);</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priorityRows = await Grievance.findAll({</w:t>
            </w:r>
            <w:r>
              <w:rPr>
                <w:rFonts w:ascii="Consolas" w:hAnsi="Consolas"/>
                <w:color w:val="1E293B"/>
                <w:sz w:val="17"/>
              </w:rPr>
              <w:br/>
              <w:t xml:space="preserve">    where,</w:t>
            </w:r>
            <w:r>
              <w:rPr>
                <w:rFonts w:ascii="Consolas" w:hAnsi="Consolas"/>
                <w:color w:val="1E293B"/>
                <w:sz w:val="17"/>
              </w:rPr>
              <w:br/>
              <w:t xml:space="preserve">    attributes: ['priority', [fn('COUNT', col('grievance_id')), 'count']],</w:t>
            </w:r>
            <w:r>
              <w:rPr>
                <w:rFonts w:ascii="Consolas" w:hAnsi="Consolas"/>
                <w:color w:val="1E293B"/>
                <w:sz w:val="17"/>
              </w:rPr>
              <w:br/>
            </w:r>
            <w:r>
              <w:rPr>
                <w:rFonts w:ascii="Consolas" w:hAnsi="Consolas"/>
                <w:color w:val="1E293B"/>
                <w:sz w:val="17"/>
              </w:rPr>
              <w:lastRenderedPageBreak/>
              <w:t xml:space="preserve">    group: ['priority'],</w:t>
            </w:r>
            <w:r>
              <w:rPr>
                <w:rFonts w:ascii="Consolas" w:hAnsi="Consolas"/>
                <w:color w:val="1E293B"/>
                <w:sz w:val="17"/>
              </w:rPr>
              <w:br/>
              <w:t xml:space="preserve">    raw: true,</w:t>
            </w:r>
            <w:r>
              <w:rPr>
                <w:rFonts w:ascii="Consolas" w:hAnsi="Consolas"/>
                <w:color w:val="1E293B"/>
                <w:sz w:val="17"/>
              </w:rPr>
              <w:br/>
              <w:t xml:space="preserve">  });</w:t>
            </w:r>
            <w:r>
              <w:rPr>
                <w:rFonts w:ascii="Consolas" w:hAnsi="Consolas"/>
                <w:color w:val="1E293B"/>
                <w:sz w:val="17"/>
              </w:rPr>
              <w:br/>
              <w:t xml:space="preserve">  const byPriority = {};</w:t>
            </w:r>
            <w:r>
              <w:rPr>
                <w:rFonts w:ascii="Consolas" w:hAnsi="Consolas"/>
                <w:color w:val="1E293B"/>
                <w:sz w:val="17"/>
              </w:rPr>
              <w:br/>
              <w:t xml:space="preserve">  for (const row of priorityRows) {</w:t>
            </w:r>
            <w:r>
              <w:rPr>
                <w:rFonts w:ascii="Consolas" w:hAnsi="Consolas"/>
                <w:color w:val="1E293B"/>
                <w:sz w:val="17"/>
              </w:rPr>
              <w:br/>
              <w:t xml:space="preserve">    byPriority[row.priority] = parseInt(row.count, 10);</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resolved = await Grievance.count({ where: { ...where, current_status: 'RESOLVED' } });</w:t>
            </w:r>
            <w:r>
              <w:rPr>
                <w:rFonts w:ascii="Consolas" w:hAnsi="Consolas"/>
                <w:color w:val="1E293B"/>
                <w:sz w:val="17"/>
              </w:rPr>
              <w:br/>
              <w:t xml:space="preserve">  const closed   = await Grievance.count({ where: { ...where, current_status: 'CLOSED' } });</w:t>
            </w:r>
            <w:r>
              <w:rPr>
                <w:rFonts w:ascii="Consolas" w:hAnsi="Consolas"/>
                <w:color w:val="1E293B"/>
                <w:sz w:val="17"/>
              </w:rPr>
              <w:br/>
              <w:t xml:space="preserve">  const escalated = await Grievance.count({ where: { ...where, current_status: 'ESCALATED' } });</w:t>
            </w:r>
            <w:r>
              <w:rPr>
                <w:rFonts w:ascii="Consolas" w:hAnsi="Consolas"/>
                <w:color w:val="1E293B"/>
                <w:sz w:val="17"/>
              </w:rPr>
              <w:br/>
            </w:r>
            <w:r>
              <w:rPr>
                <w:rFonts w:ascii="Consolas" w:hAnsi="Consolas"/>
                <w:color w:val="1E293B"/>
                <w:sz w:val="17"/>
              </w:rPr>
              <w:br/>
              <w:t xml:space="preserve">  // Compute average turnaround time in hours (PostgreSQL EXTRACT)</w:t>
            </w:r>
            <w:r>
              <w:rPr>
                <w:rFonts w:ascii="Consolas" w:hAnsi="Consolas"/>
                <w:color w:val="1E293B"/>
                <w:sz w:val="17"/>
              </w:rPr>
              <w:br/>
              <w:t xml:space="preserve">  const diffExpression = 'EXTRACT(EPOCH FROM (closed_at - assigned_at)) / 3600';</w:t>
            </w:r>
            <w:r>
              <w:rPr>
                <w:rFonts w:ascii="Consolas" w:hAnsi="Consolas"/>
                <w:color w:val="1E293B"/>
                <w:sz w:val="17"/>
              </w:rPr>
              <w:br/>
              <w:t xml:space="preserve">  const avgResolutionResult = await Grievance.findOne({</w:t>
            </w:r>
            <w:r>
              <w:rPr>
                <w:rFonts w:ascii="Consolas" w:hAnsi="Consolas"/>
                <w:color w:val="1E293B"/>
                <w:sz w:val="17"/>
              </w:rPr>
              <w:br/>
              <w:t xml:space="preserve">    where: {</w:t>
            </w:r>
            <w:r>
              <w:rPr>
                <w:rFonts w:ascii="Consolas" w:hAnsi="Consolas"/>
                <w:color w:val="1E293B"/>
                <w:sz w:val="17"/>
              </w:rPr>
              <w:br/>
              <w:t xml:space="preserve">      ...where,</w:t>
            </w:r>
            <w:r>
              <w:rPr>
                <w:rFonts w:ascii="Consolas" w:hAnsi="Consolas"/>
                <w:color w:val="1E293B"/>
                <w:sz w:val="17"/>
              </w:rPr>
              <w:br/>
              <w:t xml:space="preserve">      current_status: 'CLOSED',</w:t>
            </w:r>
            <w:r>
              <w:rPr>
                <w:rFonts w:ascii="Consolas" w:hAnsi="Consolas"/>
                <w:color w:val="1E293B"/>
                <w:sz w:val="17"/>
              </w:rPr>
              <w:br/>
              <w:t xml:space="preserve">      assigned_at: { [Op.ne]: null },</w:t>
            </w:r>
            <w:r>
              <w:rPr>
                <w:rFonts w:ascii="Consolas" w:hAnsi="Consolas"/>
                <w:color w:val="1E293B"/>
                <w:sz w:val="17"/>
              </w:rPr>
              <w:br/>
              <w:t xml:space="preserve">      closed_at:   { [Op.ne]: null },</w:t>
            </w:r>
            <w:r>
              <w:rPr>
                <w:rFonts w:ascii="Consolas" w:hAnsi="Consolas"/>
                <w:color w:val="1E293B"/>
                <w:sz w:val="17"/>
              </w:rPr>
              <w:br/>
              <w:t xml:space="preserve">    },</w:t>
            </w:r>
            <w:r>
              <w:rPr>
                <w:rFonts w:ascii="Consolas" w:hAnsi="Consolas"/>
                <w:color w:val="1E293B"/>
                <w:sz w:val="17"/>
              </w:rPr>
              <w:br/>
              <w:t xml:space="preserve">    attributes: [[fn('AVG', literal(diffExpression)), 'avg_hours']],</w:t>
            </w:r>
            <w:r>
              <w:rPr>
                <w:rFonts w:ascii="Consolas" w:hAnsi="Consolas"/>
                <w:color w:val="1E293B"/>
                <w:sz w:val="17"/>
              </w:rPr>
              <w:br/>
              <w:t xml:space="preserve">    raw: true,</w:t>
            </w:r>
            <w:r>
              <w:rPr>
                <w:rFonts w:ascii="Consolas" w:hAnsi="Consolas"/>
                <w:color w:val="1E293B"/>
                <w:sz w:val="17"/>
              </w:rPr>
              <w:br/>
              <w:t xml:space="preserve">  });</w:t>
            </w:r>
            <w:r>
              <w:rPr>
                <w:rFonts w:ascii="Consolas" w:hAnsi="Consolas"/>
                <w:color w:val="1E293B"/>
                <w:sz w:val="17"/>
              </w:rPr>
              <w:br/>
              <w:t xml:space="preserve">  const avgResolutionHours = avgResolutionResult &amp;&amp; avgResolutionResult.avg_hours != null</w:t>
            </w:r>
            <w:r>
              <w:rPr>
                <w:rFonts w:ascii="Consolas" w:hAnsi="Consolas"/>
                <w:color w:val="1E293B"/>
                <w:sz w:val="17"/>
              </w:rPr>
              <w:br/>
              <w:t xml:space="preserve">    ? parseFloat(parseFloat(avgResolutionResult.avg_hours).toFixed(2))</w:t>
            </w:r>
            <w:r>
              <w:rPr>
                <w:rFonts w:ascii="Consolas" w:hAnsi="Consolas"/>
                <w:color w:val="1E293B"/>
                <w:sz w:val="17"/>
              </w:rPr>
              <w:br/>
              <w:t xml:space="preserve">    : null;</w:t>
            </w:r>
            <w:r>
              <w:rPr>
                <w:rFonts w:ascii="Consolas" w:hAnsi="Consolas"/>
                <w:color w:val="1E293B"/>
                <w:sz w:val="17"/>
              </w:rPr>
              <w:br/>
            </w:r>
            <w:r>
              <w:rPr>
                <w:rFonts w:ascii="Consolas" w:hAnsi="Consolas"/>
                <w:color w:val="1E293B"/>
                <w:sz w:val="17"/>
              </w:rPr>
              <w:br/>
              <w:t xml:space="preserve">  await Report.create({</w:t>
            </w:r>
            <w:r>
              <w:rPr>
                <w:rFonts w:ascii="Consolas" w:hAnsi="Consolas"/>
                <w:color w:val="1E293B"/>
                <w:sz w:val="17"/>
              </w:rPr>
              <w:br/>
              <w:t xml:space="preserve">    report_type: 'status',</w:t>
            </w:r>
            <w:r>
              <w:rPr>
                <w:rFonts w:ascii="Consolas" w:hAnsi="Consolas"/>
                <w:color w:val="1E293B"/>
                <w:sz w:val="17"/>
              </w:rPr>
              <w:br/>
              <w:t xml:space="preserve">    generated_by: user.user_id,</w:t>
            </w:r>
            <w:r>
              <w:rPr>
                <w:rFonts w:ascii="Consolas" w:hAnsi="Consolas"/>
                <w:color w:val="1E293B"/>
                <w:sz w:val="17"/>
              </w:rPr>
              <w:br/>
              <w:t xml:space="preserve">    parameters: { filters, generated_at: new Date().toISOString()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w:t>
            </w:r>
            <w:r>
              <w:rPr>
                <w:rFonts w:ascii="Consolas" w:hAnsi="Consolas"/>
                <w:color w:val="1E293B"/>
                <w:sz w:val="17"/>
              </w:rPr>
              <w:br/>
              <w:t xml:space="preserve">    total,</w:t>
            </w:r>
            <w:r>
              <w:rPr>
                <w:rFonts w:ascii="Consolas" w:hAnsi="Consolas"/>
                <w:color w:val="1E293B"/>
                <w:sz w:val="17"/>
              </w:rPr>
              <w:br/>
              <w:t xml:space="preserve">    by_status: byStatus,</w:t>
            </w:r>
            <w:r>
              <w:rPr>
                <w:rFonts w:ascii="Consolas" w:hAnsi="Consolas"/>
                <w:color w:val="1E293B"/>
                <w:sz w:val="17"/>
              </w:rPr>
              <w:br/>
              <w:t xml:space="preserve">    by_priority: byPriority,</w:t>
            </w:r>
            <w:r>
              <w:rPr>
                <w:rFonts w:ascii="Consolas" w:hAnsi="Consolas"/>
                <w:color w:val="1E293B"/>
                <w:sz w:val="17"/>
              </w:rPr>
              <w:br/>
              <w:t xml:space="preserve">    resolved,</w:t>
            </w:r>
            <w:r>
              <w:rPr>
                <w:rFonts w:ascii="Consolas" w:hAnsi="Consolas"/>
                <w:color w:val="1E293B"/>
                <w:sz w:val="17"/>
              </w:rPr>
              <w:br/>
              <w:t xml:space="preserve">    closed,</w:t>
            </w:r>
            <w:r>
              <w:rPr>
                <w:rFonts w:ascii="Consolas" w:hAnsi="Consolas"/>
                <w:color w:val="1E293B"/>
                <w:sz w:val="17"/>
              </w:rPr>
              <w:br/>
              <w:t xml:space="preserve">    escalated,</w:t>
            </w:r>
            <w:r>
              <w:rPr>
                <w:rFonts w:ascii="Consolas" w:hAnsi="Consolas"/>
                <w:color w:val="1E293B"/>
                <w:sz w:val="17"/>
              </w:rPr>
              <w:br/>
              <w:t xml:space="preserve">    avg_resolution_hours: avgResolutionHours,</w:t>
            </w:r>
            <w:r>
              <w:rPr>
                <w:rFonts w:ascii="Consolas" w:hAnsi="Consolas"/>
                <w:color w:val="1E293B"/>
                <w:sz w:val="17"/>
              </w:rPr>
              <w:br/>
              <w:t xml:space="preserve">    applied_filters: filters,</w:t>
            </w:r>
            <w:r>
              <w:rPr>
                <w:rFonts w:ascii="Consolas" w:hAnsi="Consolas"/>
                <w:color w:val="1E293B"/>
                <w:sz w:val="17"/>
              </w:rPr>
              <w:br/>
              <w:t xml:space="preserve">  };</w:t>
            </w:r>
            <w:r>
              <w:rPr>
                <w:rFonts w:ascii="Consolas" w:hAnsi="Consolas"/>
                <w:color w:val="1E293B"/>
                <w:sz w:val="17"/>
              </w:rPr>
              <w:br/>
              <w:t>}</w:t>
            </w:r>
          </w:p>
        </w:tc>
      </w:tr>
    </w:tbl>
    <w:p w14:paraId="78C6E3ED" w14:textId="77777777" w:rsidR="008C5EA0" w:rsidRDefault="008C5EA0">
      <w:pPr>
        <w:spacing w:after="80"/>
      </w:pPr>
    </w:p>
    <w:p w14:paraId="0122EC52" w14:textId="77777777" w:rsidR="008C5EA0" w:rsidRDefault="00000000">
      <w:pPr>
        <w:pStyle w:val="Heading3"/>
        <w:spacing w:before="160" w:after="40"/>
      </w:pPr>
      <w:r>
        <w:rPr>
          <w:rFonts w:ascii="Arial" w:hAnsi="Arial"/>
          <w:color w:val="334155"/>
        </w:rPr>
        <w:t>7.9 Citizen Resolution Verification &amp; Feedback</w:t>
      </w:r>
    </w:p>
    <w:p w14:paraId="33D0A496" w14:textId="77777777" w:rsidR="008C5EA0" w:rsidRDefault="00000000">
      <w:r>
        <w:rPr>
          <w:b/>
        </w:rPr>
        <w:t xml:space="preserve">File: </w:t>
      </w:r>
      <w:r>
        <w:t>backend/src/services/feedbackService.js</w:t>
      </w:r>
      <w:r>
        <w:br/>
      </w:r>
      <w:r>
        <w:rPr>
          <w:b/>
        </w:rPr>
        <w:t xml:space="preserve">Purpose: </w:t>
      </w:r>
      <w:r>
        <w:t>Validates feedback submissions on closed grievances and records 1-to-5 star citizen ratings.</w:t>
      </w:r>
    </w:p>
    <w:tbl>
      <w:tblPr>
        <w:tblW w:w="0" w:type="auto"/>
        <w:jc w:val="center"/>
        <w:tblLayout w:type="fixed"/>
        <w:tblLook w:val="04A0" w:firstRow="1" w:lastRow="0" w:firstColumn="1" w:lastColumn="0" w:noHBand="0" w:noVBand="1"/>
      </w:tblPr>
      <w:tblGrid>
        <w:gridCol w:w="9360"/>
      </w:tblGrid>
      <w:tr w:rsidR="008C5EA0" w14:paraId="474F18F1"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6646DB11" w14:textId="77777777" w:rsidR="008C5EA0" w:rsidRDefault="00000000">
            <w:pPr>
              <w:spacing w:before="40" w:after="40"/>
            </w:pPr>
            <w:r>
              <w:rPr>
                <w:rFonts w:ascii="Consolas" w:hAnsi="Consolas"/>
                <w:color w:val="1E293B"/>
                <w:sz w:val="17"/>
              </w:rPr>
              <w:t>'use strict';</w:t>
            </w:r>
            <w:r>
              <w:rPr>
                <w:rFonts w:ascii="Consolas" w:hAnsi="Consolas"/>
                <w:color w:val="1E293B"/>
                <w:sz w:val="17"/>
              </w:rPr>
              <w:br/>
            </w:r>
            <w:r>
              <w:rPr>
                <w:rFonts w:ascii="Consolas" w:hAnsi="Consolas"/>
                <w:color w:val="1E293B"/>
                <w:sz w:val="17"/>
              </w:rPr>
              <w:lastRenderedPageBreak/>
              <w:br/>
              <w:t>const { Grievance, Feedback } = require('../models');</w:t>
            </w:r>
            <w:r>
              <w:rPr>
                <w:rFonts w:ascii="Consolas" w:hAnsi="Consolas"/>
                <w:color w:val="1E293B"/>
                <w:sz w:val="17"/>
              </w:rPr>
              <w:br/>
            </w:r>
            <w:r>
              <w:rPr>
                <w:rFonts w:ascii="Consolas" w:hAnsi="Consolas"/>
                <w:color w:val="1E293B"/>
                <w:sz w:val="17"/>
              </w:rPr>
              <w:br/>
              <w:t>class FeedbackService {</w:t>
            </w:r>
            <w:r>
              <w:rPr>
                <w:rFonts w:ascii="Consolas" w:hAnsi="Consolas"/>
                <w:color w:val="1E293B"/>
                <w:sz w:val="17"/>
              </w:rPr>
              <w:br/>
              <w:t xml:space="preserve">  static async submitFeedback(grievanceId, data, citizenUser) {</w:t>
            </w:r>
            <w:r>
              <w:rPr>
                <w:rFonts w:ascii="Consolas" w:hAnsi="Consolas"/>
                <w:color w:val="1E293B"/>
                <w:sz w:val="17"/>
              </w:rPr>
              <w:br/>
              <w:t xml:space="preserve">    const { rating, comment } = data;</w:t>
            </w:r>
            <w:r>
              <w:rPr>
                <w:rFonts w:ascii="Consolas" w:hAnsi="Consolas"/>
                <w:color w:val="1E293B"/>
                <w:sz w:val="17"/>
              </w:rPr>
              <w:br/>
              <w:t xml:space="preserve">    const r = parseInt(rating, 10);</w:t>
            </w:r>
            <w:r>
              <w:rPr>
                <w:rFonts w:ascii="Consolas" w:hAnsi="Consolas"/>
                <w:color w:val="1E293B"/>
                <w:sz w:val="17"/>
              </w:rPr>
              <w:br/>
              <w:t xml:space="preserve">    if (!r || r &lt; 1 || r &gt; 5) {</w:t>
            </w:r>
            <w:r>
              <w:rPr>
                <w:rFonts w:ascii="Consolas" w:hAnsi="Consolas"/>
                <w:color w:val="1E293B"/>
                <w:sz w:val="17"/>
              </w:rPr>
              <w:br/>
              <w:t xml:space="preserve">      throw Object.assign(new Error('Rating must be an integer between 1 and 5.'), { status: 400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g = await Grievance.findByPk(grievanceId);</w:t>
            </w:r>
            <w:r>
              <w:rPr>
                <w:rFonts w:ascii="Consolas" w:hAnsi="Consolas"/>
                <w:color w:val="1E293B"/>
                <w:sz w:val="17"/>
              </w:rPr>
              <w:br/>
              <w:t xml:space="preserve">    if (!g || g.citizen_id !== citizenUser.user_id) {</w:t>
            </w:r>
            <w:r>
              <w:rPr>
                <w:rFonts w:ascii="Consolas" w:hAnsi="Consolas"/>
                <w:color w:val="1E293B"/>
                <w:sz w:val="17"/>
              </w:rPr>
              <w:br/>
              <w:t xml:space="preserve">      throw Object.assign(new Error('Forbidden: not your grievance.'), { status: 403 });</w:t>
            </w:r>
            <w:r>
              <w:rPr>
                <w:rFonts w:ascii="Consolas" w:hAnsi="Consolas"/>
                <w:color w:val="1E293B"/>
                <w:sz w:val="17"/>
              </w:rPr>
              <w:br/>
              <w:t xml:space="preserve">    }</w:t>
            </w:r>
            <w:r>
              <w:rPr>
                <w:rFonts w:ascii="Consolas" w:hAnsi="Consolas"/>
                <w:color w:val="1E293B"/>
                <w:sz w:val="17"/>
              </w:rPr>
              <w:br/>
              <w:t xml:space="preserve">    if (g.current_status !== 'CLOSED') {</w:t>
            </w:r>
            <w:r>
              <w:rPr>
                <w:rFonts w:ascii="Consolas" w:hAnsi="Consolas"/>
                <w:color w:val="1E293B"/>
                <w:sz w:val="17"/>
              </w:rPr>
              <w:br/>
              <w:t xml:space="preserve">      throw Object.assign(new Error('Feedback can only be submitted for CLOSED grievances.'), { status: 400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const existing = await Feedback.findOne({ where: { grievance_id: grievanceId } });</w:t>
            </w:r>
            <w:r>
              <w:rPr>
                <w:rFonts w:ascii="Consolas" w:hAnsi="Consolas"/>
                <w:color w:val="1E293B"/>
                <w:sz w:val="17"/>
              </w:rPr>
              <w:br/>
              <w:t xml:space="preserve">    if (existing) {</w:t>
            </w:r>
            <w:r>
              <w:rPr>
                <w:rFonts w:ascii="Consolas" w:hAnsi="Consolas"/>
                <w:color w:val="1E293B"/>
                <w:sz w:val="17"/>
              </w:rPr>
              <w:br/>
              <w:t xml:space="preserve">      throw Object.assign(new Error('Feedback has already been submitted for this grievance.'), { status: 409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Feedback.create({</w:t>
            </w:r>
            <w:r>
              <w:rPr>
                <w:rFonts w:ascii="Consolas" w:hAnsi="Consolas"/>
                <w:color w:val="1E293B"/>
                <w:sz w:val="17"/>
              </w:rPr>
              <w:br/>
              <w:t xml:space="preserve">      grievance_id: grievanceId,</w:t>
            </w:r>
            <w:r>
              <w:rPr>
                <w:rFonts w:ascii="Consolas" w:hAnsi="Consolas"/>
                <w:color w:val="1E293B"/>
                <w:sz w:val="17"/>
              </w:rPr>
              <w:br/>
              <w:t xml:space="preserve">      citizen_id: citizenUser.user_id,</w:t>
            </w:r>
            <w:r>
              <w:rPr>
                <w:rFonts w:ascii="Consolas" w:hAnsi="Consolas"/>
                <w:color w:val="1E293B"/>
                <w:sz w:val="17"/>
              </w:rPr>
              <w:br/>
              <w:t xml:space="preserve">      rating: r,</w:t>
            </w:r>
            <w:r>
              <w:rPr>
                <w:rFonts w:ascii="Consolas" w:hAnsi="Consolas"/>
                <w:color w:val="1E293B"/>
                <w:sz w:val="17"/>
              </w:rPr>
              <w:br/>
              <w:t xml:space="preserve">      comment: comment || null,</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module.exports = FeedbackService;</w:t>
            </w:r>
          </w:p>
        </w:tc>
      </w:tr>
    </w:tbl>
    <w:p w14:paraId="407CBE27" w14:textId="77777777" w:rsidR="008C5EA0" w:rsidRDefault="008C5EA0">
      <w:pPr>
        <w:spacing w:after="80"/>
      </w:pPr>
    </w:p>
    <w:p w14:paraId="0C97A787" w14:textId="77777777" w:rsidR="008C5EA0" w:rsidRDefault="00000000">
      <w:pPr>
        <w:pStyle w:val="Heading3"/>
        <w:spacing w:before="160" w:after="40"/>
      </w:pPr>
      <w:r>
        <w:rPr>
          <w:rFonts w:ascii="Arial" w:hAnsi="Arial"/>
          <w:color w:val="334155"/>
        </w:rPr>
        <w:t>7.10 Frontend Role Guard &amp; Dashboard Routing</w:t>
      </w:r>
    </w:p>
    <w:p w14:paraId="310292DA" w14:textId="77777777" w:rsidR="008C5EA0" w:rsidRDefault="00000000">
      <w:r>
        <w:rPr>
          <w:b/>
        </w:rPr>
        <w:t xml:space="preserve">File: </w:t>
      </w:r>
      <w:r>
        <w:t>frontend/src/components/ProtectedRoute.jsx</w:t>
      </w:r>
      <w:r>
        <w:br/>
      </w:r>
      <w:r>
        <w:rPr>
          <w:b/>
        </w:rPr>
        <w:t xml:space="preserve">Purpose: </w:t>
      </w:r>
      <w:r>
        <w:t>Client-side React router guard that authenticates sessions and redirects users to their appropriate dashboard portal.</w:t>
      </w:r>
    </w:p>
    <w:tbl>
      <w:tblPr>
        <w:tblW w:w="0" w:type="auto"/>
        <w:jc w:val="center"/>
        <w:tblLayout w:type="fixed"/>
        <w:tblLook w:val="04A0" w:firstRow="1" w:lastRow="0" w:firstColumn="1" w:lastColumn="0" w:noHBand="0" w:noVBand="1"/>
      </w:tblPr>
      <w:tblGrid>
        <w:gridCol w:w="9360"/>
      </w:tblGrid>
      <w:tr w:rsidR="008C5EA0" w14:paraId="08F67709"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4AC8807F" w14:textId="77777777" w:rsidR="008C5EA0" w:rsidRDefault="00000000">
            <w:pPr>
              <w:spacing w:before="40" w:after="40"/>
            </w:pPr>
            <w:r>
              <w:rPr>
                <w:rFonts w:ascii="Consolas" w:hAnsi="Consolas"/>
                <w:color w:val="1E293B"/>
                <w:sz w:val="17"/>
              </w:rPr>
              <w:t>import React, { useContext } from 'react';</w:t>
            </w:r>
            <w:r>
              <w:rPr>
                <w:rFonts w:ascii="Consolas" w:hAnsi="Consolas"/>
                <w:color w:val="1E293B"/>
                <w:sz w:val="17"/>
              </w:rPr>
              <w:br/>
              <w:t>import { Navigate } from 'react-router-dom';</w:t>
            </w:r>
            <w:r>
              <w:rPr>
                <w:rFonts w:ascii="Consolas" w:hAnsi="Consolas"/>
                <w:color w:val="1E293B"/>
                <w:sz w:val="17"/>
              </w:rPr>
              <w:br/>
              <w:t>import { AuthContext } from '../context/AuthContext';</w:t>
            </w:r>
            <w:r>
              <w:rPr>
                <w:rFonts w:ascii="Consolas" w:hAnsi="Consolas"/>
                <w:color w:val="1E293B"/>
                <w:sz w:val="17"/>
              </w:rPr>
              <w:br/>
            </w:r>
            <w:r>
              <w:rPr>
                <w:rFonts w:ascii="Consolas" w:hAnsi="Consolas"/>
                <w:color w:val="1E293B"/>
                <w:sz w:val="17"/>
              </w:rPr>
              <w:br/>
              <w:t>export const getRoleHome = (role) =&gt; {</w:t>
            </w:r>
            <w:r>
              <w:rPr>
                <w:rFonts w:ascii="Consolas" w:hAnsi="Consolas"/>
                <w:color w:val="1E293B"/>
                <w:sz w:val="17"/>
              </w:rPr>
              <w:br/>
              <w:t xml:space="preserve">  switch (role) {</w:t>
            </w:r>
            <w:r>
              <w:rPr>
                <w:rFonts w:ascii="Consolas" w:hAnsi="Consolas"/>
                <w:color w:val="1E293B"/>
                <w:sz w:val="17"/>
              </w:rPr>
              <w:br/>
              <w:t xml:space="preserve">    case 'officer':</w:t>
            </w:r>
            <w:r>
              <w:rPr>
                <w:rFonts w:ascii="Consolas" w:hAnsi="Consolas"/>
                <w:color w:val="1E293B"/>
                <w:sz w:val="17"/>
              </w:rPr>
              <w:br/>
              <w:t xml:space="preserve">      return '/officer/dashboard';</w:t>
            </w:r>
            <w:r>
              <w:rPr>
                <w:rFonts w:ascii="Consolas" w:hAnsi="Consolas"/>
                <w:color w:val="1E293B"/>
                <w:sz w:val="17"/>
              </w:rPr>
              <w:br/>
              <w:t xml:space="preserve">    case 'department_head':</w:t>
            </w:r>
            <w:r>
              <w:rPr>
                <w:rFonts w:ascii="Consolas" w:hAnsi="Consolas"/>
                <w:color w:val="1E293B"/>
                <w:sz w:val="17"/>
              </w:rPr>
              <w:br/>
            </w:r>
            <w:r>
              <w:rPr>
                <w:rFonts w:ascii="Consolas" w:hAnsi="Consolas"/>
                <w:color w:val="1E293B"/>
                <w:sz w:val="17"/>
              </w:rPr>
              <w:lastRenderedPageBreak/>
              <w:t xml:space="preserve">      return '/head/dashboard';</w:t>
            </w:r>
            <w:r>
              <w:rPr>
                <w:rFonts w:ascii="Consolas" w:hAnsi="Consolas"/>
                <w:color w:val="1E293B"/>
                <w:sz w:val="17"/>
              </w:rPr>
              <w:br/>
              <w:t xml:space="preserve">    case 'administrator':</w:t>
            </w:r>
            <w:r>
              <w:rPr>
                <w:rFonts w:ascii="Consolas" w:hAnsi="Consolas"/>
                <w:color w:val="1E293B"/>
                <w:sz w:val="17"/>
              </w:rPr>
              <w:br/>
              <w:t xml:space="preserve">      return '/admin/dashboard';</w:t>
            </w:r>
            <w:r>
              <w:rPr>
                <w:rFonts w:ascii="Consolas" w:hAnsi="Consolas"/>
                <w:color w:val="1E293B"/>
                <w:sz w:val="17"/>
              </w:rPr>
              <w:br/>
              <w:t xml:space="preserve">    case 'citizen':</w:t>
            </w:r>
            <w:r>
              <w:rPr>
                <w:rFonts w:ascii="Consolas" w:hAnsi="Consolas"/>
                <w:color w:val="1E293B"/>
                <w:sz w:val="17"/>
              </w:rPr>
              <w:br/>
              <w:t xml:space="preserve">    default:</w:t>
            </w:r>
            <w:r>
              <w:rPr>
                <w:rFonts w:ascii="Consolas" w:hAnsi="Consolas"/>
                <w:color w:val="1E293B"/>
                <w:sz w:val="17"/>
              </w:rPr>
              <w:br/>
              <w:t xml:space="preserve">      return '/dashboard';</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const ProtectedRoute = ({ children, allowedRoles }) =&gt; {</w:t>
            </w:r>
            <w:r>
              <w:rPr>
                <w:rFonts w:ascii="Consolas" w:hAnsi="Consolas"/>
                <w:color w:val="1E293B"/>
                <w:sz w:val="17"/>
              </w:rPr>
              <w:br/>
              <w:t xml:space="preserve">  const { user, loading } = useContext(AuthContext);</w:t>
            </w:r>
            <w:r>
              <w:rPr>
                <w:rFonts w:ascii="Consolas" w:hAnsi="Consolas"/>
                <w:color w:val="1E293B"/>
                <w:sz w:val="17"/>
              </w:rPr>
              <w:br/>
            </w:r>
            <w:r>
              <w:rPr>
                <w:rFonts w:ascii="Consolas" w:hAnsi="Consolas"/>
                <w:color w:val="1E293B"/>
                <w:sz w:val="17"/>
              </w:rPr>
              <w:br/>
              <w:t xml:space="preserve">  if (loading) {</w:t>
            </w:r>
            <w:r>
              <w:rPr>
                <w:rFonts w:ascii="Consolas" w:hAnsi="Consolas"/>
                <w:color w:val="1E293B"/>
                <w:sz w:val="17"/>
              </w:rPr>
              <w:br/>
              <w:t xml:space="preserve">    return (</w:t>
            </w:r>
            <w:r>
              <w:rPr>
                <w:rFonts w:ascii="Consolas" w:hAnsi="Consolas"/>
                <w:color w:val="1E293B"/>
                <w:sz w:val="17"/>
              </w:rPr>
              <w:br/>
              <w:t xml:space="preserve">      &lt;div className="flex items-center justify-center min-h-screen"&gt;</w:t>
            </w:r>
            <w:r>
              <w:rPr>
                <w:rFonts w:ascii="Consolas" w:hAnsi="Consolas"/>
                <w:color w:val="1E293B"/>
                <w:sz w:val="17"/>
              </w:rPr>
              <w:br/>
              <w:t xml:space="preserve">        &lt;div className="spinner"&gt;&lt;/div&gt;</w:t>
            </w:r>
            <w:r>
              <w:rPr>
                <w:rFonts w:ascii="Consolas" w:hAnsi="Consolas"/>
                <w:color w:val="1E293B"/>
                <w:sz w:val="17"/>
              </w:rPr>
              <w:br/>
              <w:t xml:space="preserve">      &lt;/div&gt;</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(!user) {</w:t>
            </w:r>
            <w:r>
              <w:rPr>
                <w:rFonts w:ascii="Consolas" w:hAnsi="Consolas"/>
                <w:color w:val="1E293B"/>
                <w:sz w:val="17"/>
              </w:rPr>
              <w:br/>
              <w:t xml:space="preserve">    return &lt;Navigate to="/login" replace /&gt;;</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(allowedRoles &amp;&amp; !allowedRoles.includes(user.role)) {</w:t>
            </w:r>
            <w:r>
              <w:rPr>
                <w:rFonts w:ascii="Consolas" w:hAnsi="Consolas"/>
                <w:color w:val="1E293B"/>
                <w:sz w:val="17"/>
              </w:rPr>
              <w:br/>
              <w:t xml:space="preserve">    return &lt;Navigate to={getRoleHome(user.role)} replace /&gt;;</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children;</w:t>
            </w:r>
            <w:r>
              <w:rPr>
                <w:rFonts w:ascii="Consolas" w:hAnsi="Consolas"/>
                <w:color w:val="1E293B"/>
                <w:sz w:val="17"/>
              </w:rPr>
              <w:br/>
              <w:t>};</w:t>
            </w:r>
            <w:r>
              <w:rPr>
                <w:rFonts w:ascii="Consolas" w:hAnsi="Consolas"/>
                <w:color w:val="1E293B"/>
                <w:sz w:val="17"/>
              </w:rPr>
              <w:br/>
            </w:r>
            <w:r>
              <w:rPr>
                <w:rFonts w:ascii="Consolas" w:hAnsi="Consolas"/>
                <w:color w:val="1E293B"/>
                <w:sz w:val="17"/>
              </w:rPr>
              <w:br/>
              <w:t>export default ProtectedRoute;</w:t>
            </w:r>
          </w:p>
        </w:tc>
      </w:tr>
    </w:tbl>
    <w:p w14:paraId="72414126" w14:textId="77777777" w:rsidR="008C5EA0" w:rsidRDefault="008C5EA0">
      <w:pPr>
        <w:spacing w:after="80"/>
      </w:pPr>
    </w:p>
    <w:p w14:paraId="4C6D4770" w14:textId="77777777" w:rsidR="008C5EA0" w:rsidRDefault="00000000">
      <w:pPr>
        <w:pStyle w:val="Heading2"/>
        <w:spacing w:after="80"/>
      </w:pPr>
      <w:r>
        <w:rPr>
          <w:rFonts w:ascii="Arial" w:hAnsi="Arial"/>
          <w:color w:val="0F172A"/>
        </w:rPr>
        <w:lastRenderedPageBreak/>
        <w:t>8. User Interface Screenshots</w:t>
      </w:r>
    </w:p>
    <w:p w14:paraId="175A7E9D" w14:textId="77777777" w:rsidR="008C5EA0" w:rsidRDefault="00000000">
      <w:pPr>
        <w:pStyle w:val="Heading3"/>
        <w:spacing w:before="160" w:after="40"/>
      </w:pPr>
      <w:r>
        <w:rPr>
          <w:rFonts w:ascii="Arial" w:hAnsi="Arial"/>
          <w:color w:val="334155"/>
        </w:rPr>
        <w:t>8.1 Citizen Portal (Dashboard &amp; Grievance Submission)</w:t>
      </w:r>
    </w:p>
    <w:p w14:paraId="05B8083B" w14:textId="77777777" w:rsidR="008C5EA0" w:rsidRDefault="00000000">
      <w:r>
        <w:rPr>
          <w:noProof/>
        </w:rPr>
        <w:drawing>
          <wp:inline distT="0" distB="0" distL="0" distR="0" wp14:anchorId="4542CCA1" wp14:editId="2EB11235">
            <wp:extent cx="5943600" cy="3317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ortal_ui_1790772187198.jpg"/>
                    <pic:cNvPicPr/>
                  </pic:nvPicPr>
                  <pic:blipFill>
                    <a:blip r:embed="rId6"/>
                    <a:stretch>
                      <a:fillRect/>
                    </a:stretch>
                  </pic:blipFill>
                  <pic:spPr>
                    <a:xfrm>
                      <a:off x="0" y="0"/>
                      <a:ext cx="5943600" cy="3317358"/>
                    </a:xfrm>
                    <a:prstGeom prst="rect">
                      <a:avLst/>
                    </a:prstGeom>
                  </pic:spPr>
                </pic:pic>
              </a:graphicData>
            </a:graphic>
          </wp:inline>
        </w:drawing>
      </w:r>
    </w:p>
    <w:p w14:paraId="002085F2" w14:textId="77777777" w:rsidR="008C5EA0" w:rsidRDefault="00000000">
      <w:pPr>
        <w:jc w:val="center"/>
      </w:pPr>
      <w:r>
        <w:rPr>
          <w:i/>
          <w:color w:val="64748B"/>
          <w:sz w:val="19"/>
        </w:rPr>
        <w:t>Figure 8.1: Citizen Grievance Dashboard &amp; Submission Form</w:t>
      </w:r>
    </w:p>
    <w:p w14:paraId="7ABF4577" w14:textId="77777777" w:rsidR="008C5EA0" w:rsidRDefault="00000000">
      <w:pPr>
        <w:pStyle w:val="Heading3"/>
        <w:spacing w:before="160" w:after="40"/>
      </w:pPr>
      <w:r>
        <w:rPr>
          <w:rFonts w:ascii="Arial" w:hAnsi="Arial"/>
          <w:color w:val="334155"/>
        </w:rPr>
        <w:t>8.2 Officer Portal (Assigned Complaint &amp; Resolution Form)</w:t>
      </w:r>
    </w:p>
    <w:p w14:paraId="16D8DB0C" w14:textId="77777777" w:rsidR="008C5EA0" w:rsidRDefault="00000000">
      <w:r>
        <w:rPr>
          <w:noProof/>
        </w:rPr>
        <w:drawing>
          <wp:inline distT="0" distB="0" distL="0" distR="0" wp14:anchorId="5A144D4D" wp14:editId="57E658D7">
            <wp:extent cx="5943600" cy="3317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_portal_ui_1790772219216.jpg"/>
                    <pic:cNvPicPr/>
                  </pic:nvPicPr>
                  <pic:blipFill>
                    <a:blip r:embed="rId7"/>
                    <a:stretch>
                      <a:fillRect/>
                    </a:stretch>
                  </pic:blipFill>
                  <pic:spPr>
                    <a:xfrm>
                      <a:off x="0" y="0"/>
                      <a:ext cx="5943600" cy="3317358"/>
                    </a:xfrm>
                    <a:prstGeom prst="rect">
                      <a:avLst/>
                    </a:prstGeom>
                  </pic:spPr>
                </pic:pic>
              </a:graphicData>
            </a:graphic>
          </wp:inline>
        </w:drawing>
      </w:r>
    </w:p>
    <w:p w14:paraId="1858241E" w14:textId="77777777" w:rsidR="008C5EA0" w:rsidRDefault="00000000">
      <w:pPr>
        <w:jc w:val="center"/>
      </w:pPr>
      <w:r>
        <w:rPr>
          <w:i/>
          <w:color w:val="64748B"/>
          <w:sz w:val="19"/>
        </w:rPr>
        <w:t>Figure 8.2: Officer Complaint Review &amp; Resolution Proof Submission</w:t>
      </w:r>
    </w:p>
    <w:p w14:paraId="086E54B0" w14:textId="77777777" w:rsidR="008C5EA0" w:rsidRDefault="00000000">
      <w:pPr>
        <w:pStyle w:val="Heading3"/>
        <w:spacing w:before="160" w:after="40"/>
      </w:pPr>
      <w:r>
        <w:rPr>
          <w:rFonts w:ascii="Arial" w:hAnsi="Arial"/>
          <w:color w:val="334155"/>
        </w:rPr>
        <w:lastRenderedPageBreak/>
        <w:t>8.3 Department Head Portal (Department Dashboard &amp; Closure Review)</w:t>
      </w:r>
    </w:p>
    <w:p w14:paraId="0BB3A9D9" w14:textId="77777777" w:rsidR="008C5EA0" w:rsidRDefault="00000000">
      <w:r>
        <w:rPr>
          <w:noProof/>
        </w:rPr>
        <w:drawing>
          <wp:inline distT="0" distB="0" distL="0" distR="0" wp14:anchorId="3AEB1017" wp14:editId="66D50FFB">
            <wp:extent cx="5943600" cy="3317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_portal_ui_1790772306239.jpg"/>
                    <pic:cNvPicPr/>
                  </pic:nvPicPr>
                  <pic:blipFill>
                    <a:blip r:embed="rId8"/>
                    <a:stretch>
                      <a:fillRect/>
                    </a:stretch>
                  </pic:blipFill>
                  <pic:spPr>
                    <a:xfrm>
                      <a:off x="0" y="0"/>
                      <a:ext cx="5943600" cy="3317358"/>
                    </a:xfrm>
                    <a:prstGeom prst="rect">
                      <a:avLst/>
                    </a:prstGeom>
                  </pic:spPr>
                </pic:pic>
              </a:graphicData>
            </a:graphic>
          </wp:inline>
        </w:drawing>
      </w:r>
    </w:p>
    <w:p w14:paraId="0687AF5F" w14:textId="77777777" w:rsidR="008C5EA0" w:rsidRDefault="00000000">
      <w:pPr>
        <w:jc w:val="center"/>
      </w:pPr>
      <w:r>
        <w:rPr>
          <w:i/>
          <w:color w:val="64748B"/>
          <w:sz w:val="19"/>
        </w:rPr>
        <w:t>Figure 8.3: Department Head Governance Dashboard &amp; Closure Review</w:t>
      </w:r>
    </w:p>
    <w:p w14:paraId="1E5F7235" w14:textId="77777777" w:rsidR="008C5EA0" w:rsidRDefault="00000000">
      <w:pPr>
        <w:pStyle w:val="Heading3"/>
        <w:spacing w:before="160" w:after="40"/>
      </w:pPr>
      <w:r>
        <w:rPr>
          <w:rFonts w:ascii="Arial" w:hAnsi="Arial"/>
          <w:color w:val="334155"/>
        </w:rPr>
        <w:t>8.4 Administrator Portal (Analytics &amp; Governance Dashboard)</w:t>
      </w:r>
    </w:p>
    <w:p w14:paraId="4EAD128D" w14:textId="77777777" w:rsidR="008C5EA0" w:rsidRDefault="00000000">
      <w:r>
        <w:rPr>
          <w:noProof/>
        </w:rPr>
        <w:drawing>
          <wp:inline distT="0" distB="0" distL="0" distR="0" wp14:anchorId="16D2F0EB" wp14:editId="35712DF4">
            <wp:extent cx="5943600" cy="3317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nalytics_ui_1790772349697.jpg"/>
                    <pic:cNvPicPr/>
                  </pic:nvPicPr>
                  <pic:blipFill>
                    <a:blip r:embed="rId9"/>
                    <a:stretch>
                      <a:fillRect/>
                    </a:stretch>
                  </pic:blipFill>
                  <pic:spPr>
                    <a:xfrm>
                      <a:off x="0" y="0"/>
                      <a:ext cx="5943600" cy="3317358"/>
                    </a:xfrm>
                    <a:prstGeom prst="rect">
                      <a:avLst/>
                    </a:prstGeom>
                  </pic:spPr>
                </pic:pic>
              </a:graphicData>
            </a:graphic>
          </wp:inline>
        </w:drawing>
      </w:r>
    </w:p>
    <w:p w14:paraId="60AD8702" w14:textId="77777777" w:rsidR="008C5EA0" w:rsidRDefault="00000000">
      <w:pPr>
        <w:jc w:val="center"/>
      </w:pPr>
      <w:r>
        <w:rPr>
          <w:i/>
          <w:color w:val="64748B"/>
          <w:sz w:val="19"/>
        </w:rPr>
        <w:t>Figure 8.4: Administrator Executive Analytics &amp; Performance Portal</w:t>
      </w:r>
    </w:p>
    <w:p w14:paraId="7C21451E" w14:textId="77777777" w:rsidR="008C5EA0" w:rsidRDefault="00000000">
      <w:r>
        <w:br w:type="page"/>
      </w:r>
    </w:p>
    <w:p w14:paraId="23659798" w14:textId="77777777" w:rsidR="008C5EA0" w:rsidRDefault="00000000">
      <w:pPr>
        <w:pStyle w:val="Heading1"/>
        <w:spacing w:before="280" w:after="120"/>
      </w:pPr>
      <w:r>
        <w:rPr>
          <w:rFonts w:ascii="Arial" w:hAnsi="Arial"/>
          <w:color w:val="1E3A8A"/>
          <w:sz w:val="32"/>
        </w:rPr>
        <w:lastRenderedPageBreak/>
        <w:t>Appendix C: To Be Determined List</w:t>
      </w:r>
    </w:p>
    <w:p w14:paraId="0B757A43" w14:textId="77777777" w:rsidR="008C5EA0" w:rsidRDefault="00000000">
      <w:r>
        <w:t>The following items require further clarification or decision before final implementation: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20"/>
        <w:gridCol w:w="5472"/>
        <w:gridCol w:w="2016"/>
        <w:gridCol w:w="1152"/>
      </w:tblGrid>
      <w:tr w:rsidR="008C5EA0" w14:paraId="17D68D37" w14:textId="77777777">
        <w:trPr>
          <w:jc w:val="center"/>
        </w:trPr>
        <w:tc>
          <w:tcPr>
            <w:tcW w:w="720" w:type="dxa"/>
            <w:shd w:val="clear" w:color="auto" w:fill="E2E8F0"/>
            <w:tcMar>
              <w:top w:w="80" w:type="dxa"/>
              <w:left w:w="100" w:type="dxa"/>
              <w:bottom w:w="80" w:type="dxa"/>
              <w:right w:w="100" w:type="dxa"/>
            </w:tcMar>
          </w:tcPr>
          <w:p w14:paraId="34E0203A" w14:textId="77777777" w:rsidR="008C5EA0" w:rsidRDefault="00000000">
            <w:pPr>
              <w:spacing w:before="40" w:after="40"/>
            </w:pPr>
            <w:r>
              <w:rPr>
                <w:rFonts w:ascii="Arial" w:hAnsi="Arial"/>
                <w:b/>
                <w:color w:val="0F172A"/>
                <w:sz w:val="19"/>
              </w:rPr>
              <w:t>#</w:t>
            </w:r>
          </w:p>
        </w:tc>
        <w:tc>
          <w:tcPr>
            <w:tcW w:w="5472" w:type="dxa"/>
            <w:shd w:val="clear" w:color="auto" w:fill="E2E8F0"/>
            <w:tcMar>
              <w:top w:w="80" w:type="dxa"/>
              <w:left w:w="100" w:type="dxa"/>
              <w:bottom w:w="80" w:type="dxa"/>
              <w:right w:w="100" w:type="dxa"/>
            </w:tcMar>
          </w:tcPr>
          <w:p w14:paraId="15411A47" w14:textId="77777777" w:rsidR="008C5EA0" w:rsidRDefault="00000000">
            <w:pPr>
              <w:spacing w:before="40" w:after="40"/>
            </w:pPr>
            <w:r>
              <w:rPr>
                <w:rFonts w:ascii="Arial" w:hAnsi="Arial"/>
                <w:b/>
                <w:color w:val="0F172A"/>
                <w:sz w:val="19"/>
              </w:rPr>
              <w:t>TBD Item</w:t>
            </w:r>
          </w:p>
        </w:tc>
        <w:tc>
          <w:tcPr>
            <w:tcW w:w="2016" w:type="dxa"/>
            <w:shd w:val="clear" w:color="auto" w:fill="E2E8F0"/>
            <w:tcMar>
              <w:top w:w="80" w:type="dxa"/>
              <w:left w:w="100" w:type="dxa"/>
              <w:bottom w:w="80" w:type="dxa"/>
              <w:right w:w="100" w:type="dxa"/>
            </w:tcMar>
          </w:tcPr>
          <w:p w14:paraId="7D99DB06" w14:textId="77777777" w:rsidR="008C5EA0" w:rsidRDefault="00000000">
            <w:pPr>
              <w:spacing w:before="40" w:after="40"/>
            </w:pPr>
            <w:r>
              <w:rPr>
                <w:rFonts w:ascii="Arial" w:hAnsi="Arial"/>
                <w:b/>
                <w:color w:val="0F172A"/>
                <w:sz w:val="19"/>
              </w:rPr>
              <w:t>Responsible Party</w:t>
            </w:r>
          </w:p>
        </w:tc>
        <w:tc>
          <w:tcPr>
            <w:tcW w:w="1152" w:type="dxa"/>
            <w:shd w:val="clear" w:color="auto" w:fill="E2E8F0"/>
            <w:tcMar>
              <w:top w:w="80" w:type="dxa"/>
              <w:left w:w="100" w:type="dxa"/>
              <w:bottom w:w="80" w:type="dxa"/>
              <w:right w:w="100" w:type="dxa"/>
            </w:tcMar>
          </w:tcPr>
          <w:p w14:paraId="12746F17" w14:textId="77777777" w:rsidR="008C5EA0" w:rsidRDefault="00000000">
            <w:pPr>
              <w:spacing w:before="40" w:after="40"/>
            </w:pPr>
            <w:r>
              <w:rPr>
                <w:rFonts w:ascii="Arial" w:hAnsi="Arial"/>
                <w:b/>
                <w:color w:val="0F172A"/>
                <w:sz w:val="19"/>
              </w:rPr>
              <w:t>Target Date</w:t>
            </w:r>
          </w:p>
        </w:tc>
      </w:tr>
      <w:tr w:rsidR="008C5EA0" w14:paraId="121354D3" w14:textId="77777777">
        <w:trPr>
          <w:jc w:val="center"/>
        </w:trPr>
        <w:tc>
          <w:tcPr>
            <w:tcW w:w="720" w:type="dxa"/>
            <w:tcMar>
              <w:top w:w="60" w:type="dxa"/>
              <w:left w:w="100" w:type="dxa"/>
              <w:bottom w:w="60" w:type="dxa"/>
              <w:right w:w="100" w:type="dxa"/>
            </w:tcMar>
          </w:tcPr>
          <w:p w14:paraId="1CF431E0" w14:textId="77777777" w:rsidR="008C5EA0" w:rsidRDefault="00000000">
            <w:pPr>
              <w:spacing w:before="40" w:after="40"/>
            </w:pPr>
            <w:r>
              <w:rPr>
                <w:rFonts w:ascii="Arial" w:hAnsi="Arial"/>
                <w:color w:val="1E293B"/>
                <w:sz w:val="18"/>
              </w:rPr>
              <w:t>1</w:t>
            </w:r>
          </w:p>
        </w:tc>
        <w:tc>
          <w:tcPr>
            <w:tcW w:w="5472" w:type="dxa"/>
            <w:tcMar>
              <w:top w:w="60" w:type="dxa"/>
              <w:left w:w="100" w:type="dxa"/>
              <w:bottom w:w="60" w:type="dxa"/>
              <w:right w:w="100" w:type="dxa"/>
            </w:tcMar>
          </w:tcPr>
          <w:p w14:paraId="5F2A2F5F" w14:textId="77777777" w:rsidR="008C5EA0" w:rsidRDefault="00000000">
            <w:pPr>
              <w:spacing w:before="40" w:after="40"/>
            </w:pPr>
            <w:r>
              <w:rPr>
                <w:rFonts w:ascii="Arial" w:hAnsi="Arial"/>
                <w:color w:val="1E293B"/>
                <w:sz w:val="18"/>
              </w:rPr>
              <w:t>Specific government data retention policy duration to confirm minimum record storage period.</w:t>
            </w:r>
          </w:p>
        </w:tc>
        <w:tc>
          <w:tcPr>
            <w:tcW w:w="2016" w:type="dxa"/>
            <w:tcMar>
              <w:top w:w="60" w:type="dxa"/>
              <w:left w:w="100" w:type="dxa"/>
              <w:bottom w:w="60" w:type="dxa"/>
              <w:right w:w="100" w:type="dxa"/>
            </w:tcMar>
          </w:tcPr>
          <w:p w14:paraId="706836E9" w14:textId="77777777" w:rsidR="008C5EA0" w:rsidRDefault="00000000">
            <w:pPr>
              <w:spacing w:before="40" w:after="40"/>
            </w:pPr>
            <w:r>
              <w:rPr>
                <w:rFonts w:ascii="Arial" w:hAnsi="Arial"/>
                <w:color w:val="1E293B"/>
                <w:sz w:val="18"/>
              </w:rPr>
              <w:t>Project Sponsor</w:t>
            </w:r>
          </w:p>
        </w:tc>
        <w:tc>
          <w:tcPr>
            <w:tcW w:w="1152" w:type="dxa"/>
            <w:tcMar>
              <w:top w:w="60" w:type="dxa"/>
              <w:left w:w="100" w:type="dxa"/>
              <w:bottom w:w="60" w:type="dxa"/>
              <w:right w:w="100" w:type="dxa"/>
            </w:tcMar>
          </w:tcPr>
          <w:p w14:paraId="690F7BF5" w14:textId="77777777" w:rsidR="008C5EA0" w:rsidRDefault="00000000">
            <w:pPr>
              <w:spacing w:before="40" w:after="40"/>
            </w:pPr>
            <w:r>
              <w:rPr>
                <w:rFonts w:ascii="Arial" w:hAnsi="Arial"/>
                <w:color w:val="1E293B"/>
                <w:sz w:val="18"/>
              </w:rPr>
              <w:t>TBD</w:t>
            </w:r>
          </w:p>
        </w:tc>
      </w:tr>
      <w:tr w:rsidR="008C5EA0" w14:paraId="28B9DDC7" w14:textId="77777777">
        <w:trPr>
          <w:jc w:val="center"/>
        </w:trPr>
        <w:tc>
          <w:tcPr>
            <w:tcW w:w="720" w:type="dxa"/>
            <w:shd w:val="clear" w:color="auto" w:fill="F8FAFC"/>
            <w:tcMar>
              <w:top w:w="60" w:type="dxa"/>
              <w:left w:w="100" w:type="dxa"/>
              <w:bottom w:w="60" w:type="dxa"/>
              <w:right w:w="100" w:type="dxa"/>
            </w:tcMar>
          </w:tcPr>
          <w:p w14:paraId="0AA9EEEF" w14:textId="77777777" w:rsidR="008C5EA0" w:rsidRDefault="00000000">
            <w:pPr>
              <w:spacing w:before="40" w:after="40"/>
            </w:pPr>
            <w:r>
              <w:rPr>
                <w:rFonts w:ascii="Arial" w:hAnsi="Arial"/>
                <w:color w:val="1E293B"/>
                <w:sz w:val="18"/>
              </w:rPr>
              <w:t>2</w:t>
            </w:r>
          </w:p>
        </w:tc>
        <w:tc>
          <w:tcPr>
            <w:tcW w:w="5472" w:type="dxa"/>
            <w:shd w:val="clear" w:color="auto" w:fill="F8FAFC"/>
            <w:tcMar>
              <w:top w:w="60" w:type="dxa"/>
              <w:left w:w="100" w:type="dxa"/>
              <w:bottom w:w="60" w:type="dxa"/>
              <w:right w:w="100" w:type="dxa"/>
            </w:tcMar>
          </w:tcPr>
          <w:p w14:paraId="343FF6DB" w14:textId="77777777" w:rsidR="008C5EA0" w:rsidRDefault="00000000">
            <w:pPr>
              <w:spacing w:before="40" w:after="40"/>
            </w:pPr>
            <w:r>
              <w:rPr>
                <w:rFonts w:ascii="Arial" w:hAnsi="Arial"/>
                <w:color w:val="1E293B"/>
                <w:sz w:val="18"/>
              </w:rPr>
              <w:t>SMS gateway vendor selection (Twilio vs MSG91) and API integration specifications.</w:t>
            </w:r>
          </w:p>
        </w:tc>
        <w:tc>
          <w:tcPr>
            <w:tcW w:w="2016" w:type="dxa"/>
            <w:shd w:val="clear" w:color="auto" w:fill="F8FAFC"/>
            <w:tcMar>
              <w:top w:w="60" w:type="dxa"/>
              <w:left w:w="100" w:type="dxa"/>
              <w:bottom w:w="60" w:type="dxa"/>
              <w:right w:w="100" w:type="dxa"/>
            </w:tcMar>
          </w:tcPr>
          <w:p w14:paraId="14EDF399" w14:textId="77777777" w:rsidR="008C5EA0" w:rsidRDefault="00000000">
            <w:pPr>
              <w:spacing w:before="40" w:after="40"/>
            </w:pPr>
            <w:r>
              <w:rPr>
                <w:rFonts w:ascii="Arial" w:hAnsi="Arial"/>
                <w:color w:val="1E293B"/>
                <w:sz w:val="18"/>
              </w:rPr>
              <w:t>Technical Lead</w:t>
            </w:r>
          </w:p>
        </w:tc>
        <w:tc>
          <w:tcPr>
            <w:tcW w:w="1152" w:type="dxa"/>
            <w:shd w:val="clear" w:color="auto" w:fill="F8FAFC"/>
            <w:tcMar>
              <w:top w:w="60" w:type="dxa"/>
              <w:left w:w="100" w:type="dxa"/>
              <w:bottom w:w="60" w:type="dxa"/>
              <w:right w:w="100" w:type="dxa"/>
            </w:tcMar>
          </w:tcPr>
          <w:p w14:paraId="07A6E55D" w14:textId="77777777" w:rsidR="008C5EA0" w:rsidRDefault="00000000">
            <w:pPr>
              <w:spacing w:before="40" w:after="40"/>
            </w:pPr>
            <w:r>
              <w:rPr>
                <w:rFonts w:ascii="Arial" w:hAnsi="Arial"/>
                <w:color w:val="1E293B"/>
                <w:sz w:val="18"/>
              </w:rPr>
              <w:t>TBD</w:t>
            </w:r>
          </w:p>
        </w:tc>
      </w:tr>
      <w:tr w:rsidR="008C5EA0" w14:paraId="3C8BDC27" w14:textId="77777777">
        <w:trPr>
          <w:jc w:val="center"/>
        </w:trPr>
        <w:tc>
          <w:tcPr>
            <w:tcW w:w="720" w:type="dxa"/>
            <w:tcMar>
              <w:top w:w="60" w:type="dxa"/>
              <w:left w:w="100" w:type="dxa"/>
              <w:bottom w:w="60" w:type="dxa"/>
              <w:right w:w="100" w:type="dxa"/>
            </w:tcMar>
          </w:tcPr>
          <w:p w14:paraId="7D7DEF95" w14:textId="77777777" w:rsidR="008C5EA0" w:rsidRDefault="00000000">
            <w:pPr>
              <w:spacing w:before="40" w:after="40"/>
            </w:pPr>
            <w:r>
              <w:rPr>
                <w:rFonts w:ascii="Arial" w:hAnsi="Arial"/>
                <w:color w:val="1E293B"/>
                <w:sz w:val="18"/>
              </w:rPr>
              <w:t>3</w:t>
            </w:r>
          </w:p>
        </w:tc>
        <w:tc>
          <w:tcPr>
            <w:tcW w:w="5472" w:type="dxa"/>
            <w:tcMar>
              <w:top w:w="60" w:type="dxa"/>
              <w:left w:w="100" w:type="dxa"/>
              <w:bottom w:w="60" w:type="dxa"/>
              <w:right w:w="100" w:type="dxa"/>
            </w:tcMar>
          </w:tcPr>
          <w:p w14:paraId="635D3497" w14:textId="77777777" w:rsidR="008C5EA0" w:rsidRDefault="00000000">
            <w:pPr>
              <w:spacing w:before="40" w:after="40"/>
            </w:pPr>
            <w:r>
              <w:rPr>
                <w:rFonts w:ascii="Arial" w:hAnsi="Arial"/>
                <w:color w:val="1E293B"/>
                <w:sz w:val="18"/>
              </w:rPr>
              <w:t>Exact SLA period (working days) for each grievance category to be defined by government stakeholders.</w:t>
            </w:r>
          </w:p>
        </w:tc>
        <w:tc>
          <w:tcPr>
            <w:tcW w:w="2016" w:type="dxa"/>
            <w:tcMar>
              <w:top w:w="60" w:type="dxa"/>
              <w:left w:w="100" w:type="dxa"/>
              <w:bottom w:w="60" w:type="dxa"/>
              <w:right w:w="100" w:type="dxa"/>
            </w:tcMar>
          </w:tcPr>
          <w:p w14:paraId="09B782AA" w14:textId="77777777" w:rsidR="008C5EA0" w:rsidRDefault="00000000">
            <w:pPr>
              <w:spacing w:before="40" w:after="40"/>
            </w:pPr>
            <w:r>
              <w:rPr>
                <w:rFonts w:ascii="Arial" w:hAnsi="Arial"/>
                <w:color w:val="1E293B"/>
                <w:sz w:val="18"/>
              </w:rPr>
              <w:t>Government Stakeholder</w:t>
            </w:r>
          </w:p>
        </w:tc>
        <w:tc>
          <w:tcPr>
            <w:tcW w:w="1152" w:type="dxa"/>
            <w:tcMar>
              <w:top w:w="60" w:type="dxa"/>
              <w:left w:w="100" w:type="dxa"/>
              <w:bottom w:w="60" w:type="dxa"/>
              <w:right w:w="100" w:type="dxa"/>
            </w:tcMar>
          </w:tcPr>
          <w:p w14:paraId="601C6642" w14:textId="77777777" w:rsidR="008C5EA0" w:rsidRDefault="00000000">
            <w:pPr>
              <w:spacing w:before="40" w:after="40"/>
            </w:pPr>
            <w:r>
              <w:rPr>
                <w:rFonts w:ascii="Arial" w:hAnsi="Arial"/>
                <w:color w:val="1E293B"/>
                <w:sz w:val="18"/>
              </w:rPr>
              <w:t>TBD</w:t>
            </w:r>
          </w:p>
        </w:tc>
      </w:tr>
      <w:tr w:rsidR="008C5EA0" w14:paraId="54981B19" w14:textId="77777777">
        <w:trPr>
          <w:jc w:val="center"/>
        </w:trPr>
        <w:tc>
          <w:tcPr>
            <w:tcW w:w="720" w:type="dxa"/>
            <w:shd w:val="clear" w:color="auto" w:fill="F8FAFC"/>
            <w:tcMar>
              <w:top w:w="60" w:type="dxa"/>
              <w:left w:w="100" w:type="dxa"/>
              <w:bottom w:w="60" w:type="dxa"/>
              <w:right w:w="100" w:type="dxa"/>
            </w:tcMar>
          </w:tcPr>
          <w:p w14:paraId="5C898667" w14:textId="77777777" w:rsidR="008C5EA0" w:rsidRDefault="00000000">
            <w:pPr>
              <w:spacing w:before="40" w:after="40"/>
            </w:pPr>
            <w:r>
              <w:rPr>
                <w:rFonts w:ascii="Arial" w:hAnsi="Arial"/>
                <w:color w:val="1E293B"/>
                <w:sz w:val="18"/>
              </w:rPr>
              <w:t>4</w:t>
            </w:r>
          </w:p>
        </w:tc>
        <w:tc>
          <w:tcPr>
            <w:tcW w:w="5472" w:type="dxa"/>
            <w:shd w:val="clear" w:color="auto" w:fill="F8FAFC"/>
            <w:tcMar>
              <w:top w:w="60" w:type="dxa"/>
              <w:left w:w="100" w:type="dxa"/>
              <w:bottom w:w="60" w:type="dxa"/>
              <w:right w:w="100" w:type="dxa"/>
            </w:tcMar>
          </w:tcPr>
          <w:p w14:paraId="22F60D23" w14:textId="77777777" w:rsidR="008C5EA0" w:rsidRDefault="00000000">
            <w:pPr>
              <w:spacing w:before="40" w:after="40"/>
            </w:pPr>
            <w:r>
              <w:rPr>
                <w:rFonts w:ascii="Arial" w:hAnsi="Arial"/>
                <w:color w:val="1E293B"/>
                <w:sz w:val="18"/>
              </w:rPr>
              <w:t>Confirmation of supported regional languages for future multilingual interface.</w:t>
            </w:r>
          </w:p>
        </w:tc>
        <w:tc>
          <w:tcPr>
            <w:tcW w:w="2016" w:type="dxa"/>
            <w:shd w:val="clear" w:color="auto" w:fill="F8FAFC"/>
            <w:tcMar>
              <w:top w:w="60" w:type="dxa"/>
              <w:left w:w="100" w:type="dxa"/>
              <w:bottom w:w="60" w:type="dxa"/>
              <w:right w:w="100" w:type="dxa"/>
            </w:tcMar>
          </w:tcPr>
          <w:p w14:paraId="5462CAE2" w14:textId="77777777" w:rsidR="008C5EA0" w:rsidRDefault="00000000">
            <w:pPr>
              <w:spacing w:before="40" w:after="40"/>
            </w:pPr>
            <w:r>
              <w:rPr>
                <w:rFonts w:ascii="Arial" w:hAnsi="Arial"/>
                <w:color w:val="1E293B"/>
                <w:sz w:val="18"/>
              </w:rPr>
              <w:t>Project Manager</w:t>
            </w:r>
          </w:p>
        </w:tc>
        <w:tc>
          <w:tcPr>
            <w:tcW w:w="1152" w:type="dxa"/>
            <w:shd w:val="clear" w:color="auto" w:fill="F8FAFC"/>
            <w:tcMar>
              <w:top w:w="60" w:type="dxa"/>
              <w:left w:w="100" w:type="dxa"/>
              <w:bottom w:w="60" w:type="dxa"/>
              <w:right w:w="100" w:type="dxa"/>
            </w:tcMar>
          </w:tcPr>
          <w:p w14:paraId="6D0E31C4" w14:textId="77777777" w:rsidR="008C5EA0" w:rsidRDefault="00000000">
            <w:pPr>
              <w:spacing w:before="40" w:after="40"/>
            </w:pPr>
            <w:r>
              <w:rPr>
                <w:rFonts w:ascii="Arial" w:hAnsi="Arial"/>
                <w:color w:val="1E293B"/>
                <w:sz w:val="18"/>
              </w:rPr>
              <w:t>TBD</w:t>
            </w:r>
          </w:p>
        </w:tc>
      </w:tr>
      <w:tr w:rsidR="008C5EA0" w14:paraId="314311E6" w14:textId="77777777">
        <w:trPr>
          <w:jc w:val="center"/>
        </w:trPr>
        <w:tc>
          <w:tcPr>
            <w:tcW w:w="720" w:type="dxa"/>
            <w:tcMar>
              <w:top w:w="60" w:type="dxa"/>
              <w:left w:w="100" w:type="dxa"/>
              <w:bottom w:w="60" w:type="dxa"/>
              <w:right w:w="100" w:type="dxa"/>
            </w:tcMar>
          </w:tcPr>
          <w:p w14:paraId="6A546153" w14:textId="77777777" w:rsidR="008C5EA0" w:rsidRDefault="00000000">
            <w:pPr>
              <w:spacing w:before="40" w:after="40"/>
            </w:pPr>
            <w:r>
              <w:rPr>
                <w:rFonts w:ascii="Arial" w:hAnsi="Arial"/>
                <w:color w:val="1E293B"/>
                <w:sz w:val="18"/>
              </w:rPr>
              <w:t>5</w:t>
            </w:r>
          </w:p>
        </w:tc>
        <w:tc>
          <w:tcPr>
            <w:tcW w:w="5472" w:type="dxa"/>
            <w:tcMar>
              <w:top w:w="60" w:type="dxa"/>
              <w:left w:w="100" w:type="dxa"/>
              <w:bottom w:w="60" w:type="dxa"/>
              <w:right w:w="100" w:type="dxa"/>
            </w:tcMar>
          </w:tcPr>
          <w:p w14:paraId="4226A5C9" w14:textId="77777777" w:rsidR="008C5EA0" w:rsidRDefault="00000000">
            <w:pPr>
              <w:spacing w:before="40" w:after="40"/>
            </w:pPr>
            <w:r>
              <w:rPr>
                <w:rFonts w:ascii="Arial" w:hAnsi="Arial"/>
                <w:color w:val="1E293B"/>
                <w:sz w:val="18"/>
              </w:rPr>
              <w:t>Integration requirements with existing government portals (e.g., UID/Aadhaar verification for citizen registration).</w:t>
            </w:r>
          </w:p>
        </w:tc>
        <w:tc>
          <w:tcPr>
            <w:tcW w:w="2016" w:type="dxa"/>
            <w:tcMar>
              <w:top w:w="60" w:type="dxa"/>
              <w:left w:w="100" w:type="dxa"/>
              <w:bottom w:w="60" w:type="dxa"/>
              <w:right w:w="100" w:type="dxa"/>
            </w:tcMar>
          </w:tcPr>
          <w:p w14:paraId="5FB2FACA" w14:textId="77777777" w:rsidR="008C5EA0" w:rsidRDefault="00000000">
            <w:pPr>
              <w:spacing w:before="40" w:after="40"/>
            </w:pPr>
            <w:r>
              <w:rPr>
                <w:rFonts w:ascii="Arial" w:hAnsi="Arial"/>
                <w:color w:val="1E293B"/>
                <w:sz w:val="18"/>
              </w:rPr>
              <w:t>Government IT Dept.</w:t>
            </w:r>
          </w:p>
        </w:tc>
        <w:tc>
          <w:tcPr>
            <w:tcW w:w="1152" w:type="dxa"/>
            <w:tcMar>
              <w:top w:w="60" w:type="dxa"/>
              <w:left w:w="100" w:type="dxa"/>
              <w:bottom w:w="60" w:type="dxa"/>
              <w:right w:w="100" w:type="dxa"/>
            </w:tcMar>
          </w:tcPr>
          <w:p w14:paraId="704C115D" w14:textId="77777777" w:rsidR="008C5EA0" w:rsidRDefault="00000000">
            <w:pPr>
              <w:spacing w:before="40" w:after="40"/>
            </w:pPr>
            <w:r>
              <w:rPr>
                <w:rFonts w:ascii="Arial" w:hAnsi="Arial"/>
                <w:color w:val="1E293B"/>
                <w:sz w:val="18"/>
              </w:rPr>
              <w:t>TBD</w:t>
            </w:r>
          </w:p>
        </w:tc>
      </w:tr>
      <w:tr w:rsidR="008C5EA0" w14:paraId="3ACC943A" w14:textId="77777777">
        <w:trPr>
          <w:jc w:val="center"/>
        </w:trPr>
        <w:tc>
          <w:tcPr>
            <w:tcW w:w="720" w:type="dxa"/>
            <w:shd w:val="clear" w:color="auto" w:fill="F8FAFC"/>
            <w:tcMar>
              <w:top w:w="60" w:type="dxa"/>
              <w:left w:w="100" w:type="dxa"/>
              <w:bottom w:w="60" w:type="dxa"/>
              <w:right w:w="100" w:type="dxa"/>
            </w:tcMar>
          </w:tcPr>
          <w:p w14:paraId="75127ACB" w14:textId="77777777" w:rsidR="008C5EA0" w:rsidRDefault="00000000">
            <w:pPr>
              <w:spacing w:before="40" w:after="40"/>
            </w:pPr>
            <w:r>
              <w:rPr>
                <w:rFonts w:ascii="Arial" w:hAnsi="Arial"/>
                <w:color w:val="1E293B"/>
                <w:sz w:val="18"/>
              </w:rPr>
              <w:t>6</w:t>
            </w:r>
          </w:p>
        </w:tc>
        <w:tc>
          <w:tcPr>
            <w:tcW w:w="5472" w:type="dxa"/>
            <w:shd w:val="clear" w:color="auto" w:fill="F8FAFC"/>
            <w:tcMar>
              <w:top w:w="60" w:type="dxa"/>
              <w:left w:w="100" w:type="dxa"/>
              <w:bottom w:w="60" w:type="dxa"/>
              <w:right w:w="100" w:type="dxa"/>
            </w:tcMar>
          </w:tcPr>
          <w:p w14:paraId="60FDC092" w14:textId="77777777" w:rsidR="008C5EA0" w:rsidRDefault="00000000">
            <w:pPr>
              <w:spacing w:before="40" w:after="40"/>
            </w:pPr>
            <w:r>
              <w:rPr>
                <w:rFonts w:ascii="Arial" w:hAnsi="Arial"/>
                <w:color w:val="1E293B"/>
                <w:sz w:val="18"/>
              </w:rPr>
              <w:t>Exact file format and layout specifications for report exports required by department heads.</w:t>
            </w:r>
          </w:p>
        </w:tc>
        <w:tc>
          <w:tcPr>
            <w:tcW w:w="2016" w:type="dxa"/>
            <w:shd w:val="clear" w:color="auto" w:fill="F8FAFC"/>
            <w:tcMar>
              <w:top w:w="60" w:type="dxa"/>
              <w:left w:w="100" w:type="dxa"/>
              <w:bottom w:w="60" w:type="dxa"/>
              <w:right w:w="100" w:type="dxa"/>
            </w:tcMar>
          </w:tcPr>
          <w:p w14:paraId="01D18094" w14:textId="77777777" w:rsidR="008C5EA0" w:rsidRDefault="00000000">
            <w:pPr>
              <w:spacing w:before="40" w:after="40"/>
            </w:pPr>
            <w:r>
              <w:rPr>
                <w:rFonts w:ascii="Arial" w:hAnsi="Arial"/>
                <w:color w:val="1E293B"/>
                <w:sz w:val="18"/>
              </w:rPr>
              <w:t>Department Heads</w:t>
            </w:r>
          </w:p>
        </w:tc>
        <w:tc>
          <w:tcPr>
            <w:tcW w:w="1152" w:type="dxa"/>
            <w:shd w:val="clear" w:color="auto" w:fill="F8FAFC"/>
            <w:tcMar>
              <w:top w:w="60" w:type="dxa"/>
              <w:left w:w="100" w:type="dxa"/>
              <w:bottom w:w="60" w:type="dxa"/>
              <w:right w:w="100" w:type="dxa"/>
            </w:tcMar>
          </w:tcPr>
          <w:p w14:paraId="5D3E5194" w14:textId="77777777" w:rsidR="008C5EA0" w:rsidRDefault="00000000">
            <w:pPr>
              <w:spacing w:before="40" w:after="40"/>
            </w:pPr>
            <w:r>
              <w:rPr>
                <w:rFonts w:ascii="Arial" w:hAnsi="Arial"/>
                <w:color w:val="1E293B"/>
                <w:sz w:val="18"/>
              </w:rPr>
              <w:t>TBD</w:t>
            </w:r>
          </w:p>
        </w:tc>
      </w:tr>
    </w:tbl>
    <w:p w14:paraId="555F5068" w14:textId="77777777" w:rsidR="008C5EA0" w:rsidRDefault="008C5EA0">
      <w:pPr>
        <w:spacing w:after="120"/>
      </w:pPr>
    </w:p>
    <w:p w14:paraId="449C8FBB" w14:textId="77777777" w:rsidR="008C5EA0" w:rsidRDefault="00000000">
      <w:r>
        <w:t>This document will be updated as TBD items are resolved. All changes will be recorded in the Revision History table.</w:t>
      </w:r>
    </w:p>
    <w:sectPr w:rsidR="008C5E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3733747">
    <w:abstractNumId w:val="8"/>
  </w:num>
  <w:num w:numId="2" w16cid:durableId="861937687">
    <w:abstractNumId w:val="6"/>
  </w:num>
  <w:num w:numId="3" w16cid:durableId="622885187">
    <w:abstractNumId w:val="5"/>
  </w:num>
  <w:num w:numId="4" w16cid:durableId="878130747">
    <w:abstractNumId w:val="4"/>
  </w:num>
  <w:num w:numId="5" w16cid:durableId="1729839816">
    <w:abstractNumId w:val="7"/>
  </w:num>
  <w:num w:numId="6" w16cid:durableId="757212941">
    <w:abstractNumId w:val="3"/>
  </w:num>
  <w:num w:numId="7" w16cid:durableId="1625961130">
    <w:abstractNumId w:val="2"/>
  </w:num>
  <w:num w:numId="8" w16cid:durableId="76099999">
    <w:abstractNumId w:val="1"/>
  </w:num>
  <w:num w:numId="9" w16cid:durableId="162503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2A6"/>
    <w:rsid w:val="007B568B"/>
    <w:rsid w:val="008C5EA0"/>
    <w:rsid w:val="00AA1D8D"/>
    <w:rsid w:val="00B47730"/>
    <w:rsid w:val="00C337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75EE6"/>
  <w14:defaultImageDpi w14:val="300"/>
  <w15:docId w15:val="{1FF62B58-2651-4800-BDDF-005AE7C7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6366</Words>
  <Characters>46410</Characters>
  <Application>Microsoft Office Word</Application>
  <DocSecurity>0</DocSecurity>
  <Lines>1450</Lines>
  <Paragraphs>522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Adhikesavan Karthikeyan</cp:lastModifiedBy>
  <cp:revision>2</cp:revision>
  <dcterms:created xsi:type="dcterms:W3CDTF">2013-12-23T23:15:00Z</dcterms:created>
  <dcterms:modified xsi:type="dcterms:W3CDTF">2026-09-30T13:34:00Z</dcterms:modified>
  <cp:category/>
</cp:coreProperties>
</file>