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10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Nmap NSE Script Scanning Basics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Metasploitable 2 (192.168.80.133)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get familiar with Nmap's Scripting Engine (NSE) — a system of built-in scripts that go beyond basic port scanning to gather extra service information and check for known vulnerabilities.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Nmap 7.99 — default scripts (-sC) and a targeted script (ftp-anon)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-sC 192.168.80.133</w:t>
      </w:r>
    </w:p>
    <w:p>
      <w:pPr>
        <w:spacing w:after="160"/>
      </w:pPr>
      <w:r>
        <w:rPr>
          <w:sz w:val="22"/>
          <w:szCs w:val="22"/>
        </w:rPr>
        <w:t xml:space="preserve">Ran Nmap's default set of safe NSE scripts against the target. This goes beyond a plain port scan — for every open port, it also gathers extra details like FTP server status, SSH host keys, SSL certificate info, and SMB configuration.</w:t>
      </w:r>
    </w:p>
    <w:p>
      <w:r>
        <w:drawing>
          <wp:inline distT="0" distB="0" distL="0" distR="0">
            <wp:extent cx="5524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Default script scan (-sC): FTP status and anonymous login flagged</w:t>
      </w:r>
    </w:p>
    <w:p>
      <w:r>
        <w:drawing>
          <wp:inline distT="0" distB="0" distL="0" distR="0">
            <wp:extent cx="4572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2 — Default script scan continued: SSL cipher details and RPC/SMB service info</w:t>
      </w:r>
    </w:p>
    <w:p>
      <w:r>
        <w:br w:type="page"/>
      </w:r>
    </w:p>
    <w:p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3 — Default script scan finishing: IRC service version, and host-level SMB security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--script=ftp-anon 192.168.80.133</w:t>
      </w:r>
    </w:p>
    <w:p>
      <w:pPr>
        <w:spacing w:after="160"/>
      </w:pPr>
      <w:r>
        <w:rPr>
          <w:sz w:val="22"/>
          <w:szCs w:val="22"/>
        </w:rPr>
        <w:t xml:space="preserve">Ran a single targeted script against the FTP port to confirm the anonymous-login finding on its own, separate from the full default scan.</w:t>
      </w:r>
    </w:p>
    <w:p>
      <w:r>
        <w:drawing>
          <wp:inline distT="0" distB="0" distL="0" distR="0">
            <wp:extent cx="4572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4 — Targeted ftp-anon script confirming anonymous FTP access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The default script scan surfaced several issues automatically, without needing separate manual checks: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/ Port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ftp-anon (port 21)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Anonymous FTP login allowed (FTP code 230)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— no credentials needed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ssl-cert (port 25)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Expired cert (valid 2010 only), weak org fields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 — no real trust anchor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sslv2 (port 25)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SSLv2 supported with RC4/DES/MD5 ciphers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— SSLv2 and these ciphers are broken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smb-security-mode (445)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message_signing: disabled (dangerous, but default)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— allows SMB relay attacks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 6667 (irc)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Unreal3.2.8.1 — a known backdoored IRC daemon version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Critical — public remote exploit exists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http-title (port 80)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Reveals "Metasploitable2 - Linux"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 — info disclosure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NSE turns a simple scanner into a lightweight vulnerability assessment tool</w:t>
      </w:r>
      <w:r>
        <w:rPr>
          <w:sz w:val="22"/>
          <w:szCs w:val="22"/>
        </w:rPr>
        <w:t xml:space="preserve"> — the default script set alone found anonymous FTP access, a broken SSL configuration, and dangerous SMB settings — all without running a single manual command.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The Unreal IRC daemon (port 6667) is the most serious finding here</w:t>
      </w:r>
      <w:r>
        <w:rPr>
          <w:sz w:val="22"/>
          <w:szCs w:val="22"/>
        </w:rPr>
        <w:t xml:space="preserve"> — this specific version has a well-known public backdoor that allows remote command execution with no authentication.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SMB signing being disabled enables relay attacks</w:t>
      </w:r>
      <w:r>
        <w:rPr>
          <w:sz w:val="22"/>
          <w:szCs w:val="22"/>
        </w:rPr>
        <w:t xml:space="preserve"> — an attacker on the same network can potentially intercept and relay SMB authentication to gain unauthorized access.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Anonymous FTP and an expired, weak SSL cert are lower-effort wins for an attacker</w:t>
      </w:r>
      <w:r>
        <w:rPr>
          <w:sz w:val="22"/>
          <w:szCs w:val="22"/>
        </w:rPr>
        <w:t xml:space="preserve"> — but combined with everything else found across this internship so far, they add up to a very exposed host.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Nmap's default NSE scripts (-sC) proved far more useful than a plain port scan, surfacing multiple real issues automatically — most notably a backdoored IRC service, anonymous FTP access, and insecure SMB signing settings. A targeted script (ftp-anon) was also used to confirm one finding in isolation, showing how individual scripts can be run on demand.</w:t>
      </w:r>
    </w:p>
    <w:p>
      <w:pPr>
        <w:spacing w:after="160"/>
      </w:pPr>
      <w:r>
        <w:rPr>
          <w:sz w:val="22"/>
          <w:szCs w:val="22"/>
        </w:rPr>
        <w:t xml:space="preserve">Recommendation: disable or remove the Unreal IRC service entirely, disable anonymous FTP access, enable SMB signing, and replace the expired SSL certificate with a valid one. NSE default and vulnerability scripts should become a standard first step in future assessments, since they consistently surface real, exploitable issues quickly.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7fc330f1f8766fb1790f4d69bb24245addb12b.png"/><Relationship Id="rId10" Type="http://schemas.openxmlformats.org/officeDocument/2006/relationships/image" Target="media/51d642b64c2258519d6abe3e0531fe2a503c097f.png"/><Relationship Id="rId11" Type="http://schemas.openxmlformats.org/officeDocument/2006/relationships/image" Target="media/cbc9ab010ffff2e52462065c2b554f13dc630c72.png"/><Relationship Id="rId12" Type="http://schemas.openxmlformats.org/officeDocument/2006/relationships/image" Target="media/4fc3a411da0a9fdedce74ac61c3f0bfeecc312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2026-08-25T11:03:56.527Z</dcterms:created>
  <dcterms:modified xsi:type="dcterms:W3CDTF">2026-08-25T11:03:56.542Z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