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Escalation Practice Report</w:t>
      </w:r>
    </w:p>
    <w:p>
      <w:pPr>
        <w:pStyle w:val="Heading1"/>
      </w:pPr>
      <w:r>
        <w:t>1. Escalation Simulation (TheHive Case)</w:t>
      </w:r>
    </w:p>
    <w:p>
      <w:r>
        <w:t>Case Title: Unauthorized Access Alert</w:t>
        <w:br/>
        <w:t>Priority: High</w:t>
        <w:br/>
        <w:t>Assigned To: Tier 1 Analyst</w:t>
        <w:br/>
        <w:t>Status: Escalated to Tier 2</w:t>
      </w:r>
    </w:p>
    <w:p>
      <w:r>
        <w:t>Summary (100 words):</w:t>
      </w:r>
    </w:p>
    <w:p>
      <w:r>
        <w:t>An unauthorized access attempt was detected on Server-Y at 13:00 on 2025-08-18 from IP address 192.168.1.200. The activity matches MITRE ATT&amp;CK technique T1078 (Valid Accounts), indicating possible credential misuse. Initial investigation confirmed multiple failed and successful login attempts within a short time frame, suggesting brute-force or credential stuffing activity. The affected system was immediately isolated from the network to prevent further compromise. Given the severity and potential impact, the incident has been escalated to Tier 2 for deeper analysis, including credential validation, log correlation, and threat containment actions.</w:t>
      </w:r>
    </w:p>
    <w:p>
      <w:pPr>
        <w:pStyle w:val="Heading1"/>
      </w:pPr>
      <w:r>
        <w:t>2. Situation Report (SITREP)</w:t>
      </w:r>
    </w:p>
    <w:p>
      <w:r>
        <w:t>Title: Unauthorized Access on Server-Y</w:t>
      </w:r>
    </w:p>
    <w:p>
      <w:r>
        <w:t>Summary:</w:t>
      </w:r>
    </w:p>
    <w:p>
      <w:r>
        <w:t>An unauthorized access attempt was detected on Server-Y at 13:00 on 2025-08-18. The activity originated from IP address 192.168.1.200 and is mapped to MITRE ATT&amp;CK technique T1078.</w:t>
      </w:r>
    </w:p>
    <w:p>
      <w:r>
        <w:t>Actions Taken:</w:t>
      </w:r>
    </w:p>
    <w:p>
      <w:r>
        <w:t>- Server isolated from network</w:t>
        <w:br/>
        <w:t>- Incident escalated to Tier 2 analysts</w:t>
        <w:br/>
        <w:t>- Initial log review completed</w:t>
      </w:r>
    </w:p>
    <w:p>
      <w:r>
        <w:t>Next Steps:</w:t>
      </w:r>
    </w:p>
    <w:p>
      <w:r>
        <w:t>- Perform detailed forensic analysis</w:t>
        <w:br/>
        <w:t>- Validate compromised credentials</w:t>
        <w:br/>
        <w:t>- Monitor for lateral movement</w:t>
      </w:r>
    </w:p>
    <w:p>
      <w:pPr>
        <w:pStyle w:val="Heading1"/>
      </w:pPr>
      <w:r>
        <w:t>3. Workflow Automation (Splunk Phantom Playbook)</w:t>
      </w:r>
    </w:p>
    <w:p>
      <w:r>
        <w:t>Objective: Automatically assign High-priority alerts to Tier 2 analysts</w:t>
      </w:r>
    </w:p>
    <w:p>
      <w:r>
        <w:t>Playbook Steps:</w:t>
      </w:r>
    </w:p>
    <w:p>
      <w:r>
        <w:t>1. Trigger: New alert generated in SIEM</w:t>
        <w:br/>
        <w:t>2. Condition: If alert priority = High</w:t>
        <w:br/>
        <w:t>3. Action: Assign case to Tier 2 team</w:t>
        <w:br/>
        <w:t>4. Action: Send notification (email/Slack)</w:t>
        <w:br/>
        <w:t>5. Action: Log escalation details</w:t>
        <w:br/>
        <w:t>6. End</w:t>
      </w:r>
    </w:p>
    <w:p>
      <w:r>
        <w:t>Test Result:</w:t>
      </w:r>
    </w:p>
    <w:p>
      <w:r>
        <w:t>A mock high-priority alert was generated. The playbook successfully assigned the alert to Tier 2 and sent a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