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jc w:val="center"/>
      </w:pPr>
      <w:r>
        <w:rPr>
          <w:rFonts w:ascii="Calibri" w:hAnsi="Calibri"/>
          <w:b/>
          <w:i w:val="0"/>
          <w:color w:val="7A5A00"/>
          <w:sz w:val="22"/>
        </w:rPr>
        <w:t>PROJECT REPORT</w:t>
      </w:r>
    </w:p>
    <w:p>
      <w:pPr>
        <w:spacing w:after="120" w:line="264" w:lineRule="auto"/>
        <w:jc w:val="center"/>
      </w:pPr>
      <w:r>
        <w:rPr>
          <w:rFonts w:ascii="Calibri" w:hAnsi="Calibri"/>
          <w:b/>
          <w:i w:val="0"/>
          <w:color w:val="0B2545"/>
          <w:sz w:val="56"/>
        </w:rPr>
        <w:t>AK CLICKS: Photography Booking and The Story Shop Platform</w:t>
      </w:r>
    </w:p>
    <w:p>
      <w:pPr>
        <w:spacing w:after="120" w:line="264" w:lineRule="auto"/>
        <w:jc w:val="center"/>
      </w:pPr>
      <w:r>
        <w:rPr>
          <w:rFonts w:ascii="Calibri" w:hAnsi="Calibri"/>
          <w:b w:val="0"/>
          <w:i/>
          <w:color w:val="555555"/>
          <w:sz w:val="28"/>
        </w:rPr>
        <w:t>A combined Flask web application for event photography bookings, book commerce, customer accounts and studio operations</w:t>
      </w:r>
    </w:p>
    <w:p>
      <w:pPr>
        <w:spacing w:after="120" w:line="264" w:lineRule="auto"/>
      </w:pPr>
      <w:r>
        <w:rPr>
          <w:rFonts w:ascii="Calibri" w:hAnsi="Calibri"/>
          <w:b w:val="0"/>
          <w:i w:val="0"/>
          <w:sz w:val="40"/>
        </w:rPr>
      </w:r>
    </w:p>
    <w:tbl>
      <w:tblPr>
        <w:tblStyle w:val="TableGrid"/>
        <w:tblW w:type="auto" w:w="0"/>
        <w:jc w:val="center"/>
        <w:tblLook w:firstColumn="1" w:firstRow="1" w:lastColumn="0" w:lastRow="0" w:noHBand="0" w:noVBand="1" w:val="04A0"/>
      </w:tblPr>
      <w:tblGrid>
        <w:gridCol w:w="3120"/>
        <w:gridCol w:w="3120"/>
        <w:gridCol w:w="3120"/>
      </w:tblGrid>
      <w:tr>
        <w:tc>
          <w:tcPr>
            <w:tcW w:type="dxa" w:w="3024"/>
            <w:shd w:fill="F2F4F7"/>
            <w:vAlign w:val="center"/>
          </w:tcPr>
          <w:p>
            <w:pPr>
              <w:spacing w:after="0"/>
            </w:pPr>
            <w:r>
              <w:rPr>
                <w:rFonts w:ascii="Calibri" w:hAnsi="Calibri"/>
                <w:b/>
                <w:color w:val="1F4D78"/>
                <w:sz w:val="18"/>
              </w:rPr>
              <w:t>Prepared for</w:t>
            </w:r>
          </w:p>
        </w:tc>
        <w:tc>
          <w:tcPr>
            <w:tcW w:type="dxa" w:w="3168"/>
            <w:shd w:fill="F2F4F7"/>
            <w:vAlign w:val="center"/>
          </w:tcPr>
          <w:p>
            <w:pPr>
              <w:spacing w:after="0"/>
            </w:pPr>
            <w:r>
              <w:rPr>
                <w:rFonts w:ascii="Calibri" w:hAnsi="Calibri"/>
                <w:b/>
                <w:color w:val="1F4D78"/>
                <w:sz w:val="18"/>
              </w:rPr>
              <w:t>Technology</w:t>
            </w:r>
          </w:p>
        </w:tc>
        <w:tc>
          <w:tcPr>
            <w:tcW w:type="dxa" w:w="3168"/>
            <w:shd w:fill="F2F4F7"/>
            <w:vAlign w:val="center"/>
          </w:tcPr>
          <w:p>
            <w:pPr>
              <w:spacing w:after="0"/>
            </w:pPr>
            <w:r>
              <w:rPr>
                <w:rFonts w:ascii="Calibri" w:hAnsi="Calibri"/>
                <w:b/>
                <w:color w:val="1F4D78"/>
                <w:sz w:val="18"/>
              </w:rPr>
              <w:t>Project type</w:t>
            </w:r>
          </w:p>
        </w:tc>
      </w:tr>
      <w:tr>
        <w:tc>
          <w:tcPr>
            <w:tcW w:type="dxa" w:w="3024"/>
            <w:vAlign w:val="center"/>
          </w:tcPr>
          <w:p>
            <w:pPr>
              <w:spacing w:after="0"/>
            </w:pPr>
            <w:r>
              <w:rPr>
                <w:rFonts w:ascii="Calibri" w:hAnsi="Calibri"/>
                <w:b w:val="0"/>
                <w:sz w:val="18"/>
              </w:rPr>
              <w:t>AK CLICKS</w:t>
            </w:r>
          </w:p>
        </w:tc>
        <w:tc>
          <w:tcPr>
            <w:tcW w:type="dxa" w:w="3168"/>
            <w:vAlign w:val="center"/>
          </w:tcPr>
          <w:p>
            <w:pPr>
              <w:spacing w:after="0"/>
            </w:pPr>
            <w:r>
              <w:rPr>
                <w:rFonts w:ascii="Calibri" w:hAnsi="Calibri"/>
                <w:b w:val="0"/>
                <w:sz w:val="18"/>
              </w:rPr>
              <w:t>Python Flask, SQLite, HTML/CSS/JavaScript</w:t>
            </w:r>
          </w:p>
        </w:tc>
        <w:tc>
          <w:tcPr>
            <w:tcW w:type="dxa" w:w="3168"/>
            <w:vAlign w:val="center"/>
          </w:tcPr>
          <w:p>
            <w:pPr>
              <w:spacing w:after="0"/>
            </w:pPr>
            <w:r>
              <w:rPr>
                <w:rFonts w:ascii="Calibri" w:hAnsi="Calibri"/>
                <w:b w:val="0"/>
                <w:sz w:val="18"/>
              </w:rPr>
              <w:t>Full-stack portfolio, booking and commerce website</w:t>
            </w:r>
          </w:p>
        </w:tc>
      </w:tr>
    </w:tbl>
    <w:p>
      <w:pPr>
        <w:spacing w:after="40"/>
      </w:pPr>
    </w:p>
    <w:p>
      <w:pPr>
        <w:spacing w:after="120" w:line="264" w:lineRule="auto"/>
        <w:jc w:val="center"/>
      </w:pPr>
      <w:r>
        <w:rPr>
          <w:rFonts w:ascii="Calibri" w:hAnsi="Calibri"/>
          <w:b/>
          <w:i w:val="0"/>
          <w:sz w:val="22"/>
        </w:rPr>
        <w:t>July 2026</w:t>
      </w:r>
    </w:p>
    <w:p>
      <w:r>
        <w:br w:type="page"/>
      </w:r>
    </w:p>
    <w:p>
      <w:pPr>
        <w:pStyle w:val="Heading1"/>
        <w:spacing w:before="320" w:after="140"/>
      </w:pPr>
      <w:r>
        <w:rPr>
          <w:rFonts w:ascii="Calibri" w:hAnsi="Calibri"/>
          <w:color w:val="2E74B5"/>
        </w:rPr>
        <w:t>Executive Summary</w:t>
      </w:r>
    </w:p>
    <w:p>
      <w:pPr>
        <w:spacing w:after="120" w:line="264" w:lineRule="auto"/>
      </w:pPr>
      <w:r>
        <w:rPr>
          <w:rFonts w:ascii="Calibri" w:hAnsi="Calibri"/>
          <w:b w:val="0"/>
          <w:i w:val="0"/>
        </w:rPr>
        <w:t>AK CLICKS is a full-stack web platform that combines a photography portfolio and event booking system with The Story Shop, an online bookstore. Customers can explore photography services, submit wedding, birthday, event, portrait or brand-content enquiries, purchase books, create accounts and download test payment receipts. Studio administrators use one dashboard to manage bookings, orders, inventory, payment submissions and queued notifications.</w:t>
      </w:r>
    </w:p>
    <w:p>
      <w:pPr>
        <w:pStyle w:val="Heading2"/>
        <w:spacing w:before="240" w:after="140"/>
      </w:pPr>
      <w:r>
        <w:rPr>
          <w:rFonts w:ascii="Calibri" w:hAnsi="Calibri"/>
          <w:color w:val="2E74B5"/>
        </w:rPr>
        <w:t>Project Title</w:t>
      </w:r>
    </w:p>
    <w:p>
      <w:pPr>
        <w:spacing w:after="120" w:line="264" w:lineRule="auto"/>
      </w:pPr>
      <w:r>
        <w:rPr>
          <w:rFonts w:ascii="Calibri" w:hAnsi="Calibri"/>
          <w:b/>
          <w:i w:val="0"/>
        </w:rPr>
        <w:t>AK CLICKS - Integrated Photography Booking and Story Shop Management System</w:t>
      </w:r>
    </w:p>
    <w:p>
      <w:pPr>
        <w:pStyle w:val="Heading2"/>
        <w:spacing w:before="240" w:after="140"/>
      </w:pPr>
      <w:r>
        <w:rPr>
          <w:rFonts w:ascii="Calibri" w:hAnsi="Calibri"/>
          <w:color w:val="2E74B5"/>
        </w:rPr>
        <w:t>Objectives</w:t>
      </w:r>
    </w:p>
    <w:p>
      <w:pPr>
        <w:pStyle w:val="ListBullet"/>
        <w:spacing w:after="120" w:line="264" w:lineRule="auto"/>
      </w:pPr>
      <w:r>
        <w:rPr>
          <w:rFonts w:ascii="Calibri" w:hAnsi="Calibri"/>
          <w:b w:val="0"/>
          <w:i w:val="0"/>
        </w:rPr>
        <w:t>Present photography work in a professional responsive portfolio.</w:t>
      </w:r>
    </w:p>
    <w:p>
      <w:pPr>
        <w:pStyle w:val="ListBullet"/>
        <w:spacing w:after="120" w:line="264" w:lineRule="auto"/>
      </w:pPr>
      <w:r>
        <w:rPr>
          <w:rFonts w:ascii="Calibri" w:hAnsi="Calibri"/>
          <w:b w:val="0"/>
          <w:i w:val="0"/>
        </w:rPr>
        <w:t>Capture online enquiries for weddings, birthdays and other events.</w:t>
      </w:r>
    </w:p>
    <w:p>
      <w:pPr>
        <w:pStyle w:val="ListBullet"/>
        <w:spacing w:after="120" w:line="264" w:lineRule="auto"/>
      </w:pPr>
      <w:r>
        <w:rPr>
          <w:rFonts w:ascii="Calibri" w:hAnsi="Calibri"/>
          <w:b w:val="0"/>
          <w:i w:val="0"/>
        </w:rPr>
        <w:t>Sell Story Shop books through a stock-aware shopping bag and checkout flow.</w:t>
      </w:r>
    </w:p>
    <w:p>
      <w:pPr>
        <w:pStyle w:val="ListBullet"/>
        <w:spacing w:after="120" w:line="264" w:lineRule="auto"/>
      </w:pPr>
      <w:r>
        <w:rPr>
          <w:rFonts w:ascii="Calibri" w:hAnsi="Calibri"/>
          <w:b w:val="0"/>
          <w:i w:val="0"/>
        </w:rPr>
        <w:t>Provide a shared admin workspace for bookings, orders, stock, payment state and notifications.</w:t>
      </w:r>
    </w:p>
    <w:p>
      <w:pPr>
        <w:pStyle w:val="ListBullet"/>
        <w:spacing w:after="120" w:line="264" w:lineRule="auto"/>
      </w:pPr>
      <w:r>
        <w:rPr>
          <w:rFonts w:ascii="Calibri" w:hAnsi="Calibri"/>
          <w:b w:val="0"/>
          <w:i w:val="0"/>
        </w:rPr>
        <w:t>Create a foundation for live payments, email and WhatsApp delivery.</w:t>
      </w:r>
    </w:p>
    <w:p>
      <w:pPr>
        <w:pStyle w:val="Heading1"/>
        <w:spacing w:before="320" w:after="140"/>
      </w:pPr>
      <w:r>
        <w:rPr>
          <w:rFonts w:ascii="Calibri" w:hAnsi="Calibri"/>
          <w:color w:val="2E74B5"/>
        </w:rPr>
        <w:t>Problem Statement</w:t>
      </w:r>
    </w:p>
    <w:p>
      <w:pPr>
        <w:spacing w:after="120" w:line="264" w:lineRule="auto"/>
      </w:pPr>
      <w:r>
        <w:rPr>
          <w:rFonts w:ascii="Calibri" w:hAnsi="Calibri"/>
          <w:b w:val="0"/>
          <w:i w:val="0"/>
        </w:rPr>
        <w:t>Photography businesses often handle enquiries through calls and messages, while independent shops track orders and inventory separately. This creates missed dates, manual stock errors and inconsistent customer communication. The project centralises these workflows in a single browser-based application.</w:t>
      </w:r>
    </w:p>
    <w:p>
      <w:pPr>
        <w:pStyle w:val="Heading1"/>
        <w:spacing w:before="320" w:after="140"/>
      </w:pPr>
      <w:r>
        <w:rPr>
          <w:rFonts w:ascii="Calibri" w:hAnsi="Calibri"/>
          <w:color w:val="2E74B5"/>
        </w:rPr>
        <w:t>Scope and User Roles</w:t>
      </w:r>
    </w:p>
    <w:tbl>
      <w:tblPr>
        <w:tblStyle w:val="TableGrid"/>
        <w:tblW w:type="auto" w:w="0"/>
        <w:jc w:val="center"/>
        <w:tblLook w:firstColumn="1" w:firstRow="1" w:lastColumn="0" w:lastRow="0" w:noHBand="0" w:noVBand="1" w:val="04A0"/>
      </w:tblPr>
      <w:tblGrid>
        <w:gridCol w:w="4680"/>
        <w:gridCol w:w="4680"/>
      </w:tblGrid>
      <w:tr>
        <w:tc>
          <w:tcPr>
            <w:tcW w:type="dxa" w:w="1944"/>
            <w:shd w:fill="F2F4F7"/>
            <w:vAlign w:val="center"/>
          </w:tcPr>
          <w:p>
            <w:pPr>
              <w:spacing w:after="0"/>
            </w:pPr>
            <w:r>
              <w:rPr>
                <w:rFonts w:ascii="Calibri" w:hAnsi="Calibri"/>
                <w:b/>
                <w:color w:val="1F4D78"/>
                <w:sz w:val="18"/>
              </w:rPr>
              <w:t>Role</w:t>
            </w:r>
          </w:p>
        </w:tc>
        <w:tc>
          <w:tcPr>
            <w:tcW w:type="dxa" w:w="7416"/>
            <w:shd w:fill="F2F4F7"/>
            <w:vAlign w:val="center"/>
          </w:tcPr>
          <w:p>
            <w:pPr>
              <w:spacing w:after="0"/>
            </w:pPr>
            <w:r>
              <w:rPr>
                <w:rFonts w:ascii="Calibri" w:hAnsi="Calibri"/>
                <w:b/>
                <w:color w:val="1F4D78"/>
                <w:sz w:val="18"/>
              </w:rPr>
              <w:t>Key capabilities</w:t>
            </w:r>
          </w:p>
        </w:tc>
      </w:tr>
      <w:tr>
        <w:tc>
          <w:tcPr>
            <w:tcW w:type="dxa" w:w="1944"/>
            <w:vAlign w:val="center"/>
          </w:tcPr>
          <w:p>
            <w:pPr>
              <w:spacing w:after="0"/>
            </w:pPr>
            <w:r>
              <w:rPr>
                <w:rFonts w:ascii="Calibri" w:hAnsi="Calibri"/>
                <w:b w:val="0"/>
                <w:sz w:val="18"/>
              </w:rPr>
              <w:t>Visitor</w:t>
            </w:r>
          </w:p>
        </w:tc>
        <w:tc>
          <w:tcPr>
            <w:tcW w:type="dxa" w:w="7416"/>
            <w:vAlign w:val="center"/>
          </w:tcPr>
          <w:p>
            <w:pPr>
              <w:spacing w:after="0"/>
            </w:pPr>
            <w:r>
              <w:rPr>
                <w:rFonts w:ascii="Calibri" w:hAnsi="Calibri"/>
                <w:b w:val="0"/>
                <w:sz w:val="18"/>
              </w:rPr>
              <w:t>View photography portfolio, browse books, check a date and submit booking/order details.</w:t>
            </w:r>
          </w:p>
        </w:tc>
      </w:tr>
      <w:tr>
        <w:tc>
          <w:tcPr>
            <w:tcW w:type="dxa" w:w="1944"/>
            <w:vAlign w:val="center"/>
          </w:tcPr>
          <w:p>
            <w:pPr>
              <w:spacing w:after="0"/>
            </w:pPr>
            <w:r>
              <w:rPr>
                <w:rFonts w:ascii="Calibri" w:hAnsi="Calibri"/>
                <w:b w:val="0"/>
                <w:sz w:val="18"/>
              </w:rPr>
              <w:t>Customer</w:t>
            </w:r>
          </w:p>
        </w:tc>
        <w:tc>
          <w:tcPr>
            <w:tcW w:type="dxa" w:w="7416"/>
            <w:vAlign w:val="center"/>
          </w:tcPr>
          <w:p>
            <w:pPr>
              <w:spacing w:after="0"/>
            </w:pPr>
            <w:r>
              <w:rPr>
                <w:rFonts w:ascii="Calibri" w:hAnsi="Calibri"/>
                <w:b w:val="0"/>
                <w:sz w:val="18"/>
              </w:rPr>
              <w:t>Register, sign in and view their Story Shop order history.</w:t>
            </w:r>
          </w:p>
        </w:tc>
      </w:tr>
      <w:tr>
        <w:tc>
          <w:tcPr>
            <w:tcW w:type="dxa" w:w="1944"/>
            <w:vAlign w:val="center"/>
          </w:tcPr>
          <w:p>
            <w:pPr>
              <w:spacing w:after="0"/>
            </w:pPr>
            <w:r>
              <w:rPr>
                <w:rFonts w:ascii="Calibri" w:hAnsi="Calibri"/>
                <w:b w:val="0"/>
                <w:sz w:val="18"/>
              </w:rPr>
              <w:t>Administrator</w:t>
            </w:r>
          </w:p>
        </w:tc>
        <w:tc>
          <w:tcPr>
            <w:tcW w:type="dxa" w:w="7416"/>
            <w:vAlign w:val="center"/>
          </w:tcPr>
          <w:p>
            <w:pPr>
              <w:spacing w:after="0"/>
            </w:pPr>
            <w:r>
              <w:rPr>
                <w:rFonts w:ascii="Calibri" w:hAnsi="Calibri"/>
                <w:b w:val="0"/>
                <w:sz w:val="18"/>
              </w:rPr>
              <w:t>Approve or decline bookings; process orders; update book stock; review payment state and notification queue.</w:t>
            </w:r>
          </w:p>
        </w:tc>
      </w:tr>
    </w:tbl>
    <w:p>
      <w:pPr>
        <w:spacing w:after="40"/>
      </w:pPr>
    </w:p>
    <w:p>
      <w:pPr>
        <w:pStyle w:val="Heading1"/>
        <w:spacing w:before="320" w:after="140"/>
      </w:pPr>
      <w:r>
        <w:rPr>
          <w:rFonts w:ascii="Calibri" w:hAnsi="Calibri"/>
          <w:color w:val="2E74B5"/>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4F7"/>
            <w:vAlign w:val="center"/>
          </w:tcPr>
          <w:p>
            <w:pPr>
              <w:spacing w:after="0"/>
            </w:pPr>
            <w:r>
              <w:rPr>
                <w:rFonts w:ascii="Calibri" w:hAnsi="Calibri"/>
                <w:b/>
                <w:color w:val="1F4D78"/>
                <w:sz w:val="18"/>
              </w:rPr>
              <w:t>Layer</w:t>
            </w:r>
          </w:p>
        </w:tc>
        <w:tc>
          <w:tcPr>
            <w:tcW w:type="dxa" w:w="2592"/>
            <w:shd w:fill="F2F4F7"/>
            <w:vAlign w:val="center"/>
          </w:tcPr>
          <w:p>
            <w:pPr>
              <w:spacing w:after="0"/>
            </w:pPr>
            <w:r>
              <w:rPr>
                <w:rFonts w:ascii="Calibri" w:hAnsi="Calibri"/>
                <w:b/>
                <w:color w:val="1F4D78"/>
                <w:sz w:val="18"/>
              </w:rPr>
              <w:t>Technology</w:t>
            </w:r>
          </w:p>
        </w:tc>
        <w:tc>
          <w:tcPr>
            <w:tcW w:type="dxa" w:w="4968"/>
            <w:shd w:fill="F2F4F7"/>
            <w:vAlign w:val="center"/>
          </w:tcPr>
          <w:p>
            <w:pPr>
              <w:spacing w:after="0"/>
            </w:pPr>
            <w:r>
              <w:rPr>
                <w:rFonts w:ascii="Calibri" w:hAnsi="Calibri"/>
                <w:b/>
                <w:color w:val="1F4D78"/>
                <w:sz w:val="18"/>
              </w:rPr>
              <w:t>Purpose</w:t>
            </w:r>
          </w:p>
        </w:tc>
      </w:tr>
      <w:tr>
        <w:tc>
          <w:tcPr>
            <w:tcW w:type="dxa" w:w="1800"/>
            <w:vAlign w:val="center"/>
          </w:tcPr>
          <w:p>
            <w:pPr>
              <w:spacing w:after="0"/>
            </w:pPr>
            <w:r>
              <w:rPr>
                <w:rFonts w:ascii="Calibri" w:hAnsi="Calibri"/>
                <w:b w:val="0"/>
                <w:sz w:val="18"/>
              </w:rPr>
              <w:t>Frontend</w:t>
            </w:r>
          </w:p>
        </w:tc>
        <w:tc>
          <w:tcPr>
            <w:tcW w:type="dxa" w:w="2592"/>
            <w:vAlign w:val="center"/>
          </w:tcPr>
          <w:p>
            <w:pPr>
              <w:spacing w:after="0"/>
            </w:pPr>
            <w:r>
              <w:rPr>
                <w:rFonts w:ascii="Calibri" w:hAnsi="Calibri"/>
                <w:b w:val="0"/>
                <w:sz w:val="18"/>
              </w:rPr>
              <w:t>HTML5, CSS3, JavaScript</w:t>
            </w:r>
          </w:p>
        </w:tc>
        <w:tc>
          <w:tcPr>
            <w:tcW w:type="dxa" w:w="4968"/>
            <w:vAlign w:val="center"/>
          </w:tcPr>
          <w:p>
            <w:pPr>
              <w:spacing w:after="0"/>
            </w:pPr>
            <w:r>
              <w:rPr>
                <w:rFonts w:ascii="Calibri" w:hAnsi="Calibri"/>
                <w:b w:val="0"/>
                <w:sz w:val="18"/>
              </w:rPr>
              <w:t>Responsive interface, bag management, form controls and payment-method switching.</w:t>
            </w:r>
          </w:p>
        </w:tc>
      </w:tr>
      <w:tr>
        <w:tc>
          <w:tcPr>
            <w:tcW w:type="dxa" w:w="1800"/>
            <w:vAlign w:val="center"/>
          </w:tcPr>
          <w:p>
            <w:pPr>
              <w:spacing w:after="0"/>
            </w:pPr>
            <w:r>
              <w:rPr>
                <w:rFonts w:ascii="Calibri" w:hAnsi="Calibri"/>
                <w:b w:val="0"/>
                <w:sz w:val="18"/>
              </w:rPr>
              <w:t>Backend</w:t>
            </w:r>
          </w:p>
        </w:tc>
        <w:tc>
          <w:tcPr>
            <w:tcW w:type="dxa" w:w="2592"/>
            <w:vAlign w:val="center"/>
          </w:tcPr>
          <w:p>
            <w:pPr>
              <w:spacing w:after="0"/>
            </w:pPr>
            <w:r>
              <w:rPr>
                <w:rFonts w:ascii="Calibri" w:hAnsi="Calibri"/>
                <w:b w:val="0"/>
                <w:sz w:val="18"/>
              </w:rPr>
              <w:t>Python 3 with Flask</w:t>
            </w:r>
          </w:p>
        </w:tc>
        <w:tc>
          <w:tcPr>
            <w:tcW w:type="dxa" w:w="4968"/>
            <w:vAlign w:val="center"/>
          </w:tcPr>
          <w:p>
            <w:pPr>
              <w:spacing w:after="0"/>
            </w:pPr>
            <w:r>
              <w:rPr>
                <w:rFonts w:ascii="Calibri" w:hAnsi="Calibri"/>
                <w:b w:val="0"/>
                <w:sz w:val="18"/>
              </w:rPr>
              <w:t>Routes, validation, sessions, payment pages, PDF receipt generation and admin access.</w:t>
            </w:r>
          </w:p>
        </w:tc>
      </w:tr>
      <w:tr>
        <w:tc>
          <w:tcPr>
            <w:tcW w:type="dxa" w:w="1800"/>
            <w:vAlign w:val="center"/>
          </w:tcPr>
          <w:p>
            <w:pPr>
              <w:spacing w:after="0"/>
            </w:pPr>
            <w:r>
              <w:rPr>
                <w:rFonts w:ascii="Calibri" w:hAnsi="Calibri"/>
                <w:b w:val="0"/>
                <w:sz w:val="18"/>
              </w:rPr>
              <w:t>Database</w:t>
            </w:r>
          </w:p>
        </w:tc>
        <w:tc>
          <w:tcPr>
            <w:tcW w:type="dxa" w:w="2592"/>
            <w:vAlign w:val="center"/>
          </w:tcPr>
          <w:p>
            <w:pPr>
              <w:spacing w:after="0"/>
            </w:pPr>
            <w:r>
              <w:rPr>
                <w:rFonts w:ascii="Calibri" w:hAnsi="Calibri"/>
                <w:b w:val="0"/>
                <w:sz w:val="18"/>
              </w:rPr>
              <w:t>SQLite</w:t>
            </w:r>
          </w:p>
        </w:tc>
        <w:tc>
          <w:tcPr>
            <w:tcW w:type="dxa" w:w="4968"/>
            <w:vAlign w:val="center"/>
          </w:tcPr>
          <w:p>
            <w:pPr>
              <w:spacing w:after="0"/>
            </w:pPr>
            <w:r>
              <w:rPr>
                <w:rFonts w:ascii="Calibri" w:hAnsi="Calibri"/>
                <w:b w:val="0"/>
                <w:sz w:val="18"/>
              </w:rPr>
              <w:t>Persistent bookings, orders, customers, products, stock and notifications.</w:t>
            </w:r>
          </w:p>
        </w:tc>
      </w:tr>
      <w:tr>
        <w:tc>
          <w:tcPr>
            <w:tcW w:type="dxa" w:w="1800"/>
            <w:vAlign w:val="center"/>
          </w:tcPr>
          <w:p>
            <w:pPr>
              <w:spacing w:after="0"/>
            </w:pPr>
            <w:r>
              <w:rPr>
                <w:rFonts w:ascii="Calibri" w:hAnsi="Calibri"/>
                <w:b w:val="0"/>
                <w:sz w:val="18"/>
              </w:rPr>
              <w:t>Security utilities</w:t>
            </w:r>
          </w:p>
        </w:tc>
        <w:tc>
          <w:tcPr>
            <w:tcW w:type="dxa" w:w="2592"/>
            <w:vAlign w:val="center"/>
          </w:tcPr>
          <w:p>
            <w:pPr>
              <w:spacing w:after="0"/>
            </w:pPr>
            <w:r>
              <w:rPr>
                <w:rFonts w:ascii="Calibri" w:hAnsi="Calibri"/>
                <w:b w:val="0"/>
                <w:sz w:val="18"/>
              </w:rPr>
              <w:t>Werkzeug password hashing</w:t>
            </w:r>
          </w:p>
        </w:tc>
        <w:tc>
          <w:tcPr>
            <w:tcW w:type="dxa" w:w="4968"/>
            <w:vAlign w:val="center"/>
          </w:tcPr>
          <w:p>
            <w:pPr>
              <w:spacing w:after="0"/>
            </w:pPr>
            <w:r>
              <w:rPr>
                <w:rFonts w:ascii="Calibri" w:hAnsi="Calibri"/>
                <w:b w:val="0"/>
                <w:sz w:val="18"/>
              </w:rPr>
              <w:t>Stores customer passwords as hashes rather than plain text.</w:t>
            </w:r>
          </w:p>
        </w:tc>
      </w:tr>
      <w:tr>
        <w:tc>
          <w:tcPr>
            <w:tcW w:type="dxa" w:w="1800"/>
            <w:vAlign w:val="center"/>
          </w:tcPr>
          <w:p>
            <w:pPr>
              <w:spacing w:after="0"/>
            </w:pPr>
            <w:r>
              <w:rPr>
                <w:rFonts w:ascii="Calibri" w:hAnsi="Calibri"/>
                <w:b w:val="0"/>
                <w:sz w:val="18"/>
              </w:rPr>
              <w:t>QR and receipts</w:t>
            </w:r>
          </w:p>
        </w:tc>
        <w:tc>
          <w:tcPr>
            <w:tcW w:type="dxa" w:w="2592"/>
            <w:vAlign w:val="center"/>
          </w:tcPr>
          <w:p>
            <w:pPr>
              <w:spacing w:after="0"/>
            </w:pPr>
            <w:r>
              <w:rPr>
                <w:rFonts w:ascii="Calibri" w:hAnsi="Calibri"/>
                <w:b w:val="0"/>
                <w:sz w:val="18"/>
              </w:rPr>
              <w:t>qrcode, ReportLab</w:t>
            </w:r>
          </w:p>
        </w:tc>
        <w:tc>
          <w:tcPr>
            <w:tcW w:type="dxa" w:w="4968"/>
            <w:vAlign w:val="center"/>
          </w:tcPr>
          <w:p>
            <w:pPr>
              <w:spacing w:after="0"/>
            </w:pPr>
            <w:r>
              <w:rPr>
                <w:rFonts w:ascii="Calibri" w:hAnsi="Calibri"/>
                <w:b w:val="0"/>
                <w:sz w:val="18"/>
              </w:rPr>
              <w:t>Local SVG UPI QR generation and downloadable PDF test receipts.</w:t>
            </w:r>
          </w:p>
        </w:tc>
      </w:tr>
    </w:tbl>
    <w:p>
      <w:pPr>
        <w:spacing w:after="40"/>
      </w:pPr>
    </w:p>
    <w:p>
      <w:pPr>
        <w:pStyle w:val="Heading1"/>
        <w:spacing w:before="320" w:after="140"/>
      </w:pPr>
      <w:r>
        <w:rPr>
          <w:rFonts w:ascii="Calibri" w:hAnsi="Calibri"/>
          <w:color w:val="2E74B5"/>
        </w:rPr>
        <w:t>System Architecture</w:t>
      </w:r>
    </w:p>
    <w:p>
      <w:pPr>
        <w:spacing w:after="120" w:line="264" w:lineRule="auto"/>
      </w:pPr>
      <w:r>
        <w:rPr>
          <w:rFonts w:ascii="Calibri" w:hAnsi="Calibri"/>
          <w:b w:val="0"/>
          <w:i w:val="0"/>
        </w:rPr>
        <w:t>The browser renders Jinja HTML templates served by Flask. Forms submit to Flask routes, which validate data and write to SQLite. The same data is read by the customer account and administrator dashboard. JavaScript keeps the temporary shopping bag in browser local storage until checkout. The architecture is intentionally simple for local deployment and can later be moved to PostgreSQL and a managed hosting service.</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4F7"/>
            <w:vAlign w:val="center"/>
          </w:tcPr>
          <w:p>
            <w:pPr>
              <w:spacing w:after="0"/>
            </w:pPr>
            <w:r>
              <w:rPr>
                <w:rFonts w:ascii="Calibri" w:hAnsi="Calibri"/>
                <w:b/>
                <w:color w:val="1F4D78"/>
                <w:sz w:val="18"/>
              </w:rPr>
              <w:t>Component</w:t>
            </w:r>
          </w:p>
        </w:tc>
        <w:tc>
          <w:tcPr>
            <w:tcW w:type="dxa" w:w="3528"/>
            <w:shd w:fill="F2F4F7"/>
            <w:vAlign w:val="center"/>
          </w:tcPr>
          <w:p>
            <w:pPr>
              <w:spacing w:after="0"/>
            </w:pPr>
            <w:r>
              <w:rPr>
                <w:rFonts w:ascii="Calibri" w:hAnsi="Calibri"/>
                <w:b/>
                <w:color w:val="1F4D78"/>
                <w:sz w:val="18"/>
              </w:rPr>
              <w:t>Responsibility</w:t>
            </w:r>
          </w:p>
        </w:tc>
        <w:tc>
          <w:tcPr>
            <w:tcW w:type="dxa" w:w="4032"/>
            <w:shd w:fill="F2F4F7"/>
            <w:vAlign w:val="center"/>
          </w:tcPr>
          <w:p>
            <w:pPr>
              <w:spacing w:after="0"/>
            </w:pPr>
            <w:r>
              <w:rPr>
                <w:rFonts w:ascii="Calibri" w:hAnsi="Calibri"/>
                <w:b/>
                <w:color w:val="1F4D78"/>
                <w:sz w:val="18"/>
              </w:rPr>
              <w:t>Primary data</w:t>
            </w:r>
          </w:p>
        </w:tc>
      </w:tr>
      <w:tr>
        <w:tc>
          <w:tcPr>
            <w:tcW w:type="dxa" w:w="1800"/>
            <w:vAlign w:val="center"/>
          </w:tcPr>
          <w:p>
            <w:pPr>
              <w:spacing w:after="0"/>
            </w:pPr>
            <w:r>
              <w:rPr>
                <w:rFonts w:ascii="Calibri" w:hAnsi="Calibri"/>
                <w:b w:val="0"/>
                <w:sz w:val="18"/>
              </w:rPr>
              <w:t>Public site</w:t>
            </w:r>
          </w:p>
        </w:tc>
        <w:tc>
          <w:tcPr>
            <w:tcW w:type="dxa" w:w="3528"/>
            <w:vAlign w:val="center"/>
          </w:tcPr>
          <w:p>
            <w:pPr>
              <w:spacing w:after="0"/>
            </w:pPr>
            <w:r>
              <w:rPr>
                <w:rFonts w:ascii="Calibri" w:hAnsi="Calibri"/>
                <w:b w:val="0"/>
                <w:sz w:val="18"/>
              </w:rPr>
              <w:t>Portfolio, booking form, availability check</w:t>
            </w:r>
          </w:p>
        </w:tc>
        <w:tc>
          <w:tcPr>
            <w:tcW w:type="dxa" w:w="4032"/>
            <w:vAlign w:val="center"/>
          </w:tcPr>
          <w:p>
            <w:pPr>
              <w:spacing w:after="0"/>
            </w:pPr>
            <w:r>
              <w:rPr>
                <w:rFonts w:ascii="Calibri" w:hAnsi="Calibri"/>
                <w:b w:val="0"/>
                <w:sz w:val="18"/>
              </w:rPr>
              <w:t>Bookings</w:t>
            </w:r>
          </w:p>
        </w:tc>
      </w:tr>
      <w:tr>
        <w:tc>
          <w:tcPr>
            <w:tcW w:type="dxa" w:w="1800"/>
            <w:vAlign w:val="center"/>
          </w:tcPr>
          <w:p>
            <w:pPr>
              <w:spacing w:after="0"/>
            </w:pPr>
            <w:r>
              <w:rPr>
                <w:rFonts w:ascii="Calibri" w:hAnsi="Calibri"/>
                <w:b w:val="0"/>
                <w:sz w:val="18"/>
              </w:rPr>
              <w:t>Story Shop</w:t>
            </w:r>
          </w:p>
        </w:tc>
        <w:tc>
          <w:tcPr>
            <w:tcW w:type="dxa" w:w="3528"/>
            <w:vAlign w:val="center"/>
          </w:tcPr>
          <w:p>
            <w:pPr>
              <w:spacing w:after="0"/>
            </w:pPr>
            <w:r>
              <w:rPr>
                <w:rFonts w:ascii="Calibri" w:hAnsi="Calibri"/>
                <w:b w:val="0"/>
                <w:sz w:val="18"/>
              </w:rPr>
              <w:t>Catalog, bag, checkout</w:t>
            </w:r>
          </w:p>
        </w:tc>
        <w:tc>
          <w:tcPr>
            <w:tcW w:type="dxa" w:w="4032"/>
            <w:vAlign w:val="center"/>
          </w:tcPr>
          <w:p>
            <w:pPr>
              <w:spacing w:after="0"/>
            </w:pPr>
            <w:r>
              <w:rPr>
                <w:rFonts w:ascii="Calibri" w:hAnsi="Calibri"/>
                <w:b w:val="0"/>
                <w:sz w:val="18"/>
              </w:rPr>
              <w:t>Products, orders, stock</w:t>
            </w:r>
          </w:p>
        </w:tc>
      </w:tr>
      <w:tr>
        <w:tc>
          <w:tcPr>
            <w:tcW w:type="dxa" w:w="1800"/>
            <w:vAlign w:val="center"/>
          </w:tcPr>
          <w:p>
            <w:pPr>
              <w:spacing w:after="0"/>
            </w:pPr>
            <w:r>
              <w:rPr>
                <w:rFonts w:ascii="Calibri" w:hAnsi="Calibri"/>
                <w:b w:val="0"/>
                <w:sz w:val="18"/>
              </w:rPr>
              <w:t>Payment module</w:t>
            </w:r>
          </w:p>
        </w:tc>
        <w:tc>
          <w:tcPr>
            <w:tcW w:type="dxa" w:w="3528"/>
            <w:vAlign w:val="center"/>
          </w:tcPr>
          <w:p>
            <w:pPr>
              <w:spacing w:after="0"/>
            </w:pPr>
            <w:r>
              <w:rPr>
                <w:rFonts w:ascii="Calibri" w:hAnsi="Calibri"/>
                <w:b w:val="0"/>
                <w:sz w:val="18"/>
              </w:rPr>
              <w:t>Test payment method, QR, receipt</w:t>
            </w:r>
          </w:p>
        </w:tc>
        <w:tc>
          <w:tcPr>
            <w:tcW w:type="dxa" w:w="4032"/>
            <w:vAlign w:val="center"/>
          </w:tcPr>
          <w:p>
            <w:pPr>
              <w:spacing w:after="0"/>
            </w:pPr>
            <w:r>
              <w:rPr>
                <w:rFonts w:ascii="Calibri" w:hAnsi="Calibri"/>
                <w:b w:val="0"/>
                <w:sz w:val="18"/>
              </w:rPr>
              <w:t>Payment method/status</w:t>
            </w:r>
          </w:p>
        </w:tc>
      </w:tr>
      <w:tr>
        <w:tc>
          <w:tcPr>
            <w:tcW w:type="dxa" w:w="1800"/>
            <w:vAlign w:val="center"/>
          </w:tcPr>
          <w:p>
            <w:pPr>
              <w:spacing w:after="0"/>
            </w:pPr>
            <w:r>
              <w:rPr>
                <w:rFonts w:ascii="Calibri" w:hAnsi="Calibri"/>
                <w:b w:val="0"/>
                <w:sz w:val="18"/>
              </w:rPr>
              <w:t>Account module</w:t>
            </w:r>
          </w:p>
        </w:tc>
        <w:tc>
          <w:tcPr>
            <w:tcW w:type="dxa" w:w="3528"/>
            <w:vAlign w:val="center"/>
          </w:tcPr>
          <w:p>
            <w:pPr>
              <w:spacing w:after="0"/>
            </w:pPr>
            <w:r>
              <w:rPr>
                <w:rFonts w:ascii="Calibri" w:hAnsi="Calibri"/>
                <w:b w:val="0"/>
                <w:sz w:val="18"/>
              </w:rPr>
              <w:t>Registration, login, order history</w:t>
            </w:r>
          </w:p>
        </w:tc>
        <w:tc>
          <w:tcPr>
            <w:tcW w:type="dxa" w:w="4032"/>
            <w:vAlign w:val="center"/>
          </w:tcPr>
          <w:p>
            <w:pPr>
              <w:spacing w:after="0"/>
            </w:pPr>
            <w:r>
              <w:rPr>
                <w:rFonts w:ascii="Calibri" w:hAnsi="Calibri"/>
                <w:b w:val="0"/>
                <w:sz w:val="18"/>
              </w:rPr>
              <w:t>Customers, orders</w:t>
            </w:r>
          </w:p>
        </w:tc>
      </w:tr>
      <w:tr>
        <w:tc>
          <w:tcPr>
            <w:tcW w:type="dxa" w:w="1800"/>
            <w:vAlign w:val="center"/>
          </w:tcPr>
          <w:p>
            <w:pPr>
              <w:spacing w:after="0"/>
            </w:pPr>
            <w:r>
              <w:rPr>
                <w:rFonts w:ascii="Calibri" w:hAnsi="Calibri"/>
                <w:b w:val="0"/>
                <w:sz w:val="18"/>
              </w:rPr>
              <w:t>Admin dashboard</w:t>
            </w:r>
          </w:p>
        </w:tc>
        <w:tc>
          <w:tcPr>
            <w:tcW w:type="dxa" w:w="3528"/>
            <w:vAlign w:val="center"/>
          </w:tcPr>
          <w:p>
            <w:pPr>
              <w:spacing w:after="0"/>
            </w:pPr>
            <w:r>
              <w:rPr>
                <w:rFonts w:ascii="Calibri" w:hAnsi="Calibri"/>
                <w:b w:val="0"/>
                <w:sz w:val="18"/>
              </w:rPr>
              <w:t>Operations control</w:t>
            </w:r>
          </w:p>
        </w:tc>
        <w:tc>
          <w:tcPr>
            <w:tcW w:type="dxa" w:w="4032"/>
            <w:vAlign w:val="center"/>
          </w:tcPr>
          <w:p>
            <w:pPr>
              <w:spacing w:after="0"/>
            </w:pPr>
            <w:r>
              <w:rPr>
                <w:rFonts w:ascii="Calibri" w:hAnsi="Calibri"/>
                <w:b w:val="0"/>
                <w:sz w:val="18"/>
              </w:rPr>
              <w:t>All operational records</w:t>
            </w:r>
          </w:p>
        </w:tc>
      </w:tr>
    </w:tbl>
    <w:p>
      <w:pPr>
        <w:spacing w:after="40"/>
      </w:pPr>
    </w:p>
    <w:p>
      <w:pPr>
        <w:pStyle w:val="Heading1"/>
        <w:spacing w:before="320" w:after="140"/>
      </w:pPr>
      <w:r>
        <w:rPr>
          <w:rFonts w:ascii="Calibri" w:hAnsi="Calibri"/>
          <w:color w:val="2E74B5"/>
        </w:rPr>
        <w:t>Functional Modules</w:t>
      </w:r>
    </w:p>
    <w:p>
      <w:pPr>
        <w:pStyle w:val="Heading2"/>
        <w:spacing w:before="240" w:after="140"/>
      </w:pPr>
      <w:r>
        <w:rPr>
          <w:rFonts w:ascii="Calibri" w:hAnsi="Calibri"/>
          <w:color w:val="2E74B5"/>
        </w:rPr>
        <w:t>Photography Booking Module</w:t>
      </w:r>
    </w:p>
    <w:p>
      <w:pPr>
        <w:pStyle w:val="ListBullet"/>
        <w:spacing w:after="120" w:line="264" w:lineRule="auto"/>
      </w:pPr>
      <w:r>
        <w:rPr>
          <w:rFonts w:ascii="Calibri" w:hAnsi="Calibri"/>
          <w:b w:val="0"/>
          <w:i w:val="0"/>
        </w:rPr>
        <w:t>Services include wedding, birthday, event, portrait and brand photography.</w:t>
      </w:r>
    </w:p>
    <w:p>
      <w:pPr>
        <w:pStyle w:val="ListBullet"/>
        <w:spacing w:after="120" w:line="264" w:lineRule="auto"/>
      </w:pPr>
      <w:r>
        <w:rPr>
          <w:rFonts w:ascii="Calibri" w:hAnsi="Calibri"/>
          <w:b w:val="0"/>
          <w:i w:val="0"/>
        </w:rPr>
        <w:t>The selected event date can be checked through the availability endpoint. A date with a non-declined booking is reported as already having an enquiry.</w:t>
      </w:r>
    </w:p>
    <w:p>
      <w:pPr>
        <w:pStyle w:val="ListBullet"/>
        <w:spacing w:after="120" w:line="264" w:lineRule="auto"/>
      </w:pPr>
      <w:r>
        <w:rPr>
          <w:rFonts w:ascii="Calibri" w:hAnsi="Calibri"/>
          <w:b w:val="0"/>
          <w:i w:val="0"/>
        </w:rPr>
        <w:t>A valid enquiry stores customer contact details, service type, event date, location and notes, then opens the booking-advance payment page.</w:t>
      </w:r>
    </w:p>
    <w:p>
      <w:pPr>
        <w:pStyle w:val="Heading2"/>
        <w:spacing w:before="240" w:after="140"/>
      </w:pPr>
      <w:r>
        <w:rPr>
          <w:rFonts w:ascii="Calibri" w:hAnsi="Calibri"/>
          <w:color w:val="2E74B5"/>
        </w:rPr>
        <w:t>Story Shop Module</w:t>
      </w:r>
    </w:p>
    <w:p>
      <w:pPr>
        <w:pStyle w:val="ListBullet"/>
        <w:spacing w:after="120" w:line="264" w:lineRule="auto"/>
      </w:pPr>
      <w:r>
        <w:rPr>
          <w:rFonts w:ascii="Calibri" w:hAnsi="Calibri"/>
          <w:b w:val="0"/>
          <w:i w:val="0"/>
        </w:rPr>
        <w:t>The integrated catalog contains six books and uses the original Story Shop artwork.</w:t>
      </w:r>
    </w:p>
    <w:p>
      <w:pPr>
        <w:pStyle w:val="ListBullet"/>
        <w:spacing w:after="120" w:line="264" w:lineRule="auto"/>
      </w:pPr>
      <w:r>
        <w:rPr>
          <w:rFonts w:ascii="Calibri" w:hAnsi="Calibri"/>
          <w:b w:val="0"/>
          <w:i w:val="0"/>
        </w:rPr>
        <w:t>The bag calculates the total in the browser; the server recalculates the final total and checks stock before creating an order.</w:t>
      </w:r>
    </w:p>
    <w:p>
      <w:pPr>
        <w:pStyle w:val="ListBullet"/>
        <w:spacing w:after="120" w:line="264" w:lineRule="auto"/>
      </w:pPr>
      <w:r>
        <w:rPr>
          <w:rFonts w:ascii="Calibri" w:hAnsi="Calibri"/>
          <w:b w:val="0"/>
          <w:i w:val="0"/>
        </w:rPr>
        <w:t>Stock is decremented only after a valid order is created, preventing orders for unavailable quantities.</w:t>
      </w:r>
    </w:p>
    <w:p>
      <w:pPr>
        <w:pStyle w:val="Heading2"/>
        <w:spacing w:before="240" w:after="140"/>
      </w:pPr>
      <w:r>
        <w:rPr>
          <w:rFonts w:ascii="Calibri" w:hAnsi="Calibri"/>
          <w:color w:val="2E74B5"/>
        </w:rPr>
        <w:t>Customer Account Module</w:t>
      </w:r>
    </w:p>
    <w:p>
      <w:pPr>
        <w:pStyle w:val="ListBullet"/>
        <w:spacing w:after="120" w:line="264" w:lineRule="auto"/>
      </w:pPr>
      <w:r>
        <w:rPr>
          <w:rFonts w:ascii="Calibri" w:hAnsi="Calibri"/>
          <w:b w:val="0"/>
          <w:i w:val="0"/>
        </w:rPr>
        <w:t>New customers can register with name, email and a minimum six-character password.</w:t>
      </w:r>
    </w:p>
    <w:p>
      <w:pPr>
        <w:pStyle w:val="ListBullet"/>
        <w:spacing w:after="120" w:line="264" w:lineRule="auto"/>
      </w:pPr>
      <w:r>
        <w:rPr>
          <w:rFonts w:ascii="Calibri" w:hAnsi="Calibri"/>
          <w:b w:val="0"/>
          <w:i w:val="0"/>
        </w:rPr>
        <w:t>Passwords are protected with Werkzeug password hashes.</w:t>
      </w:r>
    </w:p>
    <w:p>
      <w:pPr>
        <w:pStyle w:val="ListBullet"/>
        <w:spacing w:after="120" w:line="264" w:lineRule="auto"/>
      </w:pPr>
      <w:r>
        <w:rPr>
          <w:rFonts w:ascii="Calibri" w:hAnsi="Calibri"/>
          <w:b w:val="0"/>
          <w:i w:val="0"/>
        </w:rPr>
        <w:t>Signed-in customers can review orders associated with their account.</w:t>
      </w:r>
    </w:p>
    <w:p>
      <w:pPr>
        <w:pStyle w:val="Heading2"/>
        <w:spacing w:before="240" w:after="140"/>
      </w:pPr>
      <w:r>
        <w:rPr>
          <w:rFonts w:ascii="Calibri" w:hAnsi="Calibri"/>
          <w:color w:val="2E74B5"/>
        </w:rPr>
        <w:t>Payment and Receipt Module</w:t>
      </w:r>
    </w:p>
    <w:p>
      <w:pPr>
        <w:spacing w:after="120" w:line="264" w:lineRule="auto"/>
      </w:pPr>
      <w:r>
        <w:rPr>
          <w:rFonts w:ascii="Calibri" w:hAnsi="Calibri"/>
          <w:b w:val="0"/>
          <w:i w:val="0"/>
        </w:rPr>
        <w:t>The payment screens provide UPI/QR, net-banking and card user interfaces. They are intentionally labelled TEST MODE: no financial data is transferred and no real money is collected. After a customer selects a method, the system records a test payment submission and creates a PDF receipt that explicitly states it is not proof of a financial transaction.</w:t>
      </w:r>
    </w:p>
    <w:p>
      <w:pPr>
        <w:pStyle w:val="Heading1"/>
        <w:spacing w:before="320" w:after="140"/>
      </w:pPr>
      <w:r>
        <w:rPr>
          <w:rFonts w:ascii="Calibri" w:hAnsi="Calibri"/>
          <w:color w:val="2E74B5"/>
        </w:rPr>
        <w:t>Database Design</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4F7"/>
            <w:vAlign w:val="center"/>
          </w:tcPr>
          <w:p>
            <w:pPr>
              <w:spacing w:after="0"/>
            </w:pPr>
            <w:r>
              <w:rPr>
                <w:rFonts w:ascii="Calibri" w:hAnsi="Calibri"/>
                <w:b/>
                <w:color w:val="1F4D78"/>
                <w:sz w:val="18"/>
              </w:rPr>
              <w:t>Table</w:t>
            </w:r>
          </w:p>
        </w:tc>
        <w:tc>
          <w:tcPr>
            <w:tcW w:type="dxa" w:w="2232"/>
            <w:shd w:fill="F2F4F7"/>
            <w:vAlign w:val="center"/>
          </w:tcPr>
          <w:p>
            <w:pPr>
              <w:spacing w:after="0"/>
            </w:pPr>
            <w:r>
              <w:rPr>
                <w:rFonts w:ascii="Calibri" w:hAnsi="Calibri"/>
                <w:b/>
                <w:color w:val="1F4D78"/>
                <w:sz w:val="18"/>
              </w:rPr>
              <w:t>Purpose</w:t>
            </w:r>
          </w:p>
        </w:tc>
        <w:tc>
          <w:tcPr>
            <w:tcW w:type="dxa" w:w="5328"/>
            <w:shd w:fill="F2F4F7"/>
            <w:vAlign w:val="center"/>
          </w:tcPr>
          <w:p>
            <w:pPr>
              <w:spacing w:after="0"/>
            </w:pPr>
            <w:r>
              <w:rPr>
                <w:rFonts w:ascii="Calibri" w:hAnsi="Calibri"/>
                <w:b/>
                <w:color w:val="1F4D78"/>
                <w:sz w:val="18"/>
              </w:rPr>
              <w:t>Important fields</w:t>
            </w:r>
          </w:p>
        </w:tc>
      </w:tr>
      <w:tr>
        <w:tc>
          <w:tcPr>
            <w:tcW w:type="dxa" w:w="1800"/>
            <w:vAlign w:val="center"/>
          </w:tcPr>
          <w:p>
            <w:pPr>
              <w:spacing w:after="0"/>
            </w:pPr>
            <w:r>
              <w:rPr>
                <w:rFonts w:ascii="Calibri" w:hAnsi="Calibri"/>
                <w:b w:val="0"/>
                <w:sz w:val="18"/>
              </w:rPr>
              <w:t>bookings</w:t>
            </w:r>
          </w:p>
        </w:tc>
        <w:tc>
          <w:tcPr>
            <w:tcW w:type="dxa" w:w="2232"/>
            <w:vAlign w:val="center"/>
          </w:tcPr>
          <w:p>
            <w:pPr>
              <w:spacing w:after="0"/>
            </w:pPr>
            <w:r>
              <w:rPr>
                <w:rFonts w:ascii="Calibri" w:hAnsi="Calibri"/>
                <w:b w:val="0"/>
                <w:sz w:val="18"/>
              </w:rPr>
              <w:t>Photography enquiries</w:t>
            </w:r>
          </w:p>
        </w:tc>
        <w:tc>
          <w:tcPr>
            <w:tcW w:type="dxa" w:w="5328"/>
            <w:vAlign w:val="center"/>
          </w:tcPr>
          <w:p>
            <w:pPr>
              <w:spacing w:after="0"/>
            </w:pPr>
            <w:r>
              <w:rPr>
                <w:rFonts w:ascii="Calibri" w:hAnsi="Calibri"/>
                <w:b w:val="0"/>
                <w:sz w:val="18"/>
              </w:rPr>
              <w:t>name, email, phone, service, booking_date, status, payment_status</w:t>
            </w:r>
          </w:p>
        </w:tc>
      </w:tr>
      <w:tr>
        <w:tc>
          <w:tcPr>
            <w:tcW w:type="dxa" w:w="1800"/>
            <w:vAlign w:val="center"/>
          </w:tcPr>
          <w:p>
            <w:pPr>
              <w:spacing w:after="0"/>
            </w:pPr>
            <w:r>
              <w:rPr>
                <w:rFonts w:ascii="Calibri" w:hAnsi="Calibri"/>
                <w:b w:val="0"/>
                <w:sz w:val="18"/>
              </w:rPr>
              <w:t>orders</w:t>
            </w:r>
          </w:p>
        </w:tc>
        <w:tc>
          <w:tcPr>
            <w:tcW w:type="dxa" w:w="2232"/>
            <w:vAlign w:val="center"/>
          </w:tcPr>
          <w:p>
            <w:pPr>
              <w:spacing w:after="0"/>
            </w:pPr>
            <w:r>
              <w:rPr>
                <w:rFonts w:ascii="Calibri" w:hAnsi="Calibri"/>
                <w:b w:val="0"/>
                <w:sz w:val="18"/>
              </w:rPr>
              <w:t>Story Shop purchases</w:t>
            </w:r>
          </w:p>
        </w:tc>
        <w:tc>
          <w:tcPr>
            <w:tcW w:type="dxa" w:w="5328"/>
            <w:vAlign w:val="center"/>
          </w:tcPr>
          <w:p>
            <w:pPr>
              <w:spacing w:after="0"/>
            </w:pPr>
            <w:r>
              <w:rPr>
                <w:rFonts w:ascii="Calibri" w:hAnsi="Calibri"/>
                <w:b w:val="0"/>
                <w:sz w:val="18"/>
              </w:rPr>
              <w:t>customer_name, address, items, total, status, customer_id</w:t>
            </w:r>
          </w:p>
        </w:tc>
      </w:tr>
      <w:tr>
        <w:tc>
          <w:tcPr>
            <w:tcW w:type="dxa" w:w="1800"/>
            <w:vAlign w:val="center"/>
          </w:tcPr>
          <w:p>
            <w:pPr>
              <w:spacing w:after="0"/>
            </w:pPr>
            <w:r>
              <w:rPr>
                <w:rFonts w:ascii="Calibri" w:hAnsi="Calibri"/>
                <w:b w:val="0"/>
                <w:sz w:val="18"/>
              </w:rPr>
              <w:t>customers</w:t>
            </w:r>
          </w:p>
        </w:tc>
        <w:tc>
          <w:tcPr>
            <w:tcW w:type="dxa" w:w="2232"/>
            <w:vAlign w:val="center"/>
          </w:tcPr>
          <w:p>
            <w:pPr>
              <w:spacing w:after="0"/>
            </w:pPr>
            <w:r>
              <w:rPr>
                <w:rFonts w:ascii="Calibri" w:hAnsi="Calibri"/>
                <w:b w:val="0"/>
                <w:sz w:val="18"/>
              </w:rPr>
              <w:t>Customer identities</w:t>
            </w:r>
          </w:p>
        </w:tc>
        <w:tc>
          <w:tcPr>
            <w:tcW w:type="dxa" w:w="5328"/>
            <w:vAlign w:val="center"/>
          </w:tcPr>
          <w:p>
            <w:pPr>
              <w:spacing w:after="0"/>
            </w:pPr>
            <w:r>
              <w:rPr>
                <w:rFonts w:ascii="Calibri" w:hAnsi="Calibri"/>
                <w:b w:val="0"/>
                <w:sz w:val="18"/>
              </w:rPr>
              <w:t>name, email (unique), password_hash</w:t>
            </w:r>
          </w:p>
        </w:tc>
      </w:tr>
      <w:tr>
        <w:tc>
          <w:tcPr>
            <w:tcW w:type="dxa" w:w="1800"/>
            <w:vAlign w:val="center"/>
          </w:tcPr>
          <w:p>
            <w:pPr>
              <w:spacing w:after="0"/>
            </w:pPr>
            <w:r>
              <w:rPr>
                <w:rFonts w:ascii="Calibri" w:hAnsi="Calibri"/>
                <w:b w:val="0"/>
                <w:sz w:val="18"/>
              </w:rPr>
              <w:t>products</w:t>
            </w:r>
          </w:p>
        </w:tc>
        <w:tc>
          <w:tcPr>
            <w:tcW w:type="dxa" w:w="2232"/>
            <w:vAlign w:val="center"/>
          </w:tcPr>
          <w:p>
            <w:pPr>
              <w:spacing w:after="0"/>
            </w:pPr>
            <w:r>
              <w:rPr>
                <w:rFonts w:ascii="Calibri" w:hAnsi="Calibri"/>
                <w:b w:val="0"/>
                <w:sz w:val="18"/>
              </w:rPr>
              <w:t>Book catalog and inventory</w:t>
            </w:r>
          </w:p>
        </w:tc>
        <w:tc>
          <w:tcPr>
            <w:tcW w:type="dxa" w:w="5328"/>
            <w:vAlign w:val="center"/>
          </w:tcPr>
          <w:p>
            <w:pPr>
              <w:spacing w:after="0"/>
            </w:pPr>
            <w:r>
              <w:rPr>
                <w:rFonts w:ascii="Calibri" w:hAnsi="Calibri"/>
                <w:b w:val="0"/>
                <w:sz w:val="18"/>
              </w:rPr>
              <w:t>id, name, price, stock, image, description</w:t>
            </w:r>
          </w:p>
        </w:tc>
      </w:tr>
      <w:tr>
        <w:tc>
          <w:tcPr>
            <w:tcW w:type="dxa" w:w="1800"/>
            <w:vAlign w:val="center"/>
          </w:tcPr>
          <w:p>
            <w:pPr>
              <w:spacing w:after="0"/>
            </w:pPr>
            <w:r>
              <w:rPr>
                <w:rFonts w:ascii="Calibri" w:hAnsi="Calibri"/>
                <w:b w:val="0"/>
                <w:sz w:val="18"/>
              </w:rPr>
              <w:t>notifications</w:t>
            </w:r>
          </w:p>
        </w:tc>
        <w:tc>
          <w:tcPr>
            <w:tcW w:type="dxa" w:w="2232"/>
            <w:vAlign w:val="center"/>
          </w:tcPr>
          <w:p>
            <w:pPr>
              <w:spacing w:after="0"/>
            </w:pPr>
            <w:r>
              <w:rPr>
                <w:rFonts w:ascii="Calibri" w:hAnsi="Calibri"/>
                <w:b w:val="0"/>
                <w:sz w:val="18"/>
              </w:rPr>
              <w:t>Queued communications</w:t>
            </w:r>
          </w:p>
        </w:tc>
        <w:tc>
          <w:tcPr>
            <w:tcW w:type="dxa" w:w="5328"/>
            <w:vAlign w:val="center"/>
          </w:tcPr>
          <w:p>
            <w:pPr>
              <w:spacing w:after="0"/>
            </w:pPr>
            <w:r>
              <w:rPr>
                <w:rFonts w:ascii="Calibri" w:hAnsi="Calibri"/>
                <w:b w:val="0"/>
                <w:sz w:val="18"/>
              </w:rPr>
              <w:t>recipient, channel, subject, body, status</w:t>
            </w:r>
          </w:p>
        </w:tc>
      </w:tr>
    </w:tbl>
    <w:p>
      <w:pPr>
        <w:spacing w:after="40"/>
      </w:pPr>
    </w:p>
    <w:p>
      <w:pPr>
        <w:pStyle w:val="Heading1"/>
        <w:spacing w:before="320" w:after="140"/>
      </w:pPr>
      <w:r>
        <w:rPr>
          <w:rFonts w:ascii="Calibri" w:hAnsi="Calibri"/>
          <w:color w:val="2E74B5"/>
        </w:rPr>
        <w:t>Routes and API Reference</w:t>
      </w:r>
    </w:p>
    <w:tbl>
      <w:tblPr>
        <w:tblStyle w:val="TableGrid"/>
        <w:tblW w:type="auto" w:w="0"/>
        <w:jc w:val="center"/>
        <w:tblLook w:firstColumn="1" w:firstRow="1" w:lastColumn="0" w:lastRow="0" w:noHBand="0" w:noVBand="1" w:val="04A0"/>
      </w:tblPr>
      <w:tblGrid>
        <w:gridCol w:w="3120"/>
        <w:gridCol w:w="3120"/>
        <w:gridCol w:w="3120"/>
      </w:tblGrid>
      <w:tr>
        <w:tc>
          <w:tcPr>
            <w:tcW w:type="dxa" w:w="936"/>
            <w:shd w:fill="F2F4F7"/>
            <w:vAlign w:val="center"/>
          </w:tcPr>
          <w:p>
            <w:pPr>
              <w:spacing w:after="0"/>
            </w:pPr>
            <w:r>
              <w:rPr>
                <w:rFonts w:ascii="Calibri" w:hAnsi="Calibri"/>
                <w:b/>
                <w:color w:val="1F4D78"/>
                <w:sz w:val="18"/>
              </w:rPr>
              <w:t>Method</w:t>
            </w:r>
          </w:p>
        </w:tc>
        <w:tc>
          <w:tcPr>
            <w:tcW w:type="dxa" w:w="3528"/>
            <w:shd w:fill="F2F4F7"/>
            <w:vAlign w:val="center"/>
          </w:tcPr>
          <w:p>
            <w:pPr>
              <w:spacing w:after="0"/>
            </w:pPr>
            <w:r>
              <w:rPr>
                <w:rFonts w:ascii="Calibri" w:hAnsi="Calibri"/>
                <w:b/>
                <w:color w:val="1F4D78"/>
                <w:sz w:val="18"/>
              </w:rPr>
              <w:t>Route</w:t>
            </w:r>
          </w:p>
        </w:tc>
        <w:tc>
          <w:tcPr>
            <w:tcW w:type="dxa" w:w="4896"/>
            <w:shd w:fill="F2F4F7"/>
            <w:vAlign w:val="center"/>
          </w:tcPr>
          <w:p>
            <w:pPr>
              <w:spacing w:after="0"/>
            </w:pPr>
            <w:r>
              <w:rPr>
                <w:rFonts w:ascii="Calibri" w:hAnsi="Calibri"/>
                <w:b/>
                <w:color w:val="1F4D78"/>
                <w:sz w:val="18"/>
              </w:rPr>
              <w:t>Purpose</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w:t>
            </w:r>
          </w:p>
        </w:tc>
        <w:tc>
          <w:tcPr>
            <w:tcW w:type="dxa" w:w="4896"/>
            <w:vAlign w:val="center"/>
          </w:tcPr>
          <w:p>
            <w:pPr>
              <w:spacing w:after="0"/>
            </w:pPr>
            <w:r>
              <w:rPr>
                <w:rFonts w:ascii="Calibri" w:hAnsi="Calibri"/>
                <w:b w:val="0"/>
                <w:sz w:val="18"/>
              </w:rPr>
              <w:t>Photography portfolio and booking form</w:t>
            </w:r>
          </w:p>
        </w:tc>
      </w:tr>
      <w:tr>
        <w:tc>
          <w:tcPr>
            <w:tcW w:type="dxa" w:w="936"/>
            <w:vAlign w:val="center"/>
          </w:tcPr>
          <w:p>
            <w:pPr>
              <w:spacing w:after="0"/>
            </w:pPr>
            <w:r>
              <w:rPr>
                <w:rFonts w:ascii="Calibri" w:hAnsi="Calibri"/>
                <w:b w:val="0"/>
                <w:sz w:val="18"/>
              </w:rPr>
              <w:t>POST</w:t>
            </w:r>
          </w:p>
        </w:tc>
        <w:tc>
          <w:tcPr>
            <w:tcW w:type="dxa" w:w="3528"/>
            <w:vAlign w:val="center"/>
          </w:tcPr>
          <w:p>
            <w:pPr>
              <w:spacing w:after="0"/>
            </w:pPr>
            <w:r>
              <w:rPr>
                <w:rFonts w:ascii="Calibri" w:hAnsi="Calibri"/>
                <w:b w:val="0"/>
                <w:sz w:val="18"/>
              </w:rPr>
              <w:t>/book</w:t>
            </w:r>
          </w:p>
        </w:tc>
        <w:tc>
          <w:tcPr>
            <w:tcW w:type="dxa" w:w="4896"/>
            <w:vAlign w:val="center"/>
          </w:tcPr>
          <w:p>
            <w:pPr>
              <w:spacing w:after="0"/>
            </w:pPr>
            <w:r>
              <w:rPr>
                <w:rFonts w:ascii="Calibri" w:hAnsi="Calibri"/>
                <w:b w:val="0"/>
                <w:sz w:val="18"/>
              </w:rPr>
              <w:t>Creates booking enquiry and opens booking payment</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/availability?date=YYYY-MM-DD</w:t>
            </w:r>
          </w:p>
        </w:tc>
        <w:tc>
          <w:tcPr>
            <w:tcW w:type="dxa" w:w="4896"/>
            <w:vAlign w:val="center"/>
          </w:tcPr>
          <w:p>
            <w:pPr>
              <w:spacing w:after="0"/>
            </w:pPr>
            <w:r>
              <w:rPr>
                <w:rFonts w:ascii="Calibri" w:hAnsi="Calibri"/>
                <w:b w:val="0"/>
                <w:sz w:val="18"/>
              </w:rPr>
              <w:t>JSON date-availability response</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/shop</w:t>
            </w:r>
          </w:p>
        </w:tc>
        <w:tc>
          <w:tcPr>
            <w:tcW w:type="dxa" w:w="4896"/>
            <w:vAlign w:val="center"/>
          </w:tcPr>
          <w:p>
            <w:pPr>
              <w:spacing w:after="0"/>
            </w:pPr>
            <w:r>
              <w:rPr>
                <w:rFonts w:ascii="Calibri" w:hAnsi="Calibri"/>
                <w:b w:val="0"/>
                <w:sz w:val="18"/>
              </w:rPr>
              <w:t>Story Shop catalog and bag</w:t>
            </w:r>
          </w:p>
        </w:tc>
      </w:tr>
      <w:tr>
        <w:tc>
          <w:tcPr>
            <w:tcW w:type="dxa" w:w="936"/>
            <w:vAlign w:val="center"/>
          </w:tcPr>
          <w:p>
            <w:pPr>
              <w:spacing w:after="0"/>
            </w:pPr>
            <w:r>
              <w:rPr>
                <w:rFonts w:ascii="Calibri" w:hAnsi="Calibri"/>
                <w:b w:val="0"/>
                <w:sz w:val="18"/>
              </w:rPr>
              <w:t>POST</w:t>
            </w:r>
          </w:p>
        </w:tc>
        <w:tc>
          <w:tcPr>
            <w:tcW w:type="dxa" w:w="3528"/>
            <w:vAlign w:val="center"/>
          </w:tcPr>
          <w:p>
            <w:pPr>
              <w:spacing w:after="0"/>
            </w:pPr>
            <w:r>
              <w:rPr>
                <w:rFonts w:ascii="Calibri" w:hAnsi="Calibri"/>
                <w:b w:val="0"/>
                <w:sz w:val="18"/>
              </w:rPr>
              <w:t>/order</w:t>
            </w:r>
          </w:p>
        </w:tc>
        <w:tc>
          <w:tcPr>
            <w:tcW w:type="dxa" w:w="4896"/>
            <w:vAlign w:val="center"/>
          </w:tcPr>
          <w:p>
            <w:pPr>
              <w:spacing w:after="0"/>
            </w:pPr>
            <w:r>
              <w:rPr>
                <w:rFonts w:ascii="Calibri" w:hAnsi="Calibri"/>
                <w:b w:val="0"/>
                <w:sz w:val="18"/>
              </w:rPr>
              <w:t>Validates stock, creates order and reserves inventory</w:t>
            </w:r>
          </w:p>
        </w:tc>
      </w:tr>
      <w:tr>
        <w:tc>
          <w:tcPr>
            <w:tcW w:type="dxa" w:w="936"/>
            <w:vAlign w:val="center"/>
          </w:tcPr>
          <w:p>
            <w:pPr>
              <w:spacing w:after="0"/>
            </w:pPr>
            <w:r>
              <w:rPr>
                <w:rFonts w:ascii="Calibri" w:hAnsi="Calibri"/>
                <w:b w:val="0"/>
                <w:sz w:val="18"/>
              </w:rPr>
              <w:t>GET/POST</w:t>
            </w:r>
          </w:p>
        </w:tc>
        <w:tc>
          <w:tcPr>
            <w:tcW w:type="dxa" w:w="3528"/>
            <w:vAlign w:val="center"/>
          </w:tcPr>
          <w:p>
            <w:pPr>
              <w:spacing w:after="0"/>
            </w:pPr>
            <w:r>
              <w:rPr>
                <w:rFonts w:ascii="Calibri" w:hAnsi="Calibri"/>
                <w:b w:val="0"/>
                <w:sz w:val="18"/>
              </w:rPr>
              <w:t>/account</w:t>
            </w:r>
          </w:p>
        </w:tc>
        <w:tc>
          <w:tcPr>
            <w:tcW w:type="dxa" w:w="4896"/>
            <w:vAlign w:val="center"/>
          </w:tcPr>
          <w:p>
            <w:pPr>
              <w:spacing w:after="0"/>
            </w:pPr>
            <w:r>
              <w:rPr>
                <w:rFonts w:ascii="Calibri" w:hAnsi="Calibri"/>
                <w:b w:val="0"/>
                <w:sz w:val="18"/>
              </w:rPr>
              <w:t>Customer registration and login</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/payment/&lt;kind&gt;/&lt;id&gt;</w:t>
            </w:r>
          </w:p>
        </w:tc>
        <w:tc>
          <w:tcPr>
            <w:tcW w:type="dxa" w:w="4896"/>
            <w:vAlign w:val="center"/>
          </w:tcPr>
          <w:p>
            <w:pPr>
              <w:spacing w:after="0"/>
            </w:pPr>
            <w:r>
              <w:rPr>
                <w:rFonts w:ascii="Calibri" w:hAnsi="Calibri"/>
                <w:b w:val="0"/>
                <w:sz w:val="18"/>
              </w:rPr>
              <w:t>Payment-selection page</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/payment/&lt;kind&gt;/&lt;id&gt;/qr</w:t>
            </w:r>
          </w:p>
        </w:tc>
        <w:tc>
          <w:tcPr>
            <w:tcW w:type="dxa" w:w="4896"/>
            <w:vAlign w:val="center"/>
          </w:tcPr>
          <w:p>
            <w:pPr>
              <w:spacing w:after="0"/>
            </w:pPr>
            <w:r>
              <w:rPr>
                <w:rFonts w:ascii="Calibri" w:hAnsi="Calibri"/>
                <w:b w:val="0"/>
                <w:sz w:val="18"/>
              </w:rPr>
              <w:t>SVG test-mode UPI QR code</w:t>
            </w:r>
          </w:p>
        </w:tc>
      </w:tr>
      <w:tr>
        <w:tc>
          <w:tcPr>
            <w:tcW w:type="dxa" w:w="936"/>
            <w:vAlign w:val="center"/>
          </w:tcPr>
          <w:p>
            <w:pPr>
              <w:spacing w:after="0"/>
            </w:pPr>
            <w:r>
              <w:rPr>
                <w:rFonts w:ascii="Calibri" w:hAnsi="Calibri"/>
                <w:b w:val="0"/>
                <w:sz w:val="18"/>
              </w:rPr>
              <w:t>POST</w:t>
            </w:r>
          </w:p>
        </w:tc>
        <w:tc>
          <w:tcPr>
            <w:tcW w:type="dxa" w:w="3528"/>
            <w:vAlign w:val="center"/>
          </w:tcPr>
          <w:p>
            <w:pPr>
              <w:spacing w:after="0"/>
            </w:pPr>
            <w:r>
              <w:rPr>
                <w:rFonts w:ascii="Calibri" w:hAnsi="Calibri"/>
                <w:b w:val="0"/>
                <w:sz w:val="18"/>
              </w:rPr>
              <w:t>/payment/&lt;kind&gt;/&lt;id&gt;/confirm</w:t>
            </w:r>
          </w:p>
        </w:tc>
        <w:tc>
          <w:tcPr>
            <w:tcW w:type="dxa" w:w="4896"/>
            <w:vAlign w:val="center"/>
          </w:tcPr>
          <w:p>
            <w:pPr>
              <w:spacing w:after="0"/>
            </w:pPr>
            <w:r>
              <w:rPr>
                <w:rFonts w:ascii="Calibri" w:hAnsi="Calibri"/>
                <w:b w:val="0"/>
                <w:sz w:val="18"/>
              </w:rPr>
              <w:t>Stores test payment submission</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/receipt/&lt;kind&gt;/&lt;id&gt;.pdf</w:t>
            </w:r>
          </w:p>
        </w:tc>
        <w:tc>
          <w:tcPr>
            <w:tcW w:type="dxa" w:w="4896"/>
            <w:vAlign w:val="center"/>
          </w:tcPr>
          <w:p>
            <w:pPr>
              <w:spacing w:after="0"/>
            </w:pPr>
            <w:r>
              <w:rPr>
                <w:rFonts w:ascii="Calibri" w:hAnsi="Calibri"/>
                <w:b w:val="0"/>
                <w:sz w:val="18"/>
              </w:rPr>
              <w:t>Downloads a test payment receipt</w:t>
            </w:r>
          </w:p>
        </w:tc>
      </w:tr>
      <w:tr>
        <w:tc>
          <w:tcPr>
            <w:tcW w:type="dxa" w:w="936"/>
            <w:vAlign w:val="center"/>
          </w:tcPr>
          <w:p>
            <w:pPr>
              <w:spacing w:after="0"/>
            </w:pPr>
            <w:r>
              <w:rPr>
                <w:rFonts w:ascii="Calibri" w:hAnsi="Calibri"/>
                <w:b w:val="0"/>
                <w:sz w:val="18"/>
              </w:rPr>
              <w:t>GET</w:t>
            </w:r>
          </w:p>
        </w:tc>
        <w:tc>
          <w:tcPr>
            <w:tcW w:type="dxa" w:w="3528"/>
            <w:vAlign w:val="center"/>
          </w:tcPr>
          <w:p>
            <w:pPr>
              <w:spacing w:after="0"/>
            </w:pPr>
            <w:r>
              <w:rPr>
                <w:rFonts w:ascii="Calibri" w:hAnsi="Calibri"/>
                <w:b w:val="0"/>
                <w:sz w:val="18"/>
              </w:rPr>
              <w:t>/admin</w:t>
            </w:r>
          </w:p>
        </w:tc>
        <w:tc>
          <w:tcPr>
            <w:tcW w:type="dxa" w:w="4896"/>
            <w:vAlign w:val="center"/>
          </w:tcPr>
          <w:p>
            <w:pPr>
              <w:spacing w:after="0"/>
            </w:pPr>
            <w:r>
              <w:rPr>
                <w:rFonts w:ascii="Calibri" w:hAnsi="Calibri"/>
                <w:b w:val="0"/>
                <w:sz w:val="18"/>
              </w:rPr>
              <w:t>Protected studio dashboard</w:t>
            </w:r>
          </w:p>
        </w:tc>
      </w:tr>
    </w:tbl>
    <w:p>
      <w:pPr>
        <w:spacing w:after="40"/>
      </w:pPr>
    </w:p>
    <w:p>
      <w:pPr>
        <w:pStyle w:val="Heading1"/>
        <w:spacing w:before="320" w:after="140"/>
      </w:pPr>
      <w:r>
        <w:rPr>
          <w:rFonts w:ascii="Calibri" w:hAnsi="Calibri"/>
          <w:color w:val="2E74B5"/>
        </w:rPr>
        <w:t>Workflow: Booking to Confirmation</w:t>
      </w:r>
    </w:p>
    <w:p>
      <w:pPr>
        <w:pStyle w:val="ListNumber"/>
        <w:spacing w:after="120" w:line="264" w:lineRule="auto"/>
      </w:pPr>
      <w:r>
        <w:rPr>
          <w:rFonts w:ascii="Calibri" w:hAnsi="Calibri"/>
          <w:b w:val="0"/>
          <w:i w:val="0"/>
        </w:rPr>
        <w:t>Customer completes the booking form.</w:t>
      </w:r>
    </w:p>
    <w:p>
      <w:pPr>
        <w:pStyle w:val="ListNumber"/>
        <w:spacing w:after="120" w:line="264" w:lineRule="auto"/>
      </w:pPr>
      <w:r>
        <w:rPr>
          <w:rFonts w:ascii="Calibri" w:hAnsi="Calibri"/>
          <w:b w:val="0"/>
          <w:i w:val="0"/>
        </w:rPr>
        <w:t>Flask validates required fields and writes a bookings record.</w:t>
      </w:r>
    </w:p>
    <w:p>
      <w:pPr>
        <w:pStyle w:val="ListNumber"/>
        <w:spacing w:after="120" w:line="264" w:lineRule="auto"/>
      </w:pPr>
      <w:r>
        <w:rPr>
          <w:rFonts w:ascii="Calibri" w:hAnsi="Calibri"/>
          <w:b w:val="0"/>
          <w:i w:val="0"/>
        </w:rPr>
        <w:t>The system queues a confirmation notification record.</w:t>
      </w:r>
    </w:p>
    <w:p>
      <w:pPr>
        <w:pStyle w:val="ListNumber"/>
        <w:spacing w:after="120" w:line="264" w:lineRule="auto"/>
      </w:pPr>
      <w:r>
        <w:rPr>
          <w:rFonts w:ascii="Calibri" w:hAnsi="Calibri"/>
          <w:b w:val="0"/>
          <w:i w:val="0"/>
        </w:rPr>
        <w:t>Customer selects a test payment method for the configured booking advance.</w:t>
      </w:r>
    </w:p>
    <w:p>
      <w:pPr>
        <w:pStyle w:val="ListNumber"/>
        <w:spacing w:after="120" w:line="264" w:lineRule="auto"/>
      </w:pPr>
      <w:r>
        <w:rPr>
          <w:rFonts w:ascii="Calibri" w:hAnsi="Calibri"/>
          <w:b w:val="0"/>
          <w:i w:val="0"/>
        </w:rPr>
        <w:t>The status and method are saved; a receipt can be downloaded.</w:t>
      </w:r>
    </w:p>
    <w:p>
      <w:pPr>
        <w:pStyle w:val="ListNumber"/>
        <w:spacing w:after="120" w:line="264" w:lineRule="auto"/>
      </w:pPr>
      <w:r>
        <w:rPr>
          <w:rFonts w:ascii="Calibri" w:hAnsi="Calibri"/>
          <w:b w:val="0"/>
          <w:i w:val="0"/>
        </w:rPr>
        <w:t>Administrator reviews the enquiry and approves, declines or leaves it pending.</w:t>
      </w:r>
    </w:p>
    <w:p>
      <w:pPr>
        <w:pStyle w:val="Heading1"/>
        <w:spacing w:before="320" w:after="140"/>
      </w:pPr>
      <w:r>
        <w:rPr>
          <w:rFonts w:ascii="Calibri" w:hAnsi="Calibri"/>
          <w:color w:val="2E74B5"/>
        </w:rPr>
        <w:t>Workflow: Order to Fulfilment</w:t>
      </w:r>
    </w:p>
    <w:p>
      <w:pPr>
        <w:pStyle w:val="ListNumber"/>
        <w:spacing w:after="120" w:line="264" w:lineRule="auto"/>
      </w:pPr>
      <w:r>
        <w:rPr>
          <w:rFonts w:ascii="Calibri" w:hAnsi="Calibri"/>
          <w:b w:val="0"/>
          <w:i w:val="0"/>
        </w:rPr>
        <w:t>Customer adds books to the browser bag.</w:t>
      </w:r>
    </w:p>
    <w:p>
      <w:pPr>
        <w:pStyle w:val="ListNumber"/>
        <w:spacing w:after="120" w:line="264" w:lineRule="auto"/>
      </w:pPr>
      <w:r>
        <w:rPr>
          <w:rFonts w:ascii="Calibri" w:hAnsi="Calibri"/>
          <w:b w:val="0"/>
          <w:i w:val="0"/>
        </w:rPr>
        <w:t>Checkout submits contact and delivery details.</w:t>
      </w:r>
    </w:p>
    <w:p>
      <w:pPr>
        <w:pStyle w:val="ListNumber"/>
        <w:spacing w:after="120" w:line="264" w:lineRule="auto"/>
      </w:pPr>
      <w:r>
        <w:rPr>
          <w:rFonts w:ascii="Calibri" w:hAnsi="Calibri"/>
          <w:b w:val="0"/>
          <w:i w:val="0"/>
        </w:rPr>
        <w:t>Server checks each product against current stock, recalculates the total and decrements inventory.</w:t>
      </w:r>
    </w:p>
    <w:p>
      <w:pPr>
        <w:pStyle w:val="ListNumber"/>
        <w:spacing w:after="120" w:line="264" w:lineRule="auto"/>
      </w:pPr>
      <w:r>
        <w:rPr>
          <w:rFonts w:ascii="Calibri" w:hAnsi="Calibri"/>
          <w:b w:val="0"/>
          <w:i w:val="0"/>
        </w:rPr>
        <w:t>Order and queued confirmation record are created.</w:t>
      </w:r>
    </w:p>
    <w:p>
      <w:pPr>
        <w:pStyle w:val="ListNumber"/>
        <w:spacing w:after="120" w:line="264" w:lineRule="auto"/>
      </w:pPr>
      <w:r>
        <w:rPr>
          <w:rFonts w:ascii="Calibri" w:hAnsi="Calibri"/>
          <w:b w:val="0"/>
          <w:i w:val="0"/>
        </w:rPr>
        <w:t>Customer performs a test payment submission and downloads a receipt.</w:t>
      </w:r>
    </w:p>
    <w:p>
      <w:pPr>
        <w:pStyle w:val="ListNumber"/>
        <w:spacing w:after="120" w:line="264" w:lineRule="auto"/>
      </w:pPr>
      <w:r>
        <w:rPr>
          <w:rFonts w:ascii="Calibri" w:hAnsi="Calibri"/>
          <w:b w:val="0"/>
          <w:i w:val="0"/>
        </w:rPr>
        <w:t>Administrator changes order status to New, Processing or Fulfilled.</w:t>
      </w:r>
    </w:p>
    <w:p>
      <w:pPr>
        <w:pStyle w:val="Heading1"/>
        <w:spacing w:before="320" w:after="140"/>
      </w:pPr>
      <w:r>
        <w:rPr>
          <w:rFonts w:ascii="Calibri" w:hAnsi="Calibri"/>
          <w:color w:val="2E74B5"/>
        </w:rPr>
        <w:t>Notification Design</w:t>
      </w:r>
    </w:p>
    <w:p>
      <w:pPr>
        <w:spacing w:after="120" w:line="264" w:lineRule="auto"/>
      </w:pPr>
      <w:r>
        <w:rPr>
          <w:rFonts w:ascii="Calibri" w:hAnsi="Calibri"/>
          <w:b w:val="0"/>
          <w:i w:val="0"/>
        </w:rPr>
        <w:t>Email and WhatsApp notifications are implemented as a local queue. Booking, order and test payment actions insert notification records visible in the admin dashboard. This approach proves the business workflow without sending external messages or requiring credentials. A production integration should use SMTP or a transactional email provider plus WhatsApp Business Cloud API or Twilio, using credentials stored only as environment variables.</w:t>
      </w:r>
    </w:p>
    <w:p>
      <w:pPr>
        <w:pStyle w:val="Heading1"/>
        <w:spacing w:before="320" w:after="140"/>
      </w:pPr>
      <w:r>
        <w:rPr>
          <w:rFonts w:ascii="Calibri" w:hAnsi="Calibri"/>
          <w:color w:val="2E74B5"/>
        </w:rPr>
        <w:t>Security and Validation</w:t>
      </w:r>
    </w:p>
    <w:p>
      <w:pPr>
        <w:pStyle w:val="ListBullet"/>
        <w:spacing w:after="120" w:line="264" w:lineRule="auto"/>
      </w:pPr>
      <w:r>
        <w:rPr>
          <w:rFonts w:ascii="Calibri" w:hAnsi="Calibri"/>
          <w:b w:val="0"/>
          <w:i w:val="0"/>
        </w:rPr>
        <w:t>Administrator dashboard is protected by a session login; production credentials must replace the current development defaults.</w:t>
      </w:r>
    </w:p>
    <w:p>
      <w:pPr>
        <w:pStyle w:val="ListBullet"/>
        <w:spacing w:after="120" w:line="264" w:lineRule="auto"/>
      </w:pPr>
      <w:r>
        <w:rPr>
          <w:rFonts w:ascii="Calibri" w:hAnsi="Calibri"/>
          <w:b w:val="0"/>
          <w:i w:val="0"/>
        </w:rPr>
        <w:t>Customer passwords are hashed with Werkzeug.</w:t>
      </w:r>
    </w:p>
    <w:p>
      <w:pPr>
        <w:pStyle w:val="ListBullet"/>
        <w:spacing w:after="120" w:line="264" w:lineRule="auto"/>
      </w:pPr>
      <w:r>
        <w:rPr>
          <w:rFonts w:ascii="Calibri" w:hAnsi="Calibri"/>
          <w:b w:val="0"/>
          <w:i w:val="0"/>
        </w:rPr>
        <w:t>Checkout recalculates price and stock on the server rather than trusting the client total.</w:t>
      </w:r>
    </w:p>
    <w:p>
      <w:pPr>
        <w:pStyle w:val="ListBullet"/>
        <w:spacing w:after="120" w:line="264" w:lineRule="auto"/>
      </w:pPr>
      <w:r>
        <w:rPr>
          <w:rFonts w:ascii="Calibri" w:hAnsi="Calibri"/>
          <w:b w:val="0"/>
          <w:i w:val="0"/>
        </w:rPr>
        <w:t>Payment forms are explicitly test mode and must never collect actual card details until a PCI-compliant gateway is integrated.</w:t>
      </w:r>
    </w:p>
    <w:p>
      <w:pPr>
        <w:pStyle w:val="ListBullet"/>
        <w:spacing w:after="120" w:line="264" w:lineRule="auto"/>
      </w:pPr>
      <w:r>
        <w:rPr>
          <w:rFonts w:ascii="Calibri" w:hAnsi="Calibri"/>
          <w:b w:val="0"/>
          <w:i w:val="0"/>
        </w:rPr>
        <w:t>Production deployment must use HTTPS, a strong SECRET_KEY, CSRF protection, secure cookies and a production database.</w:t>
      </w:r>
    </w:p>
    <w:p>
      <w:pPr>
        <w:pStyle w:val="Heading1"/>
        <w:spacing w:before="320" w:after="140"/>
      </w:pPr>
      <w:r>
        <w:rPr>
          <w:rFonts w:ascii="Calibri" w:hAnsi="Calibri"/>
          <w:color w:val="2E74B5"/>
        </w:rPr>
        <w:t>Testing Performed</w:t>
      </w:r>
    </w:p>
    <w:tbl>
      <w:tblPr>
        <w:tblStyle w:val="TableGrid"/>
        <w:tblW w:type="auto" w:w="0"/>
        <w:jc w:val="center"/>
        <w:tblLook w:firstColumn="1" w:firstRow="1" w:lastColumn="0" w:lastRow="0" w:noHBand="0" w:noVBand="1" w:val="04A0"/>
      </w:tblPr>
      <w:tblGrid>
        <w:gridCol w:w="4680"/>
        <w:gridCol w:w="4680"/>
      </w:tblGrid>
      <w:tr>
        <w:tc>
          <w:tcPr>
            <w:tcW w:type="dxa" w:w="2736"/>
            <w:shd w:fill="F2F4F7"/>
            <w:vAlign w:val="center"/>
          </w:tcPr>
          <w:p>
            <w:pPr>
              <w:spacing w:after="0"/>
            </w:pPr>
            <w:r>
              <w:rPr>
                <w:rFonts w:ascii="Calibri" w:hAnsi="Calibri"/>
                <w:b/>
                <w:color w:val="1F4D78"/>
                <w:sz w:val="18"/>
              </w:rPr>
              <w:t>Area</w:t>
            </w:r>
          </w:p>
        </w:tc>
        <w:tc>
          <w:tcPr>
            <w:tcW w:type="dxa" w:w="6624"/>
            <w:shd w:fill="F2F4F7"/>
            <w:vAlign w:val="center"/>
          </w:tcPr>
          <w:p>
            <w:pPr>
              <w:spacing w:after="0"/>
            </w:pPr>
            <w:r>
              <w:rPr>
                <w:rFonts w:ascii="Calibri" w:hAnsi="Calibri"/>
                <w:b/>
                <w:color w:val="1F4D78"/>
                <w:sz w:val="18"/>
              </w:rPr>
              <w:t>Verification</w:t>
            </w:r>
          </w:p>
        </w:tc>
      </w:tr>
      <w:tr>
        <w:tc>
          <w:tcPr>
            <w:tcW w:type="dxa" w:w="2736"/>
            <w:vAlign w:val="center"/>
          </w:tcPr>
          <w:p>
            <w:pPr>
              <w:spacing w:after="0"/>
            </w:pPr>
            <w:r>
              <w:rPr>
                <w:rFonts w:ascii="Calibri" w:hAnsi="Calibri"/>
                <w:b w:val="0"/>
                <w:sz w:val="18"/>
              </w:rPr>
              <w:t>Application syntax</w:t>
            </w:r>
          </w:p>
        </w:tc>
        <w:tc>
          <w:tcPr>
            <w:tcW w:type="dxa" w:w="6624"/>
            <w:vAlign w:val="center"/>
          </w:tcPr>
          <w:p>
            <w:pPr>
              <w:spacing w:after="0"/>
            </w:pPr>
            <w:r>
              <w:rPr>
                <w:rFonts w:ascii="Calibri" w:hAnsi="Calibri"/>
                <w:b w:val="0"/>
                <w:sz w:val="18"/>
              </w:rPr>
              <w:t>Python compilation completed successfully.</w:t>
            </w:r>
          </w:p>
        </w:tc>
      </w:tr>
      <w:tr>
        <w:tc>
          <w:tcPr>
            <w:tcW w:type="dxa" w:w="2736"/>
            <w:vAlign w:val="center"/>
          </w:tcPr>
          <w:p>
            <w:pPr>
              <w:spacing w:after="0"/>
            </w:pPr>
            <w:r>
              <w:rPr>
                <w:rFonts w:ascii="Calibri" w:hAnsi="Calibri"/>
                <w:b w:val="0"/>
                <w:sz w:val="18"/>
              </w:rPr>
              <w:t>Customer account</w:t>
            </w:r>
          </w:p>
        </w:tc>
        <w:tc>
          <w:tcPr>
            <w:tcW w:type="dxa" w:w="6624"/>
            <w:vAlign w:val="center"/>
          </w:tcPr>
          <w:p>
            <w:pPr>
              <w:spacing w:after="0"/>
            </w:pPr>
            <w:r>
              <w:rPr>
                <w:rFonts w:ascii="Calibri" w:hAnsi="Calibri"/>
                <w:b w:val="0"/>
                <w:sz w:val="18"/>
              </w:rPr>
              <w:t>Registration and account-page access tested using an isolated in-memory database.</w:t>
            </w:r>
          </w:p>
        </w:tc>
      </w:tr>
      <w:tr>
        <w:tc>
          <w:tcPr>
            <w:tcW w:type="dxa" w:w="2736"/>
            <w:vAlign w:val="center"/>
          </w:tcPr>
          <w:p>
            <w:pPr>
              <w:spacing w:after="0"/>
            </w:pPr>
            <w:r>
              <w:rPr>
                <w:rFonts w:ascii="Calibri" w:hAnsi="Calibri"/>
                <w:b w:val="0"/>
                <w:sz w:val="18"/>
              </w:rPr>
              <w:t>Shop and stock-aware order</w:t>
            </w:r>
          </w:p>
        </w:tc>
        <w:tc>
          <w:tcPr>
            <w:tcW w:type="dxa" w:w="6624"/>
            <w:vAlign w:val="center"/>
          </w:tcPr>
          <w:p>
            <w:pPr>
              <w:spacing w:after="0"/>
            </w:pPr>
            <w:r>
              <w:rPr>
                <w:rFonts w:ascii="Calibri" w:hAnsi="Calibri"/>
                <w:b w:val="0"/>
                <w:sz w:val="18"/>
              </w:rPr>
              <w:t>Catalog response, valid order creation and inventory validation tested.</w:t>
            </w:r>
          </w:p>
        </w:tc>
      </w:tr>
      <w:tr>
        <w:tc>
          <w:tcPr>
            <w:tcW w:type="dxa" w:w="2736"/>
            <w:vAlign w:val="center"/>
          </w:tcPr>
          <w:p>
            <w:pPr>
              <w:spacing w:after="0"/>
            </w:pPr>
            <w:r>
              <w:rPr>
                <w:rFonts w:ascii="Calibri" w:hAnsi="Calibri"/>
                <w:b w:val="0"/>
                <w:sz w:val="18"/>
              </w:rPr>
              <w:t>Availability API</w:t>
            </w:r>
          </w:p>
        </w:tc>
        <w:tc>
          <w:tcPr>
            <w:tcW w:type="dxa" w:w="6624"/>
            <w:vAlign w:val="center"/>
          </w:tcPr>
          <w:p>
            <w:pPr>
              <w:spacing w:after="0"/>
            </w:pPr>
            <w:r>
              <w:rPr>
                <w:rFonts w:ascii="Calibri" w:hAnsi="Calibri"/>
                <w:b w:val="0"/>
                <w:sz w:val="18"/>
              </w:rPr>
              <w:t>JSON response checked for an unused date.</w:t>
            </w:r>
          </w:p>
        </w:tc>
      </w:tr>
      <w:tr>
        <w:tc>
          <w:tcPr>
            <w:tcW w:type="dxa" w:w="2736"/>
            <w:vAlign w:val="center"/>
          </w:tcPr>
          <w:p>
            <w:pPr>
              <w:spacing w:after="0"/>
            </w:pPr>
            <w:r>
              <w:rPr>
                <w:rFonts w:ascii="Calibri" w:hAnsi="Calibri"/>
                <w:b w:val="0"/>
                <w:sz w:val="18"/>
              </w:rPr>
              <w:t>Payment and QR</w:t>
            </w:r>
          </w:p>
        </w:tc>
        <w:tc>
          <w:tcPr>
            <w:tcW w:type="dxa" w:w="6624"/>
            <w:vAlign w:val="center"/>
          </w:tcPr>
          <w:p>
            <w:pPr>
              <w:spacing w:after="0"/>
            </w:pPr>
            <w:r>
              <w:rPr>
                <w:rFonts w:ascii="Calibri" w:hAnsi="Calibri"/>
                <w:b w:val="0"/>
                <w:sz w:val="18"/>
              </w:rPr>
              <w:t>Payment page, confirmation route and SVG QR endpoint checked.</w:t>
            </w:r>
          </w:p>
        </w:tc>
      </w:tr>
      <w:tr>
        <w:tc>
          <w:tcPr>
            <w:tcW w:type="dxa" w:w="2736"/>
            <w:vAlign w:val="center"/>
          </w:tcPr>
          <w:p>
            <w:pPr>
              <w:spacing w:after="0"/>
            </w:pPr>
            <w:r>
              <w:rPr>
                <w:rFonts w:ascii="Calibri" w:hAnsi="Calibri"/>
                <w:b w:val="0"/>
                <w:sz w:val="18"/>
              </w:rPr>
              <w:t>Receipt</w:t>
            </w:r>
          </w:p>
        </w:tc>
        <w:tc>
          <w:tcPr>
            <w:tcW w:type="dxa" w:w="6624"/>
            <w:vAlign w:val="center"/>
          </w:tcPr>
          <w:p>
            <w:pPr>
              <w:spacing w:after="0"/>
            </w:pPr>
            <w:r>
              <w:rPr>
                <w:rFonts w:ascii="Calibri" w:hAnsi="Calibri"/>
                <w:b w:val="0"/>
                <w:sz w:val="18"/>
              </w:rPr>
              <w:t>PDF receipt response generated and confirmed as application/pdf.</w:t>
            </w:r>
          </w:p>
        </w:tc>
      </w:tr>
    </w:tbl>
    <w:p>
      <w:pPr>
        <w:spacing w:after="40"/>
      </w:pPr>
    </w:p>
    <w:p>
      <w:pPr>
        <w:pStyle w:val="Heading1"/>
        <w:spacing w:before="320" w:after="140"/>
      </w:pPr>
      <w:r>
        <w:rPr>
          <w:rFonts w:ascii="Calibri" w:hAnsi="Calibri"/>
          <w:color w:val="2E74B5"/>
        </w:rPr>
        <w:t>Limitations and Production Roadmap</w:t>
      </w:r>
    </w:p>
    <w:tbl>
      <w:tblPr>
        <w:tblStyle w:val="TableGrid"/>
        <w:tblW w:type="auto" w:w="0"/>
        <w:jc w:val="center"/>
        <w:tblLook w:firstColumn="1" w:firstRow="1" w:lastColumn="0" w:lastRow="0" w:noHBand="0" w:noVBand="1" w:val="04A0"/>
      </w:tblPr>
      <w:tblGrid>
        <w:gridCol w:w="4680"/>
        <w:gridCol w:w="4680"/>
      </w:tblGrid>
      <w:tr>
        <w:tc>
          <w:tcPr>
            <w:tcW w:type="dxa" w:w="3816"/>
            <w:shd w:fill="F2F4F7"/>
            <w:vAlign w:val="center"/>
          </w:tcPr>
          <w:p>
            <w:pPr>
              <w:spacing w:after="0"/>
            </w:pPr>
            <w:r>
              <w:rPr>
                <w:rFonts w:ascii="Calibri" w:hAnsi="Calibri"/>
                <w:b/>
                <w:color w:val="1F4D78"/>
                <w:sz w:val="18"/>
              </w:rPr>
              <w:t>Current state</w:t>
            </w:r>
          </w:p>
        </w:tc>
        <w:tc>
          <w:tcPr>
            <w:tcW w:type="dxa" w:w="5544"/>
            <w:shd w:fill="F2F4F7"/>
            <w:vAlign w:val="center"/>
          </w:tcPr>
          <w:p>
            <w:pPr>
              <w:spacing w:after="0"/>
            </w:pPr>
            <w:r>
              <w:rPr>
                <w:rFonts w:ascii="Calibri" w:hAnsi="Calibri"/>
                <w:b/>
                <w:color w:val="1F4D78"/>
                <w:sz w:val="18"/>
              </w:rPr>
              <w:t>Production next step</w:t>
            </w:r>
          </w:p>
        </w:tc>
      </w:tr>
      <w:tr>
        <w:tc>
          <w:tcPr>
            <w:tcW w:type="dxa" w:w="3816"/>
            <w:vAlign w:val="center"/>
          </w:tcPr>
          <w:p>
            <w:pPr>
              <w:spacing w:after="0"/>
            </w:pPr>
            <w:r>
              <w:rPr>
                <w:rFonts w:ascii="Calibri" w:hAnsi="Calibri"/>
                <w:b w:val="0"/>
                <w:sz w:val="18"/>
              </w:rPr>
              <w:t>Test-mode payment UI and QR</w:t>
            </w:r>
          </w:p>
        </w:tc>
        <w:tc>
          <w:tcPr>
            <w:tcW w:type="dxa" w:w="5544"/>
            <w:vAlign w:val="center"/>
          </w:tcPr>
          <w:p>
            <w:pPr>
              <w:spacing w:after="0"/>
            </w:pPr>
            <w:r>
              <w:rPr>
                <w:rFonts w:ascii="Calibri" w:hAnsi="Calibri"/>
                <w:b w:val="0"/>
                <w:sz w:val="18"/>
              </w:rPr>
              <w:t>Integrate Razorpay/Stripe and use verified webhooks before marking payments as paid.</w:t>
            </w:r>
          </w:p>
        </w:tc>
      </w:tr>
      <w:tr>
        <w:tc>
          <w:tcPr>
            <w:tcW w:type="dxa" w:w="3816"/>
            <w:vAlign w:val="center"/>
          </w:tcPr>
          <w:p>
            <w:pPr>
              <w:spacing w:after="0"/>
            </w:pPr>
            <w:r>
              <w:rPr>
                <w:rFonts w:ascii="Calibri" w:hAnsi="Calibri"/>
                <w:b w:val="0"/>
                <w:sz w:val="18"/>
              </w:rPr>
              <w:t>Queued notifications</w:t>
            </w:r>
          </w:p>
        </w:tc>
        <w:tc>
          <w:tcPr>
            <w:tcW w:type="dxa" w:w="5544"/>
            <w:vAlign w:val="center"/>
          </w:tcPr>
          <w:p>
            <w:pPr>
              <w:spacing w:after="0"/>
            </w:pPr>
            <w:r>
              <w:rPr>
                <w:rFonts w:ascii="Calibri" w:hAnsi="Calibri"/>
                <w:b w:val="0"/>
                <w:sz w:val="18"/>
              </w:rPr>
              <w:t>Configure SMTP/SendGrid and WhatsApp Business/Twilio credentials.</w:t>
            </w:r>
          </w:p>
        </w:tc>
      </w:tr>
      <w:tr>
        <w:tc>
          <w:tcPr>
            <w:tcW w:type="dxa" w:w="3816"/>
            <w:vAlign w:val="center"/>
          </w:tcPr>
          <w:p>
            <w:pPr>
              <w:spacing w:after="0"/>
            </w:pPr>
            <w:r>
              <w:rPr>
                <w:rFonts w:ascii="Calibri" w:hAnsi="Calibri"/>
                <w:b w:val="0"/>
                <w:sz w:val="18"/>
              </w:rPr>
              <w:t>SQLite local database</w:t>
            </w:r>
          </w:p>
        </w:tc>
        <w:tc>
          <w:tcPr>
            <w:tcW w:type="dxa" w:w="5544"/>
            <w:vAlign w:val="center"/>
          </w:tcPr>
          <w:p>
            <w:pPr>
              <w:spacing w:after="0"/>
            </w:pPr>
            <w:r>
              <w:rPr>
                <w:rFonts w:ascii="Calibri" w:hAnsi="Calibri"/>
                <w:b w:val="0"/>
                <w:sz w:val="18"/>
              </w:rPr>
              <w:t>Use PostgreSQL with backups and migration tooling.</w:t>
            </w:r>
          </w:p>
        </w:tc>
      </w:tr>
      <w:tr>
        <w:tc>
          <w:tcPr>
            <w:tcW w:type="dxa" w:w="3816"/>
            <w:vAlign w:val="center"/>
          </w:tcPr>
          <w:p>
            <w:pPr>
              <w:spacing w:after="0"/>
            </w:pPr>
            <w:r>
              <w:rPr>
                <w:rFonts w:ascii="Calibri" w:hAnsi="Calibri"/>
                <w:b w:val="0"/>
                <w:sz w:val="18"/>
              </w:rPr>
              <w:t>Simple date availability</w:t>
            </w:r>
          </w:p>
        </w:tc>
        <w:tc>
          <w:tcPr>
            <w:tcW w:type="dxa" w:w="5544"/>
            <w:vAlign w:val="center"/>
          </w:tcPr>
          <w:p>
            <w:pPr>
              <w:spacing w:after="0"/>
            </w:pPr>
            <w:r>
              <w:rPr>
                <w:rFonts w:ascii="Calibri" w:hAnsi="Calibri"/>
                <w:b w:val="0"/>
                <w:sz w:val="18"/>
              </w:rPr>
              <w:t>Add time slots, staff/resource capacity, calendar UI and calendar sync.</w:t>
            </w:r>
          </w:p>
        </w:tc>
      </w:tr>
      <w:tr>
        <w:tc>
          <w:tcPr>
            <w:tcW w:type="dxa" w:w="3816"/>
            <w:vAlign w:val="center"/>
          </w:tcPr>
          <w:p>
            <w:pPr>
              <w:spacing w:after="0"/>
            </w:pPr>
            <w:r>
              <w:rPr>
                <w:rFonts w:ascii="Calibri" w:hAnsi="Calibri"/>
                <w:b w:val="0"/>
                <w:sz w:val="18"/>
              </w:rPr>
              <w:t>Local server</w:t>
            </w:r>
          </w:p>
        </w:tc>
        <w:tc>
          <w:tcPr>
            <w:tcW w:type="dxa" w:w="5544"/>
            <w:vAlign w:val="center"/>
          </w:tcPr>
          <w:p>
            <w:pPr>
              <w:spacing w:after="0"/>
            </w:pPr>
            <w:r>
              <w:rPr>
                <w:rFonts w:ascii="Calibri" w:hAnsi="Calibri"/>
                <w:b w:val="0"/>
                <w:sz w:val="18"/>
              </w:rPr>
              <w:t>Deploy behind HTTPS on a managed host with environment secrets.</w:t>
            </w:r>
          </w:p>
        </w:tc>
      </w:tr>
      <w:tr>
        <w:tc>
          <w:tcPr>
            <w:tcW w:type="dxa" w:w="3816"/>
            <w:vAlign w:val="center"/>
          </w:tcPr>
          <w:p>
            <w:pPr>
              <w:spacing w:after="0"/>
            </w:pPr>
            <w:r>
              <w:rPr>
                <w:rFonts w:ascii="Calibri" w:hAnsi="Calibri"/>
                <w:b w:val="0"/>
                <w:sz w:val="18"/>
              </w:rPr>
              <w:t>Basic customer area</w:t>
            </w:r>
          </w:p>
        </w:tc>
        <w:tc>
          <w:tcPr>
            <w:tcW w:type="dxa" w:w="5544"/>
            <w:vAlign w:val="center"/>
          </w:tcPr>
          <w:p>
            <w:pPr>
              <w:spacing w:after="0"/>
            </w:pPr>
            <w:r>
              <w:rPr>
                <w:rFonts w:ascii="Calibri" w:hAnsi="Calibri"/>
                <w:b w:val="0"/>
                <w:sz w:val="18"/>
              </w:rPr>
              <w:t>Add password reset, verified email, booking history and profile editing.</w:t>
            </w:r>
          </w:p>
        </w:tc>
      </w:tr>
    </w:tbl>
    <w:p>
      <w:pPr>
        <w:spacing w:after="40"/>
      </w:pPr>
    </w:p>
    <w:p>
      <w:pPr>
        <w:pStyle w:val="Heading1"/>
        <w:spacing w:before="320" w:after="140"/>
      </w:pPr>
      <w:r>
        <w:rPr>
          <w:rFonts w:ascii="Calibri" w:hAnsi="Calibri"/>
          <w:color w:val="2E74B5"/>
        </w:rPr>
        <w:t>Conclusion</w:t>
      </w:r>
    </w:p>
    <w:p>
      <w:pPr>
        <w:spacing w:after="120" w:line="264" w:lineRule="auto"/>
      </w:pPr>
      <w:r>
        <w:rPr>
          <w:rFonts w:ascii="Calibri" w:hAnsi="Calibri"/>
          <w:b w:val="0"/>
          <w:i w:val="0"/>
        </w:rPr>
        <w:t>The AK CLICKS platform demonstrates a practical integrated web application for a photography business and an independent book store. It turns portfolio visits into trackable booking enquiries, turns book selections into stock-aware orders, and gives studio staff one operational view. The project is suitable for demonstration and local use today, with a clear path to live payments, external communications and production deployment.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AK CLICKS Project Report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