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9DFE6" w14:textId="2A57A329" w:rsidR="00F4434B" w:rsidRDefault="00C4130F" w:rsidP="00906FCF">
      <w:pPr>
        <w:spacing w:line="240" w:lineRule="auto"/>
        <w:jc w:val="center"/>
      </w:pPr>
      <w:r>
        <w:rPr>
          <w:rFonts w:ascii="Calibri" w:hAnsi="Calibri"/>
          <w:b/>
          <w:color w:val="003366"/>
          <w:sz w:val="48"/>
        </w:rPr>
        <w:t>RAPORTI I PROJEKTIT: AUTO PRO</w:t>
      </w:r>
    </w:p>
    <w:p w14:paraId="718F4EFF" w14:textId="77777777" w:rsidR="00F4434B" w:rsidRDefault="00C4130F" w:rsidP="00906FCF">
      <w:pPr>
        <w:spacing w:line="240" w:lineRule="auto"/>
        <w:jc w:val="center"/>
      </w:pPr>
      <w:r>
        <w:rPr>
          <w:rFonts w:ascii="Calibri" w:hAnsi="Calibri"/>
          <w:i/>
          <w:color w:val="4682B4"/>
          <w:sz w:val="28"/>
        </w:rPr>
        <w:t>Dokumentacioni i Kërkesave, Arkitekturës dhe Planifikimit</w:t>
      </w:r>
    </w:p>
    <w:p w14:paraId="65B6FAB7" w14:textId="77777777" w:rsidR="00F4434B" w:rsidRDefault="00C4130F" w:rsidP="00906FCF">
      <w:pPr>
        <w:keepNext/>
        <w:spacing w:before="240" w:after="80" w:line="240" w:lineRule="auto"/>
      </w:pPr>
      <w:proofErr w:type="spellStart"/>
      <w:r>
        <w:rPr>
          <w:rFonts w:ascii="Calibri" w:hAnsi="Calibri"/>
          <w:b/>
          <w:color w:val="4682B4"/>
          <w:sz w:val="26"/>
        </w:rPr>
        <w:t>Përshkrimi</w:t>
      </w:r>
      <w:proofErr w:type="spellEnd"/>
      <w:r>
        <w:rPr>
          <w:rFonts w:ascii="Calibri" w:hAnsi="Calibri"/>
          <w:b/>
          <w:color w:val="4682B4"/>
          <w:sz w:val="26"/>
        </w:rPr>
        <w:t xml:space="preserve"> </w:t>
      </w:r>
      <w:proofErr w:type="spellStart"/>
      <w:r>
        <w:rPr>
          <w:rFonts w:ascii="Calibri" w:hAnsi="Calibri"/>
          <w:b/>
          <w:color w:val="4682B4"/>
          <w:sz w:val="26"/>
        </w:rPr>
        <w:t>i</w:t>
      </w:r>
      <w:proofErr w:type="spellEnd"/>
      <w:r>
        <w:rPr>
          <w:rFonts w:ascii="Calibri" w:hAnsi="Calibri"/>
          <w:b/>
          <w:color w:val="4682B4"/>
          <w:sz w:val="26"/>
        </w:rPr>
        <w:t xml:space="preserve"> </w:t>
      </w:r>
      <w:proofErr w:type="spellStart"/>
      <w:r>
        <w:rPr>
          <w:rFonts w:ascii="Calibri" w:hAnsi="Calibri"/>
          <w:b/>
          <w:color w:val="4682B4"/>
          <w:sz w:val="26"/>
        </w:rPr>
        <w:t>problemit</w:t>
      </w:r>
      <w:proofErr w:type="spellEnd"/>
    </w:p>
    <w:p w14:paraId="37BD195F" w14:textId="77777777" w:rsidR="00F4434B" w:rsidRDefault="00C4130F" w:rsidP="00906FCF">
      <w:pPr>
        <w:spacing w:after="120" w:line="240" w:lineRule="auto"/>
      </w:pPr>
      <w:r>
        <w:rPr>
          <w:rFonts w:ascii="Calibri" w:hAnsi="Calibri"/>
          <w:color w:val="333333"/>
        </w:rPr>
        <w:t xml:space="preserve">Autoserviset kanë nevojë për një mënyrë të thjeshtë për të prezantuar shërbimet e tyre </w:t>
      </w:r>
      <w:r>
        <w:rPr>
          <w:rFonts w:ascii="Calibri" w:hAnsi="Calibri"/>
          <w:color w:val="333333"/>
        </w:rPr>
        <w:t>dhe për t'u mundësuar klientëve të kërkojnë termine online. Pa një platformë të tillë, klientët mund të kenë vështirësi të gjejnë informacionet për shërbimet, kontaktin dhe mënyrën e rezervimit.</w:t>
      </w:r>
    </w:p>
    <w:p w14:paraId="6C8311A6" w14:textId="2D330770" w:rsidR="00F4434B" w:rsidRDefault="00C4130F" w:rsidP="00906FCF">
      <w:pPr>
        <w:spacing w:after="0" w:line="240" w:lineRule="auto"/>
      </w:pPr>
      <w:r>
        <w:rPr>
          <w:rFonts w:ascii="Calibri" w:hAnsi="Calibri"/>
          <w:color w:val="333333"/>
        </w:rPr>
        <w:t>AUTO PRO</w:t>
      </w:r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synon</w:t>
      </w:r>
      <w:proofErr w:type="spellEnd"/>
      <w:r>
        <w:rPr>
          <w:rFonts w:ascii="Calibri" w:hAnsi="Calibri"/>
          <w:color w:val="333333"/>
        </w:rPr>
        <w:t xml:space="preserve"> ta </w:t>
      </w:r>
      <w:proofErr w:type="spellStart"/>
      <w:r>
        <w:rPr>
          <w:rFonts w:ascii="Calibri" w:hAnsi="Calibri"/>
          <w:color w:val="333333"/>
        </w:rPr>
        <w:t>zgjidhë</w:t>
      </w:r>
      <w:proofErr w:type="spellEnd"/>
      <w:r>
        <w:rPr>
          <w:rFonts w:ascii="Calibri" w:hAnsi="Calibri"/>
          <w:color w:val="333333"/>
        </w:rPr>
        <w:t xml:space="preserve"> këtë problem përmes një uebapli</w:t>
      </w:r>
      <w:r>
        <w:rPr>
          <w:rFonts w:ascii="Calibri" w:hAnsi="Calibri"/>
          <w:color w:val="333333"/>
        </w:rPr>
        <w:t>kacioni që paraqet shërbimet e autoservisit dhe mundëson dërgimin e kërkesave për rezervim.</w:t>
      </w:r>
    </w:p>
    <w:p w14:paraId="7B48F9B9" w14:textId="77777777" w:rsidR="00F4434B" w:rsidRDefault="00C4130F" w:rsidP="00906FCF">
      <w:pPr>
        <w:keepNext/>
        <w:spacing w:before="240" w:after="0" w:line="240" w:lineRule="auto"/>
      </w:pPr>
      <w:r>
        <w:rPr>
          <w:rFonts w:ascii="Calibri" w:hAnsi="Calibri"/>
          <w:b/>
          <w:color w:val="4682B4"/>
          <w:sz w:val="26"/>
        </w:rPr>
        <w:t>Përdoruesit kryesorë</w:t>
      </w:r>
    </w:p>
    <w:p w14:paraId="39A1281E" w14:textId="77777777" w:rsidR="00F4434B" w:rsidRDefault="00C4130F" w:rsidP="00906FCF">
      <w:pPr>
        <w:spacing w:after="120" w:line="240" w:lineRule="auto"/>
      </w:pPr>
      <w:r>
        <w:rPr>
          <w:rFonts w:ascii="Calibri" w:hAnsi="Calibri"/>
          <w:b/>
          <w:color w:val="333333"/>
        </w:rPr>
        <w:t xml:space="preserve">• Vizitori / Klienti: </w:t>
      </w:r>
      <w:r>
        <w:rPr>
          <w:rFonts w:ascii="Calibri" w:hAnsi="Calibri"/>
          <w:color w:val="333333"/>
        </w:rPr>
        <w:t>Shikon shërbimet, informacionet e kontaktit dhe dërgon kërkesë për termin.</w:t>
      </w:r>
    </w:p>
    <w:p w14:paraId="0199C1EB" w14:textId="02B0FD23" w:rsidR="00B733D5" w:rsidRPr="00B733D5" w:rsidRDefault="00C4130F" w:rsidP="00906FCF">
      <w:pPr>
        <w:spacing w:after="0" w:line="240" w:lineRule="auto"/>
        <w:rPr>
          <w:rFonts w:ascii="Calibri" w:hAnsi="Calibri"/>
          <w:color w:val="333333"/>
        </w:rPr>
      </w:pPr>
      <w:r>
        <w:rPr>
          <w:rFonts w:ascii="Calibri" w:hAnsi="Calibri"/>
          <w:b/>
          <w:color w:val="333333"/>
        </w:rPr>
        <w:t xml:space="preserve">• Administratori i autoservisit: </w:t>
      </w:r>
      <w:r>
        <w:rPr>
          <w:rFonts w:ascii="Calibri" w:hAnsi="Calibri"/>
          <w:color w:val="333333"/>
        </w:rPr>
        <w:t xml:space="preserve">Në versionin </w:t>
      </w:r>
      <w:r>
        <w:rPr>
          <w:rFonts w:ascii="Calibri" w:hAnsi="Calibri"/>
          <w:color w:val="333333"/>
        </w:rPr>
        <w:t xml:space="preserve">e zgjeruar, shikon kërkesat, i konfirmon ose i anulon </w:t>
      </w:r>
      <w:proofErr w:type="spellStart"/>
      <w:r>
        <w:rPr>
          <w:rFonts w:ascii="Calibri" w:hAnsi="Calibri"/>
          <w:color w:val="333333"/>
        </w:rPr>
        <w:t>ato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dhe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menaxhon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shërbimet</w:t>
      </w:r>
      <w:proofErr w:type="spellEnd"/>
      <w:r>
        <w:rPr>
          <w:rFonts w:ascii="Calibri" w:hAnsi="Calibri"/>
          <w:color w:val="333333"/>
        </w:rPr>
        <w:t>.</w:t>
      </w:r>
    </w:p>
    <w:p w14:paraId="6BA6BF38" w14:textId="34932DF3" w:rsidR="00F4434B" w:rsidRDefault="00C4130F" w:rsidP="00906FCF">
      <w:pPr>
        <w:keepNext/>
        <w:spacing w:before="240" w:after="0" w:line="240" w:lineRule="auto"/>
      </w:pPr>
      <w:proofErr w:type="spellStart"/>
      <w:r>
        <w:rPr>
          <w:rFonts w:ascii="Calibri" w:hAnsi="Calibri"/>
          <w:b/>
          <w:color w:val="4682B4"/>
          <w:sz w:val="26"/>
        </w:rPr>
        <w:t>Kërkesat</w:t>
      </w:r>
      <w:proofErr w:type="spellEnd"/>
      <w:r>
        <w:rPr>
          <w:rFonts w:ascii="Calibri" w:hAnsi="Calibri"/>
          <w:b/>
          <w:color w:val="4682B4"/>
          <w:sz w:val="26"/>
        </w:rPr>
        <w:t xml:space="preserve"> </w:t>
      </w:r>
      <w:proofErr w:type="spellStart"/>
      <w:r>
        <w:rPr>
          <w:rFonts w:ascii="Calibri" w:hAnsi="Calibri"/>
          <w:b/>
          <w:color w:val="4682B4"/>
          <w:sz w:val="26"/>
        </w:rPr>
        <w:t>funksionale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3312"/>
      </w:tblGrid>
      <w:tr w:rsidR="00F4434B" w14:paraId="7E0D83FC" w14:textId="77777777">
        <w:trPr>
          <w:jc w:val="center"/>
        </w:trPr>
        <w:tc>
          <w:tcPr>
            <w:tcW w:w="14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2B6D6" w14:textId="77777777" w:rsidR="00F4434B" w:rsidRDefault="00C4130F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608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D145F" w14:textId="77777777" w:rsidR="00F4434B" w:rsidRDefault="00C4130F">
            <w:r>
              <w:rPr>
                <w:rFonts w:ascii="Calibri" w:hAnsi="Calibri"/>
                <w:b/>
                <w:color w:val="FFFFFF"/>
                <w:sz w:val="20"/>
              </w:rPr>
              <w:t>Kërkesa</w:t>
            </w:r>
          </w:p>
        </w:tc>
        <w:tc>
          <w:tcPr>
            <w:tcW w:w="331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35840" w14:textId="77777777" w:rsidR="00F4434B" w:rsidRDefault="00C4130F">
            <w:r>
              <w:rPr>
                <w:rFonts w:ascii="Calibri" w:hAnsi="Calibri"/>
                <w:b/>
                <w:color w:val="FFFFFF"/>
                <w:sz w:val="20"/>
              </w:rPr>
              <w:t>Si testohet?</w:t>
            </w:r>
          </w:p>
        </w:tc>
      </w:tr>
      <w:tr w:rsidR="00F4434B" w14:paraId="7EC3CAD5" w14:textId="77777777">
        <w:trPr>
          <w:jc w:val="center"/>
        </w:trPr>
        <w:tc>
          <w:tcPr>
            <w:tcW w:w="14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D5A99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KF-01</w:t>
            </w:r>
          </w:p>
        </w:tc>
        <w:tc>
          <w:tcPr>
            <w:tcW w:w="460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989C2" w14:textId="6ECEC6A4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 xml:space="preserve">Sistemi duhet të shfaqë faqen kryesore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dhe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emrin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AUTO PRO</w:t>
            </w:r>
            <w:r>
              <w:rPr>
                <w:rFonts w:ascii="Calibri" w:hAnsi="Calibri"/>
                <w:color w:val="333333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699B7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Hapet faqja dhe kontrollohet titulli.</w:t>
            </w:r>
          </w:p>
        </w:tc>
      </w:tr>
      <w:tr w:rsidR="00F4434B" w14:paraId="590C196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946EA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KF-02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24A75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Vizitori duhet të mund të hapë seksionin e shërbimeve.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F6756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Klikohet “Shërbimet” dhe kontrollohet navigimi.</w:t>
            </w:r>
          </w:p>
        </w:tc>
      </w:tr>
      <w:tr w:rsidR="00F4434B" w14:paraId="295C9685" w14:textId="77777777">
        <w:trPr>
          <w:jc w:val="center"/>
        </w:trPr>
        <w:tc>
          <w:tcPr>
            <w:tcW w:w="14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718A6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KF-03</w:t>
            </w:r>
          </w:p>
        </w:tc>
        <w:tc>
          <w:tcPr>
            <w:tcW w:w="460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973CB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Sistemi duhet të shfaqë informacionet e kontaktit.</w:t>
            </w:r>
          </w:p>
        </w:tc>
        <w:tc>
          <w:tcPr>
            <w:tcW w:w="331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C0445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 xml:space="preserve">Kontrollohen numri, </w:t>
            </w:r>
            <w:r>
              <w:rPr>
                <w:rFonts w:ascii="Calibri" w:hAnsi="Calibri"/>
                <w:color w:val="333333"/>
                <w:sz w:val="20"/>
              </w:rPr>
              <w:t>emaili dhe adresa e publikuar.</w:t>
            </w:r>
          </w:p>
        </w:tc>
      </w:tr>
      <w:tr w:rsidR="00F4434B" w14:paraId="03AEC14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742C8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KF-04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9E407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Vizitori duhet të plotësojë emrin, telefonin, shërbimin dhe datën e kërkuar.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D8D33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Provohet dërgimi pa plotësuar fushat e detyrueshme.</w:t>
            </w:r>
          </w:p>
        </w:tc>
      </w:tr>
      <w:tr w:rsidR="00F4434B" w14:paraId="436DE126" w14:textId="77777777">
        <w:trPr>
          <w:jc w:val="center"/>
        </w:trPr>
        <w:tc>
          <w:tcPr>
            <w:tcW w:w="14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8D1BF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KF-05</w:t>
            </w:r>
          </w:p>
        </w:tc>
        <w:tc>
          <w:tcPr>
            <w:tcW w:w="460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3853F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Sistemi duhet të refuzojë datat e kaluara.</w:t>
            </w:r>
          </w:p>
        </w:tc>
        <w:tc>
          <w:tcPr>
            <w:tcW w:w="331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B9B34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 xml:space="preserve">Zgjidhet një datë para ditës së </w:t>
            </w:r>
            <w:r>
              <w:rPr>
                <w:rFonts w:ascii="Calibri" w:hAnsi="Calibri"/>
                <w:color w:val="333333"/>
                <w:sz w:val="20"/>
              </w:rPr>
              <w:t>sotme.</w:t>
            </w:r>
          </w:p>
        </w:tc>
      </w:tr>
      <w:tr w:rsidR="00F4434B" w14:paraId="5B37E3D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33EAD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KF-06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864D1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Sistemi duhet të dërgojë kërkesën e vlefshme te shërbimi i rezervimeve.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063F8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Dërgohet formulari dhe kontrollohet përgjigjja nga shërbimi.</w:t>
            </w:r>
          </w:p>
        </w:tc>
      </w:tr>
      <w:tr w:rsidR="00F4434B" w14:paraId="214C33AE" w14:textId="77777777">
        <w:trPr>
          <w:jc w:val="center"/>
        </w:trPr>
        <w:tc>
          <w:tcPr>
            <w:tcW w:w="14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D1C56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KF-07</w:t>
            </w:r>
          </w:p>
        </w:tc>
        <w:tc>
          <w:tcPr>
            <w:tcW w:w="460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4B634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Backend-i duhet ta ruajë rezervimin në databazë.</w:t>
            </w:r>
          </w:p>
        </w:tc>
        <w:tc>
          <w:tcPr>
            <w:tcW w:w="331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D41C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 xml:space="preserve">Krijohet rezervimi dhe kontrollohet rekordi në </w:t>
            </w:r>
            <w:r>
              <w:rPr>
                <w:rFonts w:ascii="Calibri" w:hAnsi="Calibri"/>
                <w:color w:val="333333"/>
                <w:sz w:val="20"/>
              </w:rPr>
              <w:t>databazë.</w:t>
            </w:r>
          </w:p>
        </w:tc>
      </w:tr>
      <w:tr w:rsidR="00F4434B" w14:paraId="0A1B59F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75748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KF-08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C1A0F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Administratori duhet të mund t'i shohë dhe ndryshojë statuset e rezervimeve.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06E11" w14:textId="77777777" w:rsidR="00F4434B" w:rsidRDefault="00C4130F" w:rsidP="00906FCF">
            <w:pPr>
              <w:spacing w:line="240" w:lineRule="auto"/>
            </w:pPr>
            <w:r>
              <w:rPr>
                <w:rFonts w:ascii="Calibri" w:hAnsi="Calibri"/>
                <w:color w:val="333333"/>
                <w:sz w:val="20"/>
              </w:rPr>
              <w:t>Testohet përmes panelit administrativ të autentikuar.</w:t>
            </w:r>
          </w:p>
        </w:tc>
      </w:tr>
    </w:tbl>
    <w:p w14:paraId="29B149E8" w14:textId="77777777" w:rsidR="00B733D5" w:rsidRDefault="00C4130F" w:rsidP="00B733D5">
      <w:pPr>
        <w:spacing w:after="120"/>
      </w:pPr>
      <w:r>
        <w:rPr>
          <w:rFonts w:ascii="Calibri" w:hAnsi="Calibri"/>
          <w:i/>
          <w:color w:val="333333"/>
        </w:rPr>
        <w:lastRenderedPageBreak/>
        <w:t xml:space="preserve">KF-06, KF-07 dhe KF-08 janë kërkesa për versionin e zgjeruar dhe nuk konsiderohen të </w:t>
      </w:r>
      <w:r>
        <w:rPr>
          <w:rFonts w:ascii="Calibri" w:hAnsi="Calibri"/>
          <w:i/>
          <w:color w:val="333333"/>
        </w:rPr>
        <w:t xml:space="preserve">përfunduara vetëm sepse </w:t>
      </w:r>
      <w:proofErr w:type="spellStart"/>
      <w:r>
        <w:rPr>
          <w:rFonts w:ascii="Calibri" w:hAnsi="Calibri"/>
          <w:i/>
          <w:color w:val="333333"/>
        </w:rPr>
        <w:t>formulari</w:t>
      </w:r>
      <w:proofErr w:type="spellEnd"/>
      <w:r>
        <w:rPr>
          <w:rFonts w:ascii="Calibri" w:hAnsi="Calibri"/>
          <w:i/>
          <w:color w:val="333333"/>
        </w:rPr>
        <w:t xml:space="preserve"> </w:t>
      </w:r>
      <w:proofErr w:type="spellStart"/>
      <w:r>
        <w:rPr>
          <w:rFonts w:ascii="Calibri" w:hAnsi="Calibri"/>
          <w:i/>
          <w:color w:val="333333"/>
        </w:rPr>
        <w:t>ekziston</w:t>
      </w:r>
      <w:proofErr w:type="spellEnd"/>
      <w:r>
        <w:rPr>
          <w:rFonts w:ascii="Calibri" w:hAnsi="Calibri"/>
          <w:i/>
          <w:color w:val="333333"/>
        </w:rPr>
        <w:t xml:space="preserve"> </w:t>
      </w:r>
      <w:proofErr w:type="spellStart"/>
      <w:r>
        <w:rPr>
          <w:rFonts w:ascii="Calibri" w:hAnsi="Calibri"/>
          <w:i/>
          <w:color w:val="333333"/>
        </w:rPr>
        <w:t>në</w:t>
      </w:r>
      <w:proofErr w:type="spellEnd"/>
      <w:r>
        <w:rPr>
          <w:rFonts w:ascii="Calibri" w:hAnsi="Calibri"/>
          <w:i/>
          <w:color w:val="333333"/>
        </w:rPr>
        <w:t xml:space="preserve"> HTML.</w:t>
      </w:r>
    </w:p>
    <w:p w14:paraId="16D8B235" w14:textId="1FCFD1A1" w:rsidR="00F4434B" w:rsidRDefault="00C4130F">
      <w:pPr>
        <w:spacing w:after="120"/>
      </w:pPr>
      <w:proofErr w:type="spellStart"/>
      <w:r>
        <w:rPr>
          <w:rFonts w:ascii="Calibri" w:hAnsi="Calibri"/>
          <w:b/>
          <w:color w:val="4682B4"/>
          <w:sz w:val="26"/>
        </w:rPr>
        <w:t>Kërkesat</w:t>
      </w:r>
      <w:proofErr w:type="spellEnd"/>
      <w:r>
        <w:rPr>
          <w:rFonts w:ascii="Calibri" w:hAnsi="Calibri"/>
          <w:b/>
          <w:color w:val="4682B4"/>
          <w:sz w:val="26"/>
        </w:rPr>
        <w:t xml:space="preserve"> </w:t>
      </w:r>
      <w:proofErr w:type="spellStart"/>
      <w:r>
        <w:rPr>
          <w:rFonts w:ascii="Calibri" w:hAnsi="Calibri"/>
          <w:b/>
          <w:color w:val="4682B4"/>
          <w:sz w:val="26"/>
        </w:rPr>
        <w:t>jofunksionale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3312"/>
      </w:tblGrid>
      <w:tr w:rsidR="00F4434B" w14:paraId="5AECB8CF" w14:textId="77777777">
        <w:trPr>
          <w:jc w:val="center"/>
        </w:trPr>
        <w:tc>
          <w:tcPr>
            <w:tcW w:w="144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95301" w14:textId="77777777" w:rsidR="00F4434B" w:rsidRDefault="00C4130F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608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2063C" w14:textId="77777777" w:rsidR="00F4434B" w:rsidRDefault="00C4130F">
            <w:r>
              <w:rPr>
                <w:rFonts w:ascii="Calibri" w:hAnsi="Calibri"/>
                <w:b/>
                <w:color w:val="FFFFFF"/>
                <w:sz w:val="20"/>
              </w:rPr>
              <w:t>Kërkesa</w:t>
            </w:r>
          </w:p>
        </w:tc>
        <w:tc>
          <w:tcPr>
            <w:tcW w:w="331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60077" w14:textId="77777777" w:rsidR="00F4434B" w:rsidRDefault="00C4130F">
            <w:r>
              <w:rPr>
                <w:rFonts w:ascii="Calibri" w:hAnsi="Calibri"/>
                <w:b/>
                <w:color w:val="FFFFFF"/>
                <w:sz w:val="20"/>
              </w:rPr>
              <w:t>Kriteri i verifikimit</w:t>
            </w:r>
          </w:p>
        </w:tc>
      </w:tr>
      <w:tr w:rsidR="00F4434B" w14:paraId="0EECD884" w14:textId="77777777">
        <w:trPr>
          <w:jc w:val="center"/>
        </w:trPr>
        <w:tc>
          <w:tcPr>
            <w:tcW w:w="14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AC666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KJF-01</w:t>
            </w:r>
          </w:p>
        </w:tc>
        <w:tc>
          <w:tcPr>
            <w:tcW w:w="460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A11CA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Uebsajti duhet të përshtatet për pajisje të ndryshme.</w:t>
            </w:r>
          </w:p>
        </w:tc>
        <w:tc>
          <w:tcPr>
            <w:tcW w:w="331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9714F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Testohet në gjerësi 375 px, 76</w:t>
            </w:r>
            <w:r>
              <w:rPr>
                <w:rFonts w:ascii="Calibri" w:hAnsi="Calibri"/>
                <w:color w:val="333333"/>
                <w:sz w:val="20"/>
              </w:rPr>
              <w:t>8 px dhe 1366 px pa dalje horizontale të panevojshme.</w:t>
            </w:r>
          </w:p>
        </w:tc>
      </w:tr>
      <w:tr w:rsidR="00F4434B" w14:paraId="484C6F3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AFA40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KJF-02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F28DE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Faqja duhet të ngarkohet shpejt.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F884A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Në testet e performancës synohet LCP deri në 2.5 sekonda në kushte të përshtatshme testimi.</w:t>
            </w:r>
          </w:p>
        </w:tc>
      </w:tr>
      <w:tr w:rsidR="00F4434B" w14:paraId="6E778F6E" w14:textId="77777777">
        <w:trPr>
          <w:jc w:val="center"/>
        </w:trPr>
        <w:tc>
          <w:tcPr>
            <w:tcW w:w="14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2DC15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KJF-03</w:t>
            </w:r>
          </w:p>
        </w:tc>
        <w:tc>
          <w:tcPr>
            <w:tcW w:w="460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1E255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Backend-i duhet të validojë të dhënat.</w:t>
            </w:r>
          </w:p>
        </w:tc>
        <w:tc>
          <w:tcPr>
            <w:tcW w:w="331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47C0C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 xml:space="preserve">Kërkesat me fusha të </w:t>
            </w:r>
            <w:r>
              <w:rPr>
                <w:rFonts w:ascii="Calibri" w:hAnsi="Calibri"/>
                <w:color w:val="333333"/>
                <w:sz w:val="20"/>
              </w:rPr>
              <w:t>detyrueshme që mungojnë refuzohen nga serveri.</w:t>
            </w:r>
          </w:p>
        </w:tc>
      </w:tr>
      <w:tr w:rsidR="00F4434B" w14:paraId="0E812011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67B4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KJF-04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6CD7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Endpoint-et administrative duhet të kërkojnë autentikim.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D1EBD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Kërkesa pa autorizim nuk lejohet të shohë ose ndryshojë rezervimet.</w:t>
            </w:r>
          </w:p>
        </w:tc>
      </w:tr>
      <w:tr w:rsidR="00F4434B" w14:paraId="25DE2EFD" w14:textId="77777777">
        <w:trPr>
          <w:jc w:val="center"/>
        </w:trPr>
        <w:tc>
          <w:tcPr>
            <w:tcW w:w="14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7D2C4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KJF-05</w:t>
            </w:r>
          </w:p>
        </w:tc>
        <w:tc>
          <w:tcPr>
            <w:tcW w:w="460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D7195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 xml:space="preserve">Komunikimi me backend-in duhet të përdorë HTTPS në </w:t>
            </w:r>
            <w:r>
              <w:rPr>
                <w:rFonts w:ascii="Calibri" w:hAnsi="Calibri"/>
                <w:color w:val="333333"/>
                <w:sz w:val="20"/>
              </w:rPr>
              <w:t>publikim.</w:t>
            </w:r>
          </w:p>
        </w:tc>
        <w:tc>
          <w:tcPr>
            <w:tcW w:w="331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B4CCE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Kontrollohet URL-ja dhe certifikata TLS.</w:t>
            </w:r>
          </w:p>
        </w:tc>
      </w:tr>
      <w:tr w:rsidR="00F4434B" w14:paraId="1D01E05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D6392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KJF-06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1B2B5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Kodi duhet të jetë i organizuar dhe i mirëmbajtshëm.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174FD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HTML, CSS, backend-i dhe konfigurimet dokumentohen në fajlla të ndarë.</w:t>
            </w:r>
          </w:p>
        </w:tc>
      </w:tr>
    </w:tbl>
    <w:p w14:paraId="1DBFAD16" w14:textId="77777777" w:rsidR="00906FCF" w:rsidRDefault="00906FCF" w:rsidP="00B733D5">
      <w:pPr>
        <w:keepNext/>
        <w:spacing w:before="360" w:after="0" w:line="240" w:lineRule="auto"/>
        <w:rPr>
          <w:rFonts w:ascii="Calibri" w:hAnsi="Calibri"/>
          <w:b/>
          <w:color w:val="003366"/>
          <w:sz w:val="32"/>
        </w:rPr>
      </w:pPr>
    </w:p>
    <w:p w14:paraId="608306D8" w14:textId="77777777" w:rsidR="00B733D5" w:rsidRPr="00B733D5" w:rsidRDefault="00B733D5" w:rsidP="00B733D5">
      <w:pPr>
        <w:keepNext/>
        <w:spacing w:before="360" w:after="0" w:line="240" w:lineRule="auto"/>
        <w:rPr>
          <w:rFonts w:ascii="Calibri" w:hAnsi="Calibri"/>
          <w:bCs/>
          <w:color w:val="003366"/>
          <w:sz w:val="32"/>
        </w:rPr>
      </w:pPr>
    </w:p>
    <w:p w14:paraId="31B2C1DE" w14:textId="77777777" w:rsidR="00B733D5" w:rsidRPr="00B733D5" w:rsidRDefault="00B733D5" w:rsidP="00B733D5">
      <w:pPr>
        <w:keepNext/>
        <w:spacing w:before="360" w:after="0" w:line="240" w:lineRule="auto"/>
        <w:rPr>
          <w:rFonts w:ascii="Calibri" w:hAnsi="Calibri"/>
          <w:bCs/>
          <w:color w:val="003366"/>
          <w:sz w:val="32"/>
        </w:rPr>
      </w:pPr>
    </w:p>
    <w:p w14:paraId="5D64CF6E" w14:textId="77777777" w:rsidR="00B733D5" w:rsidRDefault="00B733D5" w:rsidP="00B733D5">
      <w:pPr>
        <w:keepNext/>
        <w:spacing w:before="360" w:after="0" w:line="240" w:lineRule="auto"/>
        <w:rPr>
          <w:rFonts w:ascii="Calibri" w:hAnsi="Calibri"/>
          <w:bCs/>
          <w:color w:val="003366"/>
          <w:sz w:val="28"/>
          <w:szCs w:val="28"/>
        </w:rPr>
      </w:pPr>
    </w:p>
    <w:p w14:paraId="2101BE6E" w14:textId="7F7689FF" w:rsidR="00F4434B" w:rsidRDefault="00F4434B">
      <w:pPr>
        <w:spacing w:after="120"/>
        <w:rPr>
          <w:rFonts w:ascii="Calibri" w:hAnsi="Calibri"/>
          <w:bCs/>
          <w:color w:val="003366"/>
          <w:sz w:val="28"/>
          <w:szCs w:val="28"/>
        </w:rPr>
      </w:pPr>
    </w:p>
    <w:p w14:paraId="0198F014" w14:textId="633EED3B" w:rsidR="00B733D5" w:rsidRDefault="00B733D5">
      <w:pPr>
        <w:spacing w:after="120"/>
        <w:rPr>
          <w:rFonts w:ascii="Calibri" w:hAnsi="Calibri"/>
          <w:bCs/>
          <w:color w:val="003366"/>
          <w:sz w:val="28"/>
          <w:szCs w:val="28"/>
        </w:rPr>
      </w:pPr>
    </w:p>
    <w:p w14:paraId="001FD298" w14:textId="02A9D965" w:rsidR="00B733D5" w:rsidRDefault="00B733D5">
      <w:pPr>
        <w:spacing w:after="120"/>
      </w:pPr>
    </w:p>
    <w:p w14:paraId="4905AB3E" w14:textId="7987422A" w:rsidR="00B733D5" w:rsidRDefault="00B733D5">
      <w:pPr>
        <w:spacing w:after="120"/>
      </w:pPr>
    </w:p>
    <w:p w14:paraId="55023187" w14:textId="555EEFAF" w:rsidR="00B733D5" w:rsidRPr="00B733D5" w:rsidRDefault="00B733D5" w:rsidP="00B733D5">
      <w:pPr>
        <w:pStyle w:val="Heading1"/>
      </w:pPr>
      <w:proofErr w:type="spellStart"/>
      <w:r w:rsidRPr="00B733D5">
        <w:lastRenderedPageBreak/>
        <w:t>Teknologjitë</w:t>
      </w:r>
      <w:proofErr w:type="spellEnd"/>
      <w:r w:rsidRPr="00B733D5">
        <w:t xml:space="preserve"> </w:t>
      </w:r>
      <w:proofErr w:type="spellStart"/>
      <w:r w:rsidRPr="00B733D5">
        <w:t>dhe</w:t>
      </w:r>
      <w:proofErr w:type="spellEnd"/>
      <w:r w:rsidRPr="00B733D5">
        <w:t xml:space="preserve"> </w:t>
      </w:r>
      <w:proofErr w:type="spellStart"/>
      <w:r w:rsidRPr="00B733D5">
        <w:t>arsyetimi</w:t>
      </w:r>
      <w:proofErr w:type="spellEnd"/>
      <w:r w:rsidRPr="00B733D5">
        <w:t xml:space="preserve"> </w:t>
      </w:r>
      <w:proofErr w:type="spellStart"/>
      <w:r w:rsidRPr="00B733D5">
        <w:t>i</w:t>
      </w:r>
      <w:proofErr w:type="spellEnd"/>
      <w:r w:rsidRPr="00B733D5">
        <w:t xml:space="preserve"> </w:t>
      </w:r>
      <w:proofErr w:type="spellStart"/>
      <w:r w:rsidRPr="00B733D5">
        <w:t>zgjedhjes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F4434B" w14:paraId="77CE3F81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338A8" w14:textId="77777777" w:rsidR="00F4434B" w:rsidRDefault="00C4130F">
            <w:r>
              <w:rPr>
                <w:rFonts w:ascii="Calibri" w:hAnsi="Calibri"/>
                <w:b/>
                <w:color w:val="FFFFFF"/>
                <w:sz w:val="20"/>
              </w:rPr>
              <w:t>Teknologjia</w:t>
            </w:r>
          </w:p>
        </w:tc>
        <w:tc>
          <w:tcPr>
            <w:tcW w:w="288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175CC" w14:textId="77777777" w:rsidR="00F4434B" w:rsidRDefault="00C4130F">
            <w:r>
              <w:rPr>
                <w:rFonts w:ascii="Calibri" w:hAnsi="Calibri"/>
                <w:b/>
                <w:color w:val="FFFFFF"/>
                <w:sz w:val="20"/>
              </w:rPr>
              <w:t>Përdorimi</w:t>
            </w:r>
          </w:p>
        </w:tc>
        <w:tc>
          <w:tcPr>
            <w:tcW w:w="43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0FB1C" w14:textId="77777777" w:rsidR="00F4434B" w:rsidRDefault="00C4130F">
            <w:r>
              <w:rPr>
                <w:rFonts w:ascii="Calibri" w:hAnsi="Calibri"/>
                <w:b/>
                <w:color w:val="FFFFFF"/>
                <w:sz w:val="20"/>
              </w:rPr>
              <w:t>Pse zgjidhet?</w:t>
            </w:r>
          </w:p>
        </w:tc>
      </w:tr>
      <w:tr w:rsidR="00F4434B" w14:paraId="7D8FFF11" w14:textId="77777777">
        <w:trPr>
          <w:jc w:val="center"/>
        </w:trPr>
        <w:tc>
          <w:tcPr>
            <w:tcW w:w="216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72C01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HTML5</w:t>
            </w:r>
          </w:p>
        </w:tc>
        <w:tc>
          <w:tcPr>
            <w:tcW w:w="288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FEAD2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Struktura e faqes</w:t>
            </w:r>
          </w:p>
        </w:tc>
        <w:tc>
          <w:tcPr>
            <w:tcW w:w="432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04691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 xml:space="preserve">I </w:t>
            </w:r>
            <w:r>
              <w:rPr>
                <w:rFonts w:ascii="Calibri" w:hAnsi="Calibri"/>
                <w:color w:val="333333"/>
                <w:sz w:val="20"/>
              </w:rPr>
              <w:t>përshtatshëm për organizimin semantik të përmbajtjes.</w:t>
            </w:r>
          </w:p>
        </w:tc>
      </w:tr>
      <w:tr w:rsidR="00F4434B" w14:paraId="5582C57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91994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CSS3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6F38B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Dizajni dhe responsive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9FED9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Mundëson dizajnin modern dhe përshtatjen me ekranet e ndryshme.</w:t>
            </w:r>
          </w:p>
        </w:tc>
      </w:tr>
      <w:tr w:rsidR="00F4434B" w14:paraId="663ABEF1" w14:textId="77777777">
        <w:trPr>
          <w:jc w:val="center"/>
        </w:trPr>
        <w:tc>
          <w:tcPr>
            <w:tcW w:w="216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F3397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JavaScript</w:t>
            </w:r>
          </w:p>
        </w:tc>
        <w:tc>
          <w:tcPr>
            <w:tcW w:w="288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ADFE7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Ndërveprimet</w:t>
            </w:r>
          </w:p>
        </w:tc>
        <w:tc>
          <w:tcPr>
            <w:tcW w:w="432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C75A9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Menaxhon menynë mobile dhe validimin fillestar.</w:t>
            </w:r>
          </w:p>
        </w:tc>
      </w:tr>
      <w:tr w:rsidR="00F4434B" w14:paraId="0490AD1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C08C7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Node.js + Express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9A358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Backend / API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C33EB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Lejon krijimin e endpoint-eve për rezervime.</w:t>
            </w:r>
          </w:p>
        </w:tc>
      </w:tr>
      <w:tr w:rsidR="00F4434B" w14:paraId="72A904CE" w14:textId="77777777">
        <w:trPr>
          <w:jc w:val="center"/>
        </w:trPr>
        <w:tc>
          <w:tcPr>
            <w:tcW w:w="216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E1D35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SQLite</w:t>
            </w:r>
          </w:p>
        </w:tc>
        <w:tc>
          <w:tcPr>
            <w:tcW w:w="288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354C4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Databaza relacionale</w:t>
            </w:r>
          </w:p>
        </w:tc>
        <w:tc>
          <w:tcPr>
            <w:tcW w:w="432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7CD39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E thjeshtë për projekt fillestar dhe nuk kërkon server të veçantë databaze.</w:t>
            </w:r>
          </w:p>
        </w:tc>
      </w:tr>
      <w:tr w:rsidR="00F4434B" w14:paraId="47A0117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A51D7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Git + GitHub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27A73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Versionimi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06358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Ruajtja e kodit dhe gjurmimi i ndryshimeve.</w:t>
            </w:r>
          </w:p>
        </w:tc>
      </w:tr>
      <w:tr w:rsidR="00F4434B" w14:paraId="232304C3" w14:textId="77777777">
        <w:trPr>
          <w:jc w:val="center"/>
        </w:trPr>
        <w:tc>
          <w:tcPr>
            <w:tcW w:w="216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9FA29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GitHub Pages</w:t>
            </w:r>
          </w:p>
        </w:tc>
        <w:tc>
          <w:tcPr>
            <w:tcW w:w="288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ED620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Frontend hosting</w:t>
            </w:r>
          </w:p>
        </w:tc>
        <w:tc>
          <w:tcPr>
            <w:tcW w:w="432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984A7" w14:textId="77777777" w:rsidR="00F4434B" w:rsidRDefault="00C4130F">
            <w:r>
              <w:rPr>
                <w:rFonts w:ascii="Calibri" w:hAnsi="Calibri"/>
                <w:color w:val="333333"/>
                <w:sz w:val="20"/>
              </w:rPr>
              <w:t>Publikim i thjeshtë dhe falas i faqes statike.</w:t>
            </w:r>
          </w:p>
        </w:tc>
      </w:tr>
    </w:tbl>
    <w:p w14:paraId="16664D2B" w14:textId="77777777" w:rsidR="00906FCF" w:rsidRDefault="00906FCF">
      <w:pPr>
        <w:keepNext/>
        <w:spacing w:before="360" w:after="120"/>
        <w:rPr>
          <w:rFonts w:ascii="Calibri" w:hAnsi="Calibri"/>
          <w:b/>
          <w:color w:val="333333"/>
        </w:rPr>
      </w:pPr>
    </w:p>
    <w:p w14:paraId="5801FE83" w14:textId="77777777" w:rsidR="00906FCF" w:rsidRDefault="00906FCF">
      <w:pPr>
        <w:keepNext/>
        <w:spacing w:before="360" w:after="120"/>
        <w:rPr>
          <w:rFonts w:ascii="Calibri" w:hAnsi="Calibri"/>
          <w:b/>
          <w:color w:val="333333"/>
        </w:rPr>
      </w:pPr>
    </w:p>
    <w:p w14:paraId="2DE35AF6" w14:textId="06254E76" w:rsidR="00906FCF" w:rsidRDefault="00906FCF">
      <w:pPr>
        <w:keepNext/>
        <w:spacing w:before="360" w:after="120"/>
        <w:rPr>
          <w:rFonts w:ascii="Calibri" w:hAnsi="Calibri"/>
          <w:b/>
          <w:color w:val="333333"/>
        </w:rPr>
      </w:pPr>
    </w:p>
    <w:p w14:paraId="603FB618" w14:textId="77777777" w:rsidR="00906FCF" w:rsidRDefault="00906FCF">
      <w:pPr>
        <w:keepNext/>
        <w:spacing w:before="360" w:after="120"/>
        <w:rPr>
          <w:rFonts w:ascii="Calibri" w:hAnsi="Calibri"/>
          <w:b/>
          <w:color w:val="333333"/>
        </w:rPr>
      </w:pPr>
    </w:p>
    <w:p w14:paraId="6D4F9482" w14:textId="77777777" w:rsidR="00B733D5" w:rsidRDefault="00B733D5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2334A267" w14:textId="6111BA26" w:rsidR="00F4434B" w:rsidRDefault="00F4434B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001F3E77" w14:textId="77777777" w:rsidR="00B733D5" w:rsidRDefault="00B733D5">
      <w:pPr>
        <w:keepNext/>
        <w:spacing w:before="360" w:after="120"/>
      </w:pPr>
    </w:p>
    <w:p w14:paraId="7F96420C" w14:textId="77777777" w:rsidR="00B733D5" w:rsidRDefault="00B733D5">
      <w:pPr>
        <w:spacing w:after="120"/>
        <w:rPr>
          <w:rFonts w:ascii="Calibri" w:hAnsi="Calibri"/>
          <w:color w:val="333333"/>
        </w:rPr>
      </w:pPr>
    </w:p>
    <w:p w14:paraId="7C6449B6" w14:textId="77777777" w:rsidR="00B733D5" w:rsidRDefault="00B733D5">
      <w:pPr>
        <w:spacing w:after="120"/>
        <w:rPr>
          <w:rFonts w:ascii="Calibri" w:hAnsi="Calibri"/>
          <w:color w:val="333333"/>
        </w:rPr>
      </w:pPr>
    </w:p>
    <w:p w14:paraId="1C5116AD" w14:textId="77777777" w:rsidR="00B733D5" w:rsidRDefault="00B733D5">
      <w:pPr>
        <w:spacing w:after="120"/>
        <w:rPr>
          <w:rFonts w:ascii="Calibri" w:hAnsi="Calibri"/>
          <w:color w:val="333333"/>
        </w:rPr>
      </w:pPr>
    </w:p>
    <w:p w14:paraId="3A981BFC" w14:textId="29133A78" w:rsidR="00B733D5" w:rsidRPr="00B733D5" w:rsidRDefault="00B733D5" w:rsidP="00B733D5">
      <w:pPr>
        <w:pStyle w:val="Heading2"/>
        <w:rPr>
          <w:lang w:val="sq-AL"/>
        </w:rPr>
      </w:pPr>
      <w:proofErr w:type="spellStart"/>
      <w:r w:rsidRPr="00B733D5">
        <w:lastRenderedPageBreak/>
        <w:t>Diagrami</w:t>
      </w:r>
      <w:proofErr w:type="spellEnd"/>
      <w:r w:rsidRPr="00B733D5">
        <w:t xml:space="preserve"> </w:t>
      </w:r>
      <w:proofErr w:type="spellStart"/>
      <w:r w:rsidRPr="00B733D5">
        <w:t>i</w:t>
      </w:r>
      <w:proofErr w:type="spellEnd"/>
      <w:r w:rsidRPr="00B733D5">
        <w:t xml:space="preserve"> </w:t>
      </w:r>
      <w:proofErr w:type="spellStart"/>
      <w:r w:rsidRPr="00B733D5">
        <w:t>arkitektur</w:t>
      </w:r>
      <w:proofErr w:type="spellEnd"/>
      <w:r w:rsidRPr="00B733D5">
        <w:rPr>
          <w:lang w:val="sq-AL"/>
        </w:rPr>
        <w:t>ës</w:t>
      </w:r>
    </w:p>
    <w:p w14:paraId="35471E9D" w14:textId="6DDFB7B9" w:rsidR="00F4434B" w:rsidRDefault="00C4130F">
      <w:pPr>
        <w:spacing w:after="120"/>
      </w:pPr>
      <w:proofErr w:type="spellStart"/>
      <w:r>
        <w:rPr>
          <w:rFonts w:ascii="Calibri" w:hAnsi="Calibri"/>
          <w:color w:val="333333"/>
        </w:rPr>
        <w:t>Diagrami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i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mëposhtëm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paraqet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strukturën</w:t>
      </w:r>
      <w:proofErr w:type="spellEnd"/>
      <w:r>
        <w:rPr>
          <w:rFonts w:ascii="Calibri" w:hAnsi="Calibri"/>
          <w:color w:val="333333"/>
        </w:rPr>
        <w:t xml:space="preserve"> dhe rrjedhën e të dhënave midis komponentëve të sistemit për versionin e zgjeruar:</w:t>
      </w:r>
    </w:p>
    <w:p w14:paraId="046E34AC" w14:textId="3170F017" w:rsidR="00F4434B" w:rsidRDefault="00C4130F">
      <w:pPr>
        <w:spacing w:before="160" w:after="160"/>
        <w:ind w:left="720"/>
      </w:pPr>
      <w:r>
        <w:rPr>
          <w:rFonts w:ascii="Courier New" w:hAnsi="Courier New"/>
          <w:b/>
          <w:color w:val="003366"/>
          <w:sz w:val="19"/>
        </w:rPr>
        <w:t xml:space="preserve">[ Klienti - Browser ]  &lt;--- (HTTPS / REST </w:t>
      </w:r>
      <w:r>
        <w:rPr>
          <w:rFonts w:ascii="Courier New" w:hAnsi="Courier New"/>
          <w:b/>
          <w:color w:val="003366"/>
          <w:sz w:val="19"/>
        </w:rPr>
        <w:t>API) ---&gt;  [ Frontend: HTML/CSS/JS ]</w:t>
      </w:r>
      <w:r>
        <w:rPr>
          <w:rFonts w:ascii="Courier New" w:hAnsi="Courier New"/>
          <w:b/>
          <w:color w:val="003366"/>
          <w:sz w:val="19"/>
        </w:rPr>
        <w:br/>
        <w:t xml:space="preserve">                                                            |</w:t>
      </w:r>
      <w:r>
        <w:rPr>
          <w:rFonts w:ascii="Courier New" w:hAnsi="Courier New"/>
          <w:b/>
          <w:color w:val="003366"/>
          <w:sz w:val="19"/>
        </w:rPr>
        <w:br/>
        <w:t xml:space="preserve">                                                            v</w:t>
      </w:r>
      <w:r>
        <w:rPr>
          <w:rFonts w:ascii="Courier New" w:hAnsi="Courier New"/>
          <w:b/>
          <w:color w:val="003366"/>
          <w:sz w:val="19"/>
        </w:rPr>
        <w:br/>
        <w:t>[ Administratori ]  &lt;--- (HTTPS / API e mbrojtur) ---&gt; [ Backend: Node.js + Express ]</w:t>
      </w:r>
      <w:r>
        <w:rPr>
          <w:rFonts w:ascii="Courier New" w:hAnsi="Courier New"/>
          <w:b/>
          <w:color w:val="003366"/>
          <w:sz w:val="19"/>
        </w:rPr>
        <w:br/>
        <w:t xml:space="preserve">         </w:t>
      </w:r>
      <w:r>
        <w:rPr>
          <w:rFonts w:ascii="Courier New" w:hAnsi="Courier New"/>
          <w:b/>
          <w:color w:val="003366"/>
          <w:sz w:val="19"/>
        </w:rPr>
        <w:t xml:space="preserve">                                                   |</w:t>
      </w:r>
      <w:r>
        <w:rPr>
          <w:rFonts w:ascii="Courier New" w:hAnsi="Courier New"/>
          <w:b/>
          <w:color w:val="003366"/>
          <w:sz w:val="19"/>
        </w:rPr>
        <w:br/>
        <w:t xml:space="preserve">                                            +---------------+---------------+</w:t>
      </w:r>
      <w:r>
        <w:rPr>
          <w:rFonts w:ascii="Courier New" w:hAnsi="Courier New"/>
          <w:b/>
          <w:color w:val="003366"/>
          <w:sz w:val="19"/>
        </w:rPr>
        <w:br/>
        <w:t xml:space="preserve">                                            |                               |</w:t>
      </w:r>
      <w:r>
        <w:rPr>
          <w:rFonts w:ascii="Courier New" w:hAnsi="Courier New"/>
          <w:b/>
          <w:color w:val="003366"/>
          <w:sz w:val="19"/>
        </w:rPr>
        <w:br/>
        <w:t xml:space="preserve">                                            v  </w:t>
      </w:r>
      <w:r>
        <w:rPr>
          <w:rFonts w:ascii="Courier New" w:hAnsi="Courier New"/>
          <w:b/>
          <w:color w:val="003366"/>
          <w:sz w:val="19"/>
        </w:rPr>
        <w:t xml:space="preserve">                             v</w:t>
      </w:r>
      <w:r>
        <w:rPr>
          <w:rFonts w:ascii="Courier New" w:hAnsi="Courier New"/>
          <w:b/>
          <w:color w:val="003366"/>
          <w:sz w:val="19"/>
        </w:rPr>
        <w:br/>
        <w:t xml:space="preserve">                                  [ SQLite Database ]            </w:t>
      </w:r>
      <w:r w:rsidR="00B733D5">
        <w:rPr>
          <w:rFonts w:ascii="Courier New" w:hAnsi="Courier New"/>
          <w:b/>
          <w:color w:val="003366"/>
          <w:sz w:val="19"/>
        </w:rPr>
        <w:t xml:space="preserve">            </w:t>
      </w:r>
      <w:r>
        <w:rPr>
          <w:rFonts w:ascii="Courier New" w:hAnsi="Courier New"/>
          <w:b/>
          <w:color w:val="003366"/>
          <w:sz w:val="19"/>
        </w:rPr>
        <w:t xml:space="preserve"> [ Shërbimi i Emailit ]</w:t>
      </w:r>
      <w:r>
        <w:rPr>
          <w:rFonts w:ascii="Courier New" w:hAnsi="Courier New"/>
          <w:b/>
          <w:color w:val="003366"/>
          <w:sz w:val="19"/>
        </w:rPr>
        <w:br/>
        <w:t xml:space="preserve">                                                                            |</w:t>
      </w:r>
      <w:r>
        <w:rPr>
          <w:rFonts w:ascii="Courier New" w:hAnsi="Courier New"/>
          <w:b/>
          <w:color w:val="003366"/>
          <w:sz w:val="19"/>
        </w:rPr>
        <w:br/>
        <w:t xml:space="preserve">                                                          </w:t>
      </w:r>
      <w:r>
        <w:rPr>
          <w:rFonts w:ascii="Courier New" w:hAnsi="Courier New"/>
          <w:b/>
          <w:color w:val="003366"/>
          <w:sz w:val="19"/>
        </w:rPr>
        <w:t xml:space="preserve">                  v</w:t>
      </w:r>
      <w:r>
        <w:rPr>
          <w:rFonts w:ascii="Courier New" w:hAnsi="Courier New"/>
          <w:b/>
          <w:color w:val="003366"/>
          <w:sz w:val="19"/>
        </w:rPr>
        <w:br/>
        <w:t xml:space="preserve">                                   </w:t>
      </w:r>
      <w:r w:rsidR="00B733D5">
        <w:rPr>
          <w:rFonts w:ascii="Courier New" w:hAnsi="Courier New"/>
          <w:b/>
          <w:color w:val="003366"/>
          <w:sz w:val="19"/>
        </w:rPr>
        <w:t xml:space="preserve">                                   </w:t>
      </w:r>
      <w:r>
        <w:rPr>
          <w:rFonts w:ascii="Courier New" w:hAnsi="Courier New"/>
          <w:b/>
          <w:color w:val="003366"/>
          <w:sz w:val="19"/>
        </w:rPr>
        <w:t xml:space="preserve">     </w:t>
      </w:r>
      <w:r>
        <w:rPr>
          <w:rFonts w:ascii="Courier New" w:hAnsi="Courier New"/>
          <w:b/>
          <w:color w:val="003366"/>
          <w:sz w:val="19"/>
        </w:rPr>
        <w:t xml:space="preserve">[ </w:t>
      </w:r>
      <w:proofErr w:type="spellStart"/>
      <w:r>
        <w:rPr>
          <w:rFonts w:ascii="Courier New" w:hAnsi="Courier New"/>
          <w:b/>
          <w:color w:val="003366"/>
          <w:sz w:val="19"/>
        </w:rPr>
        <w:t>Emaili</w:t>
      </w:r>
      <w:proofErr w:type="spellEnd"/>
      <w:r>
        <w:rPr>
          <w:rFonts w:ascii="Courier New" w:hAnsi="Courier New"/>
          <w:b/>
          <w:color w:val="003366"/>
          <w:sz w:val="19"/>
        </w:rPr>
        <w:t xml:space="preserve"> </w:t>
      </w:r>
      <w:r w:rsidR="00B733D5">
        <w:rPr>
          <w:rFonts w:ascii="Courier New" w:hAnsi="Courier New"/>
          <w:b/>
          <w:color w:val="003366"/>
          <w:sz w:val="19"/>
        </w:rPr>
        <w:t xml:space="preserve">I </w:t>
      </w:r>
      <w:proofErr w:type="spellStart"/>
      <w:r>
        <w:rPr>
          <w:rFonts w:ascii="Courier New" w:hAnsi="Courier New"/>
          <w:b/>
          <w:color w:val="003366"/>
          <w:sz w:val="19"/>
        </w:rPr>
        <w:t>Autoservisit</w:t>
      </w:r>
      <w:proofErr w:type="spellEnd"/>
      <w:r>
        <w:rPr>
          <w:rFonts w:ascii="Courier New" w:hAnsi="Courier New"/>
          <w:b/>
          <w:color w:val="003366"/>
          <w:sz w:val="19"/>
        </w:rPr>
        <w:t xml:space="preserve"> ]</w:t>
      </w:r>
    </w:p>
    <w:p w14:paraId="12E7507A" w14:textId="77777777" w:rsidR="00F4434B" w:rsidRDefault="00C4130F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Si funksionon rrjedha kryesore?</w:t>
      </w:r>
    </w:p>
    <w:p w14:paraId="4F070F51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1. Klienti hap uebsajtin dhe zgjedh shërbimin.</w:t>
      </w:r>
    </w:p>
    <w:p w14:paraId="5CE37CB4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 xml:space="preserve">2. Plotëson formularin me të dhënat dhe datën e </w:t>
      </w:r>
      <w:r>
        <w:rPr>
          <w:rFonts w:ascii="Calibri" w:hAnsi="Calibri"/>
          <w:color w:val="333333"/>
        </w:rPr>
        <w:t>preferuar.</w:t>
      </w:r>
    </w:p>
    <w:p w14:paraId="1E33DCE9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3. Frontend-i kontrollon fushat bazë dhe ia dërgon kërkesën backend-it.</w:t>
      </w:r>
    </w:p>
    <w:p w14:paraId="46AE901D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4. Backend-i i validon të dhënat përsëri dhe e ruan kërkesën në databazë.</w:t>
      </w:r>
    </w:p>
    <w:p w14:paraId="31DB8E97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5. Backend-i përpiqet të dërgojë njoftimin me email.</w:t>
      </w:r>
    </w:p>
    <w:p w14:paraId="4EF9F977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6. Administratori mund ta shqyrtojë kërkesën d</w:t>
      </w:r>
      <w:r>
        <w:rPr>
          <w:rFonts w:ascii="Calibri" w:hAnsi="Calibri"/>
          <w:color w:val="333333"/>
        </w:rPr>
        <w:t>he ta konfirmojë ose refuzojë në versionin e zgjeruar.</w:t>
      </w:r>
    </w:p>
    <w:p w14:paraId="3383BA61" w14:textId="77777777" w:rsidR="00B733D5" w:rsidRDefault="00B733D5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5C08D886" w14:textId="59DB6AC7" w:rsidR="00F4434B" w:rsidRDefault="00F4434B">
      <w:pPr>
        <w:keepNext/>
        <w:spacing w:before="360" w:after="120"/>
      </w:pPr>
    </w:p>
    <w:p w14:paraId="4FAEC1A1" w14:textId="564160C9" w:rsidR="00F4434B" w:rsidRDefault="00F4434B">
      <w:pPr>
        <w:keepNext/>
        <w:spacing w:before="240" w:after="80"/>
      </w:pPr>
    </w:p>
    <w:p w14:paraId="37CC47A0" w14:textId="77777777" w:rsidR="00B733D5" w:rsidRDefault="00B733D5">
      <w:pPr>
        <w:spacing w:after="120"/>
        <w:rPr>
          <w:rFonts w:ascii="Calibri" w:hAnsi="Calibri"/>
          <w:b/>
          <w:color w:val="333333"/>
        </w:rPr>
      </w:pPr>
    </w:p>
    <w:p w14:paraId="0599B397" w14:textId="77777777" w:rsidR="00B733D5" w:rsidRDefault="00B733D5">
      <w:pPr>
        <w:spacing w:after="120"/>
        <w:rPr>
          <w:rFonts w:ascii="Calibri" w:hAnsi="Calibri"/>
          <w:b/>
          <w:color w:val="333333"/>
        </w:rPr>
      </w:pPr>
    </w:p>
    <w:p w14:paraId="4BCBFB66" w14:textId="4843B9D3" w:rsidR="00B733D5" w:rsidRPr="00B733D5" w:rsidRDefault="00B733D5" w:rsidP="00B733D5">
      <w:pPr>
        <w:pStyle w:val="Heading2"/>
      </w:pPr>
      <w:proofErr w:type="spellStart"/>
      <w:r w:rsidRPr="00B733D5">
        <w:lastRenderedPageBreak/>
        <w:t>Modeli</w:t>
      </w:r>
      <w:proofErr w:type="spellEnd"/>
      <w:r w:rsidRPr="00B733D5">
        <w:t xml:space="preserve"> </w:t>
      </w:r>
      <w:proofErr w:type="spellStart"/>
      <w:r w:rsidRPr="00B733D5">
        <w:t>fillestar</w:t>
      </w:r>
      <w:proofErr w:type="spellEnd"/>
      <w:r w:rsidRPr="00B733D5">
        <w:t xml:space="preserve"> </w:t>
      </w:r>
      <w:proofErr w:type="spellStart"/>
      <w:r w:rsidRPr="00B733D5">
        <w:t>i</w:t>
      </w:r>
      <w:proofErr w:type="spellEnd"/>
      <w:r w:rsidRPr="00B733D5">
        <w:t xml:space="preserve"> </w:t>
      </w:r>
      <w:proofErr w:type="spellStart"/>
      <w:r w:rsidRPr="00B733D5">
        <w:t>databazës</w:t>
      </w:r>
      <w:proofErr w:type="spellEnd"/>
    </w:p>
    <w:p w14:paraId="21ABB882" w14:textId="1333F85E" w:rsidR="00B733D5" w:rsidRPr="00B733D5" w:rsidRDefault="00B733D5" w:rsidP="00B733D5">
      <w:pPr>
        <w:pStyle w:val="Heading2"/>
      </w:pPr>
      <w:proofErr w:type="spellStart"/>
      <w:r w:rsidRPr="00B733D5">
        <w:t>Etnitetet</w:t>
      </w:r>
      <w:proofErr w:type="spellEnd"/>
      <w:r w:rsidRPr="00B733D5">
        <w:t xml:space="preserve"> </w:t>
      </w:r>
      <w:proofErr w:type="spellStart"/>
      <w:r w:rsidRPr="00B733D5">
        <w:t>kryesore</w:t>
      </w:r>
      <w:proofErr w:type="spellEnd"/>
    </w:p>
    <w:p w14:paraId="7E471CCB" w14:textId="748B5E40" w:rsidR="00F4434B" w:rsidRDefault="00C4130F">
      <w:pPr>
        <w:spacing w:after="120"/>
      </w:pPr>
      <w:r>
        <w:rPr>
          <w:rFonts w:ascii="Calibri" w:hAnsi="Calibri"/>
          <w:b/>
          <w:color w:val="333333"/>
        </w:rPr>
        <w:t xml:space="preserve">1. CLIENTS: </w:t>
      </w:r>
      <w:r>
        <w:rPr>
          <w:rFonts w:ascii="Calibri" w:hAnsi="Calibri"/>
          <w:color w:val="333333"/>
        </w:rPr>
        <w:t>Përmban të dhënat e klientëve.</w:t>
      </w:r>
    </w:p>
    <w:p w14:paraId="092899C0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• client_id (PK)</w:t>
      </w:r>
      <w:r>
        <w:rPr>
          <w:rFonts w:ascii="Calibri" w:hAnsi="Calibri"/>
          <w:color w:val="333333"/>
        </w:rPr>
        <w:br/>
        <w:t>• full_name, phone, email</w:t>
      </w:r>
    </w:p>
    <w:p w14:paraId="759F13EB" w14:textId="77777777" w:rsidR="00F4434B" w:rsidRDefault="00C4130F">
      <w:pPr>
        <w:spacing w:after="120"/>
      </w:pPr>
      <w:r>
        <w:rPr>
          <w:rFonts w:ascii="Calibri" w:hAnsi="Calibri"/>
          <w:b/>
          <w:color w:val="333333"/>
        </w:rPr>
        <w:t xml:space="preserve">2. SERVICES: </w:t>
      </w:r>
      <w:r>
        <w:rPr>
          <w:rFonts w:ascii="Calibri" w:hAnsi="Calibri"/>
          <w:color w:val="333333"/>
        </w:rPr>
        <w:t>Përmban shërbimet e autoservisit.</w:t>
      </w:r>
    </w:p>
    <w:p w14:paraId="72CC0EE9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• service_id (PK)</w:t>
      </w:r>
      <w:r>
        <w:rPr>
          <w:rFonts w:ascii="Calibri" w:hAnsi="Calibri"/>
          <w:color w:val="333333"/>
        </w:rPr>
        <w:br/>
        <w:t>• name, description, price</w:t>
      </w:r>
    </w:p>
    <w:p w14:paraId="1964FA41" w14:textId="77777777" w:rsidR="00F4434B" w:rsidRDefault="00C4130F">
      <w:pPr>
        <w:spacing w:after="120"/>
      </w:pPr>
      <w:r>
        <w:rPr>
          <w:rFonts w:ascii="Calibri" w:hAnsi="Calibri"/>
          <w:b/>
          <w:color w:val="333333"/>
        </w:rPr>
        <w:t xml:space="preserve">3. APPOINTMENTS: </w:t>
      </w:r>
      <w:r>
        <w:rPr>
          <w:rFonts w:ascii="Calibri" w:hAnsi="Calibri"/>
          <w:color w:val="333333"/>
        </w:rPr>
        <w:t>Përmban kërkesat për rezervim.</w:t>
      </w:r>
    </w:p>
    <w:p w14:paraId="51E161F5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• appointment_id (PK)</w:t>
      </w:r>
      <w:r>
        <w:rPr>
          <w:rFonts w:ascii="Calibri" w:hAnsi="Calibri"/>
          <w:color w:val="333333"/>
        </w:rPr>
        <w:br/>
        <w:t>• client_id (FK → Clients)</w:t>
      </w:r>
      <w:r>
        <w:rPr>
          <w:rFonts w:ascii="Calibri" w:hAnsi="Calibri"/>
          <w:color w:val="333333"/>
        </w:rPr>
        <w:br/>
        <w:t>• service_id (FK → Services)</w:t>
      </w:r>
      <w:r>
        <w:rPr>
          <w:rFonts w:ascii="Calibri" w:hAnsi="Calibri"/>
          <w:color w:val="333333"/>
        </w:rPr>
        <w:br/>
        <w:t>• appointme</w:t>
      </w:r>
      <w:r>
        <w:rPr>
          <w:rFonts w:ascii="Calibri" w:hAnsi="Calibri"/>
          <w:color w:val="333333"/>
        </w:rPr>
        <w:t>nt_date, vehicle, message, status, created_at</w:t>
      </w:r>
    </w:p>
    <w:p w14:paraId="4E77E5BF" w14:textId="77777777" w:rsidR="00F4434B" w:rsidRDefault="00C4130F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Pse këto relacione?</w:t>
      </w:r>
    </w:p>
    <w:p w14:paraId="68B59FE2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Clients → Appointments është one-to-many: një klient mund të kërkojë shumë termine, ndërsa çdo rezervim i përket një klienti.</w:t>
      </w:r>
    </w:p>
    <w:p w14:paraId="1AC39697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Services → Appointments është one-to-many: një shërbim, për shem</w:t>
      </w:r>
      <w:r>
        <w:rPr>
          <w:rFonts w:ascii="Calibri" w:hAnsi="Calibri"/>
          <w:color w:val="333333"/>
        </w:rPr>
        <w:t>bull diagnostikimi, mund të kërkohet në shumë rezervime, ndërsa çdo rezervim fillestar lidhet me një shërbim.</w:t>
      </w:r>
    </w:p>
    <w:p w14:paraId="5C74F180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Primary key (PK): identifikon në mënyrë unike secilin rekord.</w:t>
      </w:r>
    </w:p>
    <w:p w14:paraId="0D61A2C1" w14:textId="77777777" w:rsidR="00F4434B" w:rsidRDefault="00C4130F">
      <w:pPr>
        <w:spacing w:after="120"/>
      </w:pPr>
      <w:r>
        <w:rPr>
          <w:rFonts w:ascii="Calibri" w:hAnsi="Calibri"/>
          <w:color w:val="333333"/>
        </w:rPr>
        <w:t>Foreign key (FK): lidh rezervimin me klientin dhe shërbimin përkatës.</w:t>
      </w:r>
    </w:p>
    <w:p w14:paraId="3F0DF2D1" w14:textId="77777777" w:rsidR="00906FCF" w:rsidRDefault="00906FCF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62DEC143" w14:textId="77777777" w:rsidR="00906FCF" w:rsidRDefault="00906FCF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710E804C" w14:textId="77777777" w:rsidR="00906FCF" w:rsidRDefault="00906FCF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66B41601" w14:textId="77777777" w:rsidR="00906FCF" w:rsidRDefault="00906FCF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1CD9139D" w14:textId="663913F0" w:rsidR="00F4434B" w:rsidRDefault="00F4434B">
      <w:pPr>
        <w:keepNext/>
        <w:spacing w:before="360" w:after="120"/>
      </w:pPr>
    </w:p>
    <w:p w14:paraId="50FC6FCE" w14:textId="77777777" w:rsidR="00B733D5" w:rsidRDefault="00B733D5">
      <w:pPr>
        <w:ind w:left="576"/>
        <w:rPr>
          <w:rFonts w:ascii="Courier New" w:hAnsi="Courier New"/>
          <w:sz w:val="20"/>
        </w:rPr>
      </w:pPr>
    </w:p>
    <w:p w14:paraId="14FF68CB" w14:textId="564FB6D3" w:rsidR="00B733D5" w:rsidRPr="00B733D5" w:rsidRDefault="00B733D5" w:rsidP="00B733D5">
      <w:pPr>
        <w:pStyle w:val="Heading2"/>
        <w:rPr>
          <w:sz w:val="32"/>
          <w:szCs w:val="32"/>
        </w:rPr>
      </w:pPr>
      <w:r w:rsidRPr="00B733D5">
        <w:rPr>
          <w:sz w:val="32"/>
          <w:szCs w:val="32"/>
        </w:rPr>
        <w:lastRenderedPageBreak/>
        <w:t xml:space="preserve">Repository </w:t>
      </w:r>
      <w:proofErr w:type="spellStart"/>
      <w:r w:rsidRPr="00B733D5">
        <w:rPr>
          <w:sz w:val="32"/>
          <w:szCs w:val="32"/>
        </w:rPr>
        <w:t>i</w:t>
      </w:r>
      <w:proofErr w:type="spellEnd"/>
      <w:r w:rsidRPr="00B733D5">
        <w:rPr>
          <w:sz w:val="32"/>
          <w:szCs w:val="32"/>
        </w:rPr>
        <w:t xml:space="preserve"> </w:t>
      </w:r>
      <w:proofErr w:type="spellStart"/>
      <w:r w:rsidRPr="00B733D5">
        <w:rPr>
          <w:sz w:val="32"/>
          <w:szCs w:val="32"/>
        </w:rPr>
        <w:t>projektit</w:t>
      </w:r>
      <w:proofErr w:type="spellEnd"/>
    </w:p>
    <w:p w14:paraId="745308FF" w14:textId="308D07FD" w:rsidR="00B733D5" w:rsidRPr="00B733D5" w:rsidRDefault="00B733D5" w:rsidP="00B733D5">
      <w:pPr>
        <w:pStyle w:val="Heading2"/>
        <w:spacing w:line="360" w:lineRule="auto"/>
      </w:pPr>
      <w:proofErr w:type="spellStart"/>
      <w:r w:rsidRPr="00B733D5">
        <w:t>Struktura</w:t>
      </w:r>
      <w:proofErr w:type="spellEnd"/>
      <w:r w:rsidRPr="00B733D5">
        <w:t xml:space="preserve"> </w:t>
      </w:r>
      <w:proofErr w:type="spellStart"/>
      <w:r w:rsidRPr="00B733D5">
        <w:t>fillestare</w:t>
      </w:r>
      <w:proofErr w:type="spellEnd"/>
      <w:r w:rsidRPr="00B733D5">
        <w:t xml:space="preserve"> e </w:t>
      </w:r>
      <w:proofErr w:type="spellStart"/>
      <w:r w:rsidRPr="00B733D5">
        <w:t>rekomanduar</w:t>
      </w:r>
      <w:proofErr w:type="spellEnd"/>
      <w:r w:rsidRPr="00B733D5">
        <w:t>:</w:t>
      </w:r>
    </w:p>
    <w:p w14:paraId="2201E2CD" w14:textId="7F5A0EE5" w:rsidR="00F4434B" w:rsidRDefault="00C4130F" w:rsidP="00B733D5">
      <w:pPr>
        <w:ind w:left="576"/>
      </w:pPr>
      <w:r>
        <w:rPr>
          <w:rFonts w:ascii="Courier New" w:hAnsi="Courier New"/>
          <w:sz w:val="20"/>
        </w:rPr>
        <w:t>a</w:t>
      </w:r>
      <w:r>
        <w:rPr>
          <w:rFonts w:ascii="Courier New" w:hAnsi="Courier New"/>
          <w:sz w:val="20"/>
        </w:rPr>
        <w:t>uto-pro-pro/</w:t>
      </w:r>
      <w:r>
        <w:rPr>
          <w:rFonts w:ascii="Courier New" w:hAnsi="Courier New"/>
          <w:sz w:val="20"/>
        </w:rPr>
        <w:br/>
        <w:t>├── index.html</w:t>
      </w:r>
      <w:r>
        <w:rPr>
          <w:rFonts w:ascii="Courier New" w:hAnsi="Courier New"/>
          <w:sz w:val="20"/>
        </w:rPr>
        <w:br/>
        <w:t>├── style.css</w:t>
      </w:r>
      <w:r>
        <w:rPr>
          <w:rFonts w:ascii="Courier New" w:hAnsi="Courier New"/>
          <w:sz w:val="20"/>
        </w:rPr>
        <w:br/>
        <w:t>├── README.md</w:t>
      </w:r>
      <w:r>
        <w:rPr>
          <w:rFonts w:ascii="Courier New" w:hAnsi="Courier New"/>
          <w:sz w:val="20"/>
        </w:rPr>
        <w:br/>
        <w:t>└── docs/</w:t>
      </w:r>
      <w:r>
        <w:rPr>
          <w:rFonts w:ascii="Courier New" w:hAnsi="Courier New"/>
          <w:sz w:val="20"/>
        </w:rPr>
        <w:br/>
        <w:t xml:space="preserve">    ├── architecture.md</w:t>
      </w:r>
      <w:r>
        <w:rPr>
          <w:rFonts w:ascii="Courier New" w:hAnsi="Courier New"/>
          <w:sz w:val="20"/>
        </w:rPr>
        <w:br/>
        <w:t xml:space="preserve">    ├── database-model.md</w:t>
      </w:r>
      <w:r>
        <w:rPr>
          <w:rFonts w:ascii="Courier New" w:hAnsi="Courier New"/>
          <w:sz w:val="20"/>
        </w:rPr>
        <w:br/>
        <w:t xml:space="preserve">    └── requirements.md</w:t>
      </w:r>
      <w:r>
        <w:rPr>
          <w:rFonts w:ascii="Courier New" w:hAnsi="Courier New"/>
          <w:sz w:val="20"/>
        </w:rPr>
        <w:br/>
      </w:r>
    </w:p>
    <w:p w14:paraId="3D66A977" w14:textId="77777777" w:rsidR="00F4434B" w:rsidRDefault="00C4130F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Struktura me Backend:</w:t>
      </w:r>
    </w:p>
    <w:p w14:paraId="26800FA7" w14:textId="77777777" w:rsidR="00F4434B" w:rsidRDefault="00C4130F">
      <w:pPr>
        <w:ind w:left="576"/>
      </w:pPr>
      <w:r>
        <w:rPr>
          <w:rFonts w:ascii="Courier New" w:hAnsi="Courier New"/>
          <w:sz w:val="20"/>
        </w:rPr>
        <w:t>auto-pro-pro/</w:t>
      </w:r>
      <w:r>
        <w:rPr>
          <w:rFonts w:ascii="Courier New" w:hAnsi="Courier New"/>
          <w:sz w:val="20"/>
        </w:rPr>
        <w:br/>
        <w:t xml:space="preserve">├── </w:t>
      </w:r>
      <w:r>
        <w:rPr>
          <w:rFonts w:ascii="Courier New" w:hAnsi="Courier New"/>
          <w:sz w:val="20"/>
        </w:rPr>
        <w:t>frontend/</w:t>
      </w:r>
      <w:r>
        <w:rPr>
          <w:rFonts w:ascii="Courier New" w:hAnsi="Courier New"/>
          <w:sz w:val="20"/>
        </w:rPr>
        <w:br/>
        <w:t>│   ├── index.html</w:t>
      </w:r>
      <w:r>
        <w:rPr>
          <w:rFonts w:ascii="Courier New" w:hAnsi="Courier New"/>
          <w:sz w:val="20"/>
        </w:rPr>
        <w:br/>
        <w:t>│   └── style.css</w:t>
      </w:r>
      <w:r>
        <w:rPr>
          <w:rFonts w:ascii="Courier New" w:hAnsi="Courier New"/>
          <w:sz w:val="20"/>
        </w:rPr>
        <w:br/>
        <w:t>├── backend/</w:t>
      </w:r>
      <w:r>
        <w:rPr>
          <w:rFonts w:ascii="Courier New" w:hAnsi="Courier New"/>
          <w:sz w:val="20"/>
        </w:rPr>
        <w:br/>
        <w:t>│   ├── server.js</w:t>
      </w:r>
      <w:r>
        <w:rPr>
          <w:rFonts w:ascii="Courier New" w:hAnsi="Courier New"/>
          <w:sz w:val="20"/>
        </w:rPr>
        <w:br/>
        <w:t>│   ├── routes/</w:t>
      </w:r>
      <w:r>
        <w:rPr>
          <w:rFonts w:ascii="Courier New" w:hAnsi="Courier New"/>
          <w:sz w:val="20"/>
        </w:rPr>
        <w:br/>
        <w:t>│   └── database/</w:t>
      </w:r>
      <w:r>
        <w:rPr>
          <w:rFonts w:ascii="Courier New" w:hAnsi="Courier New"/>
          <w:sz w:val="20"/>
        </w:rPr>
        <w:br/>
        <w:t>├── docs/</w:t>
      </w:r>
      <w:r>
        <w:rPr>
          <w:rFonts w:ascii="Courier New" w:hAnsi="Courier New"/>
          <w:sz w:val="20"/>
        </w:rPr>
        <w:br/>
        <w:t>│   ├── requirements.md</w:t>
      </w:r>
      <w:r>
        <w:rPr>
          <w:rFonts w:ascii="Courier New" w:hAnsi="Courier New"/>
          <w:sz w:val="20"/>
        </w:rPr>
        <w:br/>
        <w:t>│   ├── architecture.md</w:t>
      </w:r>
      <w:r>
        <w:rPr>
          <w:rFonts w:ascii="Courier New" w:hAnsi="Courier New"/>
          <w:sz w:val="20"/>
        </w:rPr>
        <w:br/>
        <w:t>│   └── database-model.md</w:t>
      </w:r>
      <w:r>
        <w:rPr>
          <w:rFonts w:ascii="Courier New" w:hAnsi="Courier New"/>
          <w:sz w:val="20"/>
        </w:rPr>
        <w:br/>
        <w:t>└── README.md</w:t>
      </w:r>
      <w:r>
        <w:rPr>
          <w:rFonts w:ascii="Courier New" w:hAnsi="Courier New"/>
          <w:sz w:val="20"/>
        </w:rPr>
        <w:br/>
      </w:r>
    </w:p>
    <w:p w14:paraId="485CD93F" w14:textId="77777777" w:rsidR="00906FCF" w:rsidRDefault="00906FCF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07ABF97A" w14:textId="77777777" w:rsidR="00906FCF" w:rsidRDefault="00906FCF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511D0434" w14:textId="77777777" w:rsidR="00906FCF" w:rsidRDefault="00906FCF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1D5FE5B5" w14:textId="77777777" w:rsidR="00906FCF" w:rsidRDefault="00906FCF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32E3266B" w14:textId="6B623A22" w:rsidR="00B733D5" w:rsidRDefault="00B733D5" w:rsidP="00906FCF">
      <w:pPr>
        <w:keepNext/>
        <w:spacing w:before="360" w:after="120"/>
        <w:rPr>
          <w:rFonts w:ascii="Calibri" w:hAnsi="Calibri"/>
          <w:b/>
          <w:color w:val="003366"/>
          <w:sz w:val="32"/>
        </w:rPr>
      </w:pPr>
    </w:p>
    <w:p w14:paraId="325D2323" w14:textId="77777777" w:rsidR="00B733D5" w:rsidRDefault="00B733D5" w:rsidP="00906FCF">
      <w:pPr>
        <w:keepNext/>
        <w:spacing w:before="360" w:after="120"/>
      </w:pPr>
    </w:p>
    <w:p w14:paraId="77B8AED1" w14:textId="086EF42F" w:rsidR="00F4434B" w:rsidRDefault="00F4434B">
      <w:pPr>
        <w:spacing w:after="120"/>
      </w:pPr>
    </w:p>
    <w:tbl>
      <w:tblPr>
        <w:tblpPr w:leftFromText="180" w:rightFromText="180" w:tblpY="504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4130F" w14:paraId="6EC9503C" w14:textId="77777777" w:rsidTr="00C4130F">
        <w:tc>
          <w:tcPr>
            <w:tcW w:w="360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4EA59" w14:textId="77777777" w:rsidR="00C4130F" w:rsidRDefault="00C4130F" w:rsidP="00C4130F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Detyra</w:t>
            </w:r>
            <w:proofErr w:type="spellEnd"/>
          </w:p>
        </w:tc>
        <w:tc>
          <w:tcPr>
            <w:tcW w:w="576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F219C" w14:textId="77777777" w:rsidR="00C4130F" w:rsidRDefault="00C4130F" w:rsidP="00C4130F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Rezultati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i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pritshëm</w:t>
            </w:r>
            <w:proofErr w:type="spellEnd"/>
          </w:p>
        </w:tc>
      </w:tr>
      <w:tr w:rsidR="00C4130F" w14:paraId="58D20C12" w14:textId="77777777" w:rsidTr="00C4130F">
        <w:tc>
          <w:tcPr>
            <w:tcW w:w="360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80396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Finalizimi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frontend-it</w:t>
            </w:r>
          </w:p>
        </w:tc>
        <w:tc>
          <w:tcPr>
            <w:tcW w:w="576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E59A7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Faqet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dhe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navigimi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funksionojnë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në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desktop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dhe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mobile.</w:t>
            </w:r>
          </w:p>
        </w:tc>
      </w:tr>
      <w:tr w:rsidR="00C4130F" w14:paraId="608A7E2D" w14:textId="77777777" w:rsidTr="00C4130F"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5F56C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Përfundimi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formularit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4DACC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Fushat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validohen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dhe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shfaqen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mesazhe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të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kuptueshme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>.</w:t>
            </w:r>
          </w:p>
        </w:tc>
      </w:tr>
      <w:tr w:rsidR="00C4130F" w14:paraId="212C5360" w14:textId="77777777" w:rsidTr="00C4130F">
        <w:tc>
          <w:tcPr>
            <w:tcW w:w="360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77BC9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Krijimi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backend-it</w:t>
            </w:r>
          </w:p>
        </w:tc>
        <w:tc>
          <w:tcPr>
            <w:tcW w:w="576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49606" w14:textId="77777777" w:rsidR="00C4130F" w:rsidRDefault="00C4130F" w:rsidP="00C4130F">
            <w:r>
              <w:rPr>
                <w:rFonts w:ascii="Calibri" w:hAnsi="Calibri"/>
                <w:color w:val="333333"/>
                <w:sz w:val="20"/>
              </w:rPr>
              <w:t xml:space="preserve">API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pranon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kërkesa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të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rezervimit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>.</w:t>
            </w:r>
          </w:p>
        </w:tc>
      </w:tr>
      <w:tr w:rsidR="00C4130F" w14:paraId="1292A37D" w14:textId="77777777" w:rsidTr="00C4130F"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752A2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Krijimi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databazës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9D2A4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Tabelat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dhe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relacionet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krijohen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me SQL.</w:t>
            </w:r>
          </w:p>
        </w:tc>
      </w:tr>
      <w:tr w:rsidR="00C4130F" w14:paraId="163C12C2" w14:textId="77777777" w:rsidTr="00C4130F">
        <w:tc>
          <w:tcPr>
            <w:tcW w:w="360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6B7F2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Integrimi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rezervimeve</w:t>
            </w:r>
            <w:proofErr w:type="spellEnd"/>
          </w:p>
        </w:tc>
        <w:tc>
          <w:tcPr>
            <w:tcW w:w="576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B87F9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Kërkesat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vlefshme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ruhen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në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databazë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>.</w:t>
            </w:r>
          </w:p>
        </w:tc>
      </w:tr>
      <w:tr w:rsidR="00C4130F" w14:paraId="5C35389C" w14:textId="77777777" w:rsidTr="00C4130F"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851E7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Integrimi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i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emailit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AD1F3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Dërgohet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njoftim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për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kërkesën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e re.</w:t>
            </w:r>
          </w:p>
        </w:tc>
      </w:tr>
      <w:tr w:rsidR="00C4130F" w14:paraId="5F1FF576" w14:textId="77777777" w:rsidTr="00C4130F">
        <w:tc>
          <w:tcPr>
            <w:tcW w:w="360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990A4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Testimi</w:t>
            </w:r>
            <w:proofErr w:type="spellEnd"/>
          </w:p>
        </w:tc>
        <w:tc>
          <w:tcPr>
            <w:tcW w:w="576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EA07F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Testohen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të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dhënat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sakta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të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pasakta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dhe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gabimet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>.</w:t>
            </w:r>
          </w:p>
        </w:tc>
      </w:tr>
      <w:tr w:rsidR="00C4130F" w14:paraId="4DB38CE4" w14:textId="77777777" w:rsidTr="00C4130F"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8A68D" w14:textId="77777777" w:rsidR="00C4130F" w:rsidRDefault="00C4130F" w:rsidP="00C4130F">
            <w:proofErr w:type="spellStart"/>
            <w:r>
              <w:rPr>
                <w:rFonts w:ascii="Calibri" w:hAnsi="Calibri"/>
                <w:color w:val="333333"/>
                <w:sz w:val="20"/>
              </w:rPr>
              <w:t>Dokumentimi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A64A3" w14:textId="77777777" w:rsidR="00C4130F" w:rsidRDefault="00C4130F" w:rsidP="00C4130F">
            <w:r>
              <w:rPr>
                <w:rFonts w:ascii="Calibri" w:hAnsi="Calibri"/>
                <w:color w:val="333333"/>
                <w:sz w:val="20"/>
              </w:rPr>
              <w:t xml:space="preserve">README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dhe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udhëzimet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instalimit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përditësohen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>.</w:t>
            </w:r>
          </w:p>
        </w:tc>
      </w:tr>
    </w:tbl>
    <w:p w14:paraId="239A604E" w14:textId="3BD42662" w:rsidR="00C4130F" w:rsidRDefault="00C4130F" w:rsidP="00C4130F">
      <w:pPr>
        <w:pStyle w:val="Heading2"/>
      </w:pPr>
      <w:proofErr w:type="spellStart"/>
      <w:r>
        <w:t>Këto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bëhen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vijim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rezultatet</w:t>
      </w:r>
      <w:proofErr w:type="spellEnd"/>
      <w:r>
        <w:t xml:space="preserve"> e </w:t>
      </w:r>
      <w:proofErr w:type="spellStart"/>
      <w:r>
        <w:t>pritshme</w:t>
      </w:r>
      <w:proofErr w:type="spellEnd"/>
      <w:r>
        <w:t>.</w:t>
      </w:r>
    </w:p>
    <w:sectPr w:rsidR="00C4130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6FCF"/>
    <w:rsid w:val="00AA1D8D"/>
    <w:rsid w:val="00B47730"/>
    <w:rsid w:val="00B733D5"/>
    <w:rsid w:val="00C4130F"/>
    <w:rsid w:val="00CB0664"/>
    <w:rsid w:val="00F443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49C640"/>
  <w14:defaultImageDpi w14:val="300"/>
  <w15:docId w15:val="{E133BE82-F448-4C27-8715-6158F320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2026-10-20T17:06:00Z</dcterms:created>
  <dcterms:modified xsi:type="dcterms:W3CDTF">2026-10-20T17:06:00Z</dcterms:modified>
  <cp:category/>
</cp:coreProperties>
</file>