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1A" w:rsidRPr="007B3217" w:rsidRDefault="008C581A" w:rsidP="007B3217">
      <w:pPr>
        <w:shd w:val="clear" w:color="auto" w:fill="FFFFFF"/>
        <w:spacing w:before="100" w:beforeAutospacing="1" w:after="100" w:afterAutospacing="1" w:line="312" w:lineRule="atLeast"/>
        <w:ind w:left="360"/>
        <w:rPr>
          <w:sz w:val="28"/>
          <w:szCs w:val="28"/>
        </w:rPr>
      </w:pPr>
      <w:r w:rsidRPr="007B3217">
        <w:rPr>
          <w:sz w:val="28"/>
          <w:szCs w:val="28"/>
        </w:rPr>
        <w:t>ASSIGNMENT 34.3</w:t>
      </w:r>
      <w:bookmarkStart w:id="0" w:name="_GoBack"/>
      <w:bookmarkEnd w:id="0"/>
    </w:p>
    <w:p w:rsidR="00A7720D" w:rsidRPr="007B3217" w:rsidRDefault="00A7720D" w:rsidP="008C581A">
      <w:pPr>
        <w:pStyle w:val="ListParagraph"/>
        <w:numPr>
          <w:ilvl w:val="0"/>
          <w:numId w:val="3"/>
        </w:numPr>
        <w:shd w:val="clear" w:color="auto" w:fill="FFFFFF"/>
        <w:spacing w:before="100" w:beforeAutospacing="1" w:after="100" w:afterAutospacing="1" w:line="312" w:lineRule="atLeast"/>
        <w:rPr>
          <w:sz w:val="28"/>
          <w:szCs w:val="28"/>
        </w:rPr>
      </w:pPr>
      <w:proofErr w:type="spellStart"/>
      <w:r w:rsidRPr="007B3217">
        <w:rPr>
          <w:sz w:val="28"/>
          <w:szCs w:val="28"/>
        </w:rPr>
        <w:t>Oozie</w:t>
      </w:r>
      <w:proofErr w:type="spellEnd"/>
      <w:r w:rsidRPr="007B3217">
        <w:rPr>
          <w:sz w:val="28"/>
          <w:szCs w:val="28"/>
        </w:rPr>
        <w:t xml:space="preserve"> Action and Decision Nodes</w:t>
      </w:r>
    </w:p>
    <w:p w:rsidR="00A7720D" w:rsidRPr="007B3217" w:rsidRDefault="00A7720D" w:rsidP="00A7720D">
      <w:pPr>
        <w:shd w:val="clear" w:color="auto" w:fill="FFFFFF"/>
        <w:spacing w:before="100" w:beforeAutospacing="1" w:after="100" w:afterAutospacing="1" w:line="312" w:lineRule="atLeast"/>
        <w:rPr>
          <w:sz w:val="28"/>
          <w:szCs w:val="28"/>
        </w:rPr>
      </w:pPr>
      <w:r w:rsidRPr="007B3217">
        <w:rPr>
          <w:sz w:val="28"/>
          <w:szCs w:val="28"/>
        </w:rPr>
        <w:t>Action nodes:</w:t>
      </w:r>
    </w:p>
    <w:p w:rsidR="00A7720D" w:rsidRPr="007B3217" w:rsidRDefault="00A7720D" w:rsidP="00A7720D">
      <w:pPr>
        <w:shd w:val="clear" w:color="auto" w:fill="FFFFFF"/>
        <w:spacing w:before="100" w:beforeAutospacing="1" w:after="100" w:afterAutospacing="1" w:line="312" w:lineRule="atLeast"/>
        <w:rPr>
          <w:sz w:val="28"/>
          <w:szCs w:val="28"/>
        </w:rPr>
      </w:pPr>
      <w:r w:rsidRPr="007B3217">
        <w:rPr>
          <w:sz w:val="28"/>
          <w:szCs w:val="28"/>
        </w:rPr>
        <w:br/>
      </w:r>
      <w:r w:rsidRPr="007B3217">
        <w:rPr>
          <w:rFonts w:eastAsia="Times New Roman" w:cs="Times New Roman"/>
          <w:color w:val="000000"/>
          <w:sz w:val="28"/>
          <w:szCs w:val="28"/>
        </w:rPr>
        <w:t>Action nodes are the mechanism by which a workflow triggers the execution of a computation/processing task.</w:t>
      </w:r>
    </w:p>
    <w:p w:rsidR="00A7720D" w:rsidRPr="007B3217" w:rsidRDefault="00A7720D" w:rsidP="00A7720D">
      <w:pPr>
        <w:rPr>
          <w:sz w:val="28"/>
          <w:szCs w:val="28"/>
        </w:rPr>
      </w:pPr>
      <w:r w:rsidRPr="007B3217">
        <w:rPr>
          <w:sz w:val="28"/>
          <w:szCs w:val="28"/>
        </w:rPr>
        <w:t xml:space="preserve">An action node represents a workflow task, </w:t>
      </w:r>
    </w:p>
    <w:p w:rsidR="00A7720D" w:rsidRPr="007B3217" w:rsidRDefault="00A7720D" w:rsidP="00A7720D">
      <w:pPr>
        <w:rPr>
          <w:sz w:val="28"/>
          <w:szCs w:val="28"/>
        </w:rPr>
      </w:pPr>
      <w:r w:rsidRPr="007B3217">
        <w:rPr>
          <w:sz w:val="28"/>
          <w:szCs w:val="28"/>
        </w:rPr>
        <w:t xml:space="preserve">e.g., moving files into HDFS, running a </w:t>
      </w:r>
      <w:proofErr w:type="spellStart"/>
      <w:r w:rsidRPr="007B3217">
        <w:rPr>
          <w:sz w:val="28"/>
          <w:szCs w:val="28"/>
        </w:rPr>
        <w:t>MapReduce</w:t>
      </w:r>
      <w:proofErr w:type="spellEnd"/>
      <w:r w:rsidRPr="007B3217">
        <w:rPr>
          <w:sz w:val="28"/>
          <w:szCs w:val="28"/>
        </w:rPr>
        <w:t>, Pig or</w:t>
      </w:r>
      <w:hyperlink r:id="rId5" w:history="1">
        <w:r w:rsidRPr="007B3217">
          <w:rPr>
            <w:rStyle w:val="Hyperlink"/>
            <w:color w:val="auto"/>
            <w:sz w:val="28"/>
            <w:szCs w:val="28"/>
            <w:u w:val="none"/>
          </w:rPr>
          <w:t> Hive </w:t>
        </w:r>
      </w:hyperlink>
      <w:r w:rsidRPr="007B3217">
        <w:rPr>
          <w:sz w:val="28"/>
          <w:szCs w:val="28"/>
        </w:rPr>
        <w:t xml:space="preserve">jobs, importing data using </w:t>
      </w:r>
      <w:proofErr w:type="spellStart"/>
      <w:r w:rsidRPr="007B3217">
        <w:rPr>
          <w:sz w:val="28"/>
          <w:szCs w:val="28"/>
        </w:rPr>
        <w:t>Sqoop</w:t>
      </w:r>
      <w:proofErr w:type="spellEnd"/>
      <w:r w:rsidRPr="007B3217">
        <w:rPr>
          <w:sz w:val="28"/>
          <w:szCs w:val="28"/>
        </w:rPr>
        <w:t xml:space="preserve"> or running a shell script of a program written in Java.</w:t>
      </w:r>
    </w:p>
    <w:p w:rsidR="00A7720D" w:rsidRPr="007B3217" w:rsidRDefault="00A7720D" w:rsidP="00423F96">
      <w:pPr>
        <w:shd w:val="clear" w:color="auto" w:fill="FFFFFF"/>
        <w:spacing w:before="100" w:beforeAutospacing="1" w:after="100" w:afterAutospacing="1" w:line="312" w:lineRule="atLeast"/>
        <w:rPr>
          <w:sz w:val="28"/>
          <w:szCs w:val="28"/>
        </w:rPr>
      </w:pPr>
      <w:r w:rsidRPr="007B3217">
        <w:rPr>
          <w:sz w:val="28"/>
          <w:szCs w:val="28"/>
        </w:rPr>
        <w:t>Decision nodes:</w:t>
      </w:r>
    </w:p>
    <w:p w:rsidR="00A7720D" w:rsidRPr="007B3217" w:rsidRDefault="00A7720D" w:rsidP="00A7720D">
      <w:pPr>
        <w:shd w:val="clear" w:color="auto" w:fill="FFFFFF"/>
        <w:spacing w:before="100" w:beforeAutospacing="1" w:after="100" w:afterAutospacing="1" w:line="312" w:lineRule="atLeast"/>
        <w:rPr>
          <w:rFonts w:eastAsia="Times New Roman" w:cs="Times New Roman"/>
          <w:color w:val="000000"/>
          <w:sz w:val="28"/>
          <w:szCs w:val="28"/>
        </w:rPr>
      </w:pPr>
      <w:r w:rsidRPr="007B3217">
        <w:rPr>
          <w:rFonts w:eastAsia="Times New Roman" w:cs="Times New Roman"/>
          <w:color w:val="000000"/>
          <w:sz w:val="28"/>
          <w:szCs w:val="28"/>
        </w:rPr>
        <w:t>A </w:t>
      </w:r>
      <w:r w:rsidRPr="007B3217">
        <w:rPr>
          <w:rFonts w:eastAsia="Times New Roman" w:cs="Courier New"/>
          <w:color w:val="000000"/>
          <w:sz w:val="28"/>
          <w:szCs w:val="28"/>
        </w:rPr>
        <w:t>decision</w:t>
      </w:r>
      <w:r w:rsidRPr="007B3217">
        <w:rPr>
          <w:rFonts w:eastAsia="Times New Roman" w:cs="Times New Roman"/>
          <w:color w:val="000000"/>
          <w:sz w:val="28"/>
          <w:szCs w:val="28"/>
        </w:rPr>
        <w:t> node enables a workflow to make a selection on the execution path to follow.</w:t>
      </w:r>
    </w:p>
    <w:p w:rsidR="00A7720D" w:rsidRPr="007B3217" w:rsidRDefault="00A7720D" w:rsidP="00A7720D">
      <w:pPr>
        <w:shd w:val="clear" w:color="auto" w:fill="FFFFFF"/>
        <w:spacing w:before="100" w:beforeAutospacing="1" w:after="100" w:afterAutospacing="1" w:line="312" w:lineRule="atLeast"/>
        <w:rPr>
          <w:rFonts w:eastAsia="Times New Roman" w:cs="Times New Roman"/>
          <w:color w:val="000000"/>
          <w:sz w:val="28"/>
          <w:szCs w:val="28"/>
        </w:rPr>
      </w:pPr>
      <w:r w:rsidRPr="007B3217">
        <w:rPr>
          <w:rFonts w:eastAsia="Times New Roman" w:cs="Times New Roman"/>
          <w:color w:val="000000"/>
          <w:sz w:val="28"/>
          <w:szCs w:val="28"/>
        </w:rPr>
        <w:t>The behavior of a </w:t>
      </w:r>
      <w:r w:rsidRPr="007B3217">
        <w:rPr>
          <w:rFonts w:eastAsia="Times New Roman" w:cs="Courier New"/>
          <w:color w:val="000000"/>
          <w:sz w:val="28"/>
          <w:szCs w:val="28"/>
        </w:rPr>
        <w:t>decision</w:t>
      </w:r>
      <w:r w:rsidRPr="007B3217">
        <w:rPr>
          <w:rFonts w:eastAsia="Times New Roman" w:cs="Times New Roman"/>
          <w:color w:val="000000"/>
          <w:sz w:val="28"/>
          <w:szCs w:val="28"/>
        </w:rPr>
        <w:t> node can be seen as a switch-case statement.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EXAMPLE:</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&lt;workflow-app name="foo-</w:t>
      </w:r>
      <w:proofErr w:type="spellStart"/>
      <w:r w:rsidRPr="007B3217">
        <w:rPr>
          <w:rFonts w:eastAsia="Times New Roman" w:cs="Courier New"/>
          <w:color w:val="000000"/>
          <w:sz w:val="28"/>
          <w:szCs w:val="28"/>
        </w:rPr>
        <w:t>wf</w:t>
      </w:r>
      <w:proofErr w:type="spellEnd"/>
      <w:r w:rsidRPr="007B3217">
        <w:rPr>
          <w:rFonts w:eastAsia="Times New Roman" w:cs="Courier New"/>
          <w:color w:val="000000"/>
          <w:sz w:val="28"/>
          <w:szCs w:val="28"/>
        </w:rPr>
        <w:t xml:space="preserve">" </w:t>
      </w:r>
      <w:proofErr w:type="spellStart"/>
      <w:r w:rsidRPr="007B3217">
        <w:rPr>
          <w:rFonts w:eastAsia="Times New Roman" w:cs="Courier New"/>
          <w:color w:val="000000"/>
          <w:sz w:val="28"/>
          <w:szCs w:val="28"/>
        </w:rPr>
        <w:t>xmlns</w:t>
      </w:r>
      <w:proofErr w:type="spellEnd"/>
      <w:r w:rsidRPr="007B3217">
        <w:rPr>
          <w:rFonts w:eastAsia="Times New Roman" w:cs="Courier New"/>
          <w:color w:val="000000"/>
          <w:sz w:val="28"/>
          <w:szCs w:val="28"/>
        </w:rPr>
        <w:t>="uri</w:t>
      </w:r>
      <w:proofErr w:type="gramStart"/>
      <w:r w:rsidRPr="007B3217">
        <w:rPr>
          <w:rFonts w:eastAsia="Times New Roman" w:cs="Courier New"/>
          <w:color w:val="000000"/>
          <w:sz w:val="28"/>
          <w:szCs w:val="28"/>
        </w:rPr>
        <w:t>:oozie:workflow:0.1</w:t>
      </w:r>
      <w:proofErr w:type="gramEnd"/>
      <w:r w:rsidRPr="007B3217">
        <w:rPr>
          <w:rFonts w:eastAsia="Times New Roman" w:cs="Courier New"/>
          <w:color w:val="000000"/>
          <w:sz w:val="28"/>
          <w:szCs w:val="28"/>
        </w:rPr>
        <w:t>"&gt;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&lt;decision name="</w:t>
      </w:r>
      <w:proofErr w:type="spellStart"/>
      <w:r w:rsidRPr="007B3217">
        <w:rPr>
          <w:rFonts w:eastAsia="Times New Roman" w:cs="Courier New"/>
          <w:color w:val="000000"/>
          <w:sz w:val="28"/>
          <w:szCs w:val="28"/>
        </w:rPr>
        <w:t>mydecision</w:t>
      </w:r>
      <w:proofErr w:type="spellEnd"/>
      <w:r w:rsidRPr="007B3217">
        <w:rPr>
          <w:rFonts w:eastAsia="Times New Roman" w:cs="Courier New"/>
          <w:color w:val="000000"/>
          <w:sz w:val="28"/>
          <w:szCs w:val="28"/>
        </w:rPr>
        <w:t>"&gt;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w:t>
      </w:r>
      <w:proofErr w:type="gramStart"/>
      <w:r w:rsidRPr="007B3217">
        <w:rPr>
          <w:rFonts w:eastAsia="Times New Roman" w:cs="Courier New"/>
          <w:color w:val="000000"/>
          <w:sz w:val="28"/>
          <w:szCs w:val="28"/>
        </w:rPr>
        <w:t>switch</w:t>
      </w:r>
      <w:proofErr w:type="gramEnd"/>
      <w:r w:rsidRPr="007B3217">
        <w:rPr>
          <w:rFonts w:eastAsia="Times New Roman" w:cs="Courier New"/>
          <w:color w:val="000000"/>
          <w:sz w:val="28"/>
          <w:szCs w:val="28"/>
        </w:rPr>
        <w:t>&gt;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&lt;case to="</w:t>
      </w:r>
      <w:proofErr w:type="spellStart"/>
      <w:r w:rsidRPr="007B3217">
        <w:rPr>
          <w:rFonts w:eastAsia="Times New Roman" w:cs="Courier New"/>
          <w:color w:val="000000"/>
          <w:sz w:val="28"/>
          <w:szCs w:val="28"/>
        </w:rPr>
        <w:t>reconsolidatejob</w:t>
      </w:r>
      <w:proofErr w:type="spellEnd"/>
      <w:r w:rsidRPr="007B3217">
        <w:rPr>
          <w:rFonts w:eastAsia="Times New Roman" w:cs="Courier New"/>
          <w:color w:val="000000"/>
          <w:sz w:val="28"/>
          <w:szCs w:val="28"/>
        </w:rPr>
        <w:t>"&gt;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w:t>
      </w:r>
      <w:proofErr w:type="spellStart"/>
      <w:r w:rsidRPr="007B3217">
        <w:rPr>
          <w:rFonts w:eastAsia="Times New Roman" w:cs="Courier New"/>
          <w:color w:val="000000"/>
          <w:sz w:val="28"/>
          <w:szCs w:val="28"/>
        </w:rPr>
        <w:t>fs</w:t>
      </w:r>
      <w:proofErr w:type="gramStart"/>
      <w:r w:rsidRPr="007B3217">
        <w:rPr>
          <w:rFonts w:eastAsia="Times New Roman" w:cs="Courier New"/>
          <w:color w:val="000000"/>
          <w:sz w:val="28"/>
          <w:szCs w:val="28"/>
        </w:rPr>
        <w:t>:fileSize</w:t>
      </w:r>
      <w:proofErr w:type="spellEnd"/>
      <w:proofErr w:type="gramEnd"/>
      <w:r w:rsidRPr="007B3217">
        <w:rPr>
          <w:rFonts w:eastAsia="Times New Roman" w:cs="Courier New"/>
          <w:color w:val="000000"/>
          <w:sz w:val="28"/>
          <w:szCs w:val="28"/>
        </w:rPr>
        <w:t>(</w:t>
      </w:r>
      <w:proofErr w:type="spellStart"/>
      <w:r w:rsidRPr="007B3217">
        <w:rPr>
          <w:rFonts w:eastAsia="Times New Roman" w:cs="Courier New"/>
          <w:color w:val="000000"/>
          <w:sz w:val="28"/>
          <w:szCs w:val="28"/>
        </w:rPr>
        <w:t>secondjobOutputDir</w:t>
      </w:r>
      <w:proofErr w:type="spellEnd"/>
      <w:r w:rsidRPr="007B3217">
        <w:rPr>
          <w:rFonts w:eastAsia="Times New Roman" w:cs="Courier New"/>
          <w:color w:val="000000"/>
          <w:sz w:val="28"/>
          <w:szCs w:val="28"/>
        </w:rPr>
        <w:t xml:space="preserve">) </w:t>
      </w:r>
      <w:proofErr w:type="spellStart"/>
      <w:r w:rsidRPr="007B3217">
        <w:rPr>
          <w:rFonts w:eastAsia="Times New Roman" w:cs="Courier New"/>
          <w:color w:val="000000"/>
          <w:sz w:val="28"/>
          <w:szCs w:val="28"/>
        </w:rPr>
        <w:t>gt</w:t>
      </w:r>
      <w:proofErr w:type="spellEnd"/>
      <w:r w:rsidRPr="007B3217">
        <w:rPr>
          <w:rFonts w:eastAsia="Times New Roman" w:cs="Courier New"/>
          <w:color w:val="000000"/>
          <w:sz w:val="28"/>
          <w:szCs w:val="28"/>
        </w:rPr>
        <w:t xml:space="preserve"> 10 * GB}</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&lt;/case&gt; &lt;case to="</w:t>
      </w:r>
      <w:proofErr w:type="spellStart"/>
      <w:r w:rsidRPr="007B3217">
        <w:rPr>
          <w:rFonts w:eastAsia="Times New Roman" w:cs="Courier New"/>
          <w:color w:val="000000"/>
          <w:sz w:val="28"/>
          <w:szCs w:val="28"/>
        </w:rPr>
        <w:t>rexpandjob</w:t>
      </w:r>
      <w:proofErr w:type="spellEnd"/>
      <w:r w:rsidRPr="007B3217">
        <w:rPr>
          <w:rFonts w:eastAsia="Times New Roman" w:cs="Courier New"/>
          <w:color w:val="000000"/>
          <w:sz w:val="28"/>
          <w:szCs w:val="28"/>
        </w:rPr>
        <w:t>"&gt;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w:t>
      </w:r>
      <w:proofErr w:type="spellStart"/>
      <w:r w:rsidRPr="007B3217">
        <w:rPr>
          <w:rFonts w:eastAsia="Times New Roman" w:cs="Courier New"/>
          <w:color w:val="000000"/>
          <w:sz w:val="28"/>
          <w:szCs w:val="28"/>
        </w:rPr>
        <w:t>fs</w:t>
      </w:r>
      <w:proofErr w:type="gramStart"/>
      <w:r w:rsidRPr="007B3217">
        <w:rPr>
          <w:rFonts w:eastAsia="Times New Roman" w:cs="Courier New"/>
          <w:color w:val="000000"/>
          <w:sz w:val="28"/>
          <w:szCs w:val="28"/>
        </w:rPr>
        <w:t>:fileSize</w:t>
      </w:r>
      <w:proofErr w:type="spellEnd"/>
      <w:proofErr w:type="gramEnd"/>
      <w:r w:rsidRPr="007B3217">
        <w:rPr>
          <w:rFonts w:eastAsia="Times New Roman" w:cs="Courier New"/>
          <w:color w:val="000000"/>
          <w:sz w:val="28"/>
          <w:szCs w:val="28"/>
        </w:rPr>
        <w:t>(</w:t>
      </w:r>
      <w:proofErr w:type="spellStart"/>
      <w:r w:rsidRPr="007B3217">
        <w:rPr>
          <w:rFonts w:eastAsia="Times New Roman" w:cs="Courier New"/>
          <w:color w:val="000000"/>
          <w:sz w:val="28"/>
          <w:szCs w:val="28"/>
        </w:rPr>
        <w:t>secondjobOutputDir</w:t>
      </w:r>
      <w:proofErr w:type="spellEnd"/>
      <w:r w:rsidRPr="007B3217">
        <w:rPr>
          <w:rFonts w:eastAsia="Times New Roman" w:cs="Courier New"/>
          <w:color w:val="000000"/>
          <w:sz w:val="28"/>
          <w:szCs w:val="28"/>
        </w:rPr>
        <w:t xml:space="preserve">) </w:t>
      </w:r>
      <w:proofErr w:type="spellStart"/>
      <w:r w:rsidRPr="007B3217">
        <w:rPr>
          <w:rFonts w:eastAsia="Times New Roman" w:cs="Courier New"/>
          <w:color w:val="000000"/>
          <w:sz w:val="28"/>
          <w:szCs w:val="28"/>
        </w:rPr>
        <w:t>lt</w:t>
      </w:r>
      <w:proofErr w:type="spellEnd"/>
      <w:r w:rsidRPr="007B3217">
        <w:rPr>
          <w:rFonts w:eastAsia="Times New Roman" w:cs="Courier New"/>
          <w:color w:val="000000"/>
          <w:sz w:val="28"/>
          <w:szCs w:val="28"/>
        </w:rPr>
        <w:t xml:space="preserve"> 100 * MB}</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&lt;/case&gt;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&lt;case to="</w:t>
      </w:r>
      <w:proofErr w:type="spellStart"/>
      <w:r w:rsidRPr="007B3217">
        <w:rPr>
          <w:rFonts w:eastAsia="Times New Roman" w:cs="Courier New"/>
          <w:color w:val="000000"/>
          <w:sz w:val="28"/>
          <w:szCs w:val="28"/>
        </w:rPr>
        <w:t>recomputejob</w:t>
      </w:r>
      <w:proofErr w:type="spellEnd"/>
      <w:r w:rsidRPr="007B3217">
        <w:rPr>
          <w:rFonts w:eastAsia="Times New Roman" w:cs="Courier New"/>
          <w:color w:val="000000"/>
          <w:sz w:val="28"/>
          <w:szCs w:val="28"/>
        </w:rPr>
        <w:t>"&gt;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w:t>
      </w:r>
      <w:proofErr w:type="gramStart"/>
      <w:r w:rsidRPr="007B3217">
        <w:rPr>
          <w:rFonts w:eastAsia="Times New Roman" w:cs="Courier New"/>
          <w:color w:val="000000"/>
          <w:sz w:val="28"/>
          <w:szCs w:val="28"/>
        </w:rPr>
        <w:t xml:space="preserve">{ </w:t>
      </w:r>
      <w:proofErr w:type="spellStart"/>
      <w:r w:rsidRPr="007B3217">
        <w:rPr>
          <w:rFonts w:eastAsia="Times New Roman" w:cs="Courier New"/>
          <w:color w:val="000000"/>
          <w:sz w:val="28"/>
          <w:szCs w:val="28"/>
        </w:rPr>
        <w:t>hadoop:counters</w:t>
      </w:r>
      <w:proofErr w:type="spellEnd"/>
      <w:proofErr w:type="gramEnd"/>
      <w:r w:rsidRPr="007B3217">
        <w:rPr>
          <w:rFonts w:eastAsia="Times New Roman" w:cs="Courier New"/>
          <w:color w:val="000000"/>
          <w:sz w:val="28"/>
          <w:szCs w:val="28"/>
        </w:rPr>
        <w:t>('</w:t>
      </w:r>
      <w:proofErr w:type="spellStart"/>
      <w:r w:rsidRPr="007B3217">
        <w:rPr>
          <w:rFonts w:eastAsia="Times New Roman" w:cs="Courier New"/>
          <w:color w:val="000000"/>
          <w:sz w:val="28"/>
          <w:szCs w:val="28"/>
        </w:rPr>
        <w:t>secondjob</w:t>
      </w:r>
      <w:proofErr w:type="spellEnd"/>
      <w:r w:rsidRPr="007B3217">
        <w:rPr>
          <w:rFonts w:eastAsia="Times New Roman" w:cs="Courier New"/>
          <w:color w:val="000000"/>
          <w:sz w:val="28"/>
          <w:szCs w:val="28"/>
        </w:rPr>
        <w:t xml:space="preserve">')[RECORDS][REDUCE_OUT] </w:t>
      </w:r>
      <w:proofErr w:type="spellStart"/>
      <w:r w:rsidRPr="007B3217">
        <w:rPr>
          <w:rFonts w:eastAsia="Times New Roman" w:cs="Courier New"/>
          <w:color w:val="000000"/>
          <w:sz w:val="28"/>
          <w:szCs w:val="28"/>
        </w:rPr>
        <w:t>lt</w:t>
      </w:r>
      <w:proofErr w:type="spellEnd"/>
      <w:r w:rsidRPr="007B3217">
        <w:rPr>
          <w:rFonts w:eastAsia="Times New Roman" w:cs="Courier New"/>
          <w:color w:val="000000"/>
          <w:sz w:val="28"/>
          <w:szCs w:val="28"/>
        </w:rPr>
        <w:t xml:space="preserve"> 1000000 }</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&lt;/case&gt;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&lt;default to="end"/&gt;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&lt;/switch&gt;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 xml:space="preserve">    &lt;/decision&gt;</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lastRenderedPageBreak/>
        <w:t xml:space="preserve">    ...</w:t>
      </w:r>
    </w:p>
    <w:p w:rsidR="00A7720D" w:rsidRPr="007B3217" w:rsidRDefault="00A7720D" w:rsidP="00A7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7B3217">
        <w:rPr>
          <w:rFonts w:eastAsia="Times New Roman" w:cs="Courier New"/>
          <w:color w:val="000000"/>
          <w:sz w:val="28"/>
          <w:szCs w:val="28"/>
        </w:rPr>
        <w:t>&lt;/workflow-app&gt;</w:t>
      </w:r>
    </w:p>
    <w:p w:rsidR="00423F96" w:rsidRPr="007B3217" w:rsidRDefault="00423F96" w:rsidP="00423F96">
      <w:pPr>
        <w:shd w:val="clear" w:color="auto" w:fill="FFFFFF"/>
        <w:spacing w:before="100" w:beforeAutospacing="1" w:after="100" w:afterAutospacing="1" w:line="312" w:lineRule="atLeast"/>
        <w:rPr>
          <w:rFonts w:eastAsia="Times New Roman" w:cs="Times New Roman"/>
          <w:color w:val="000000"/>
          <w:sz w:val="28"/>
          <w:szCs w:val="28"/>
        </w:rPr>
      </w:pPr>
      <w:r w:rsidRPr="007B3217">
        <w:rPr>
          <w:sz w:val="28"/>
          <w:szCs w:val="28"/>
        </w:rPr>
        <w:t xml:space="preserve">2) </w:t>
      </w:r>
      <w:proofErr w:type="spellStart"/>
      <w:r w:rsidRPr="007B3217">
        <w:rPr>
          <w:sz w:val="28"/>
          <w:szCs w:val="28"/>
        </w:rPr>
        <w:t>Oozie</w:t>
      </w:r>
      <w:proofErr w:type="spellEnd"/>
      <w:r w:rsidRPr="007B3217">
        <w:rPr>
          <w:sz w:val="28"/>
          <w:szCs w:val="28"/>
        </w:rPr>
        <w:t xml:space="preserve"> Workflow Nodes:</w:t>
      </w:r>
    </w:p>
    <w:p w:rsidR="00423F96" w:rsidRPr="007B3217" w:rsidRDefault="00423F96" w:rsidP="00423F96">
      <w:pPr>
        <w:shd w:val="clear" w:color="auto" w:fill="FFFFFF"/>
        <w:spacing w:before="100" w:beforeAutospacing="1" w:after="100" w:afterAutospacing="1" w:line="312" w:lineRule="atLeast"/>
        <w:rPr>
          <w:rFonts w:eastAsia="Times New Roman" w:cs="Times New Roman"/>
          <w:color w:val="000000"/>
          <w:sz w:val="28"/>
          <w:szCs w:val="28"/>
        </w:rPr>
      </w:pPr>
      <w:r w:rsidRPr="007B3217">
        <w:rPr>
          <w:rFonts w:eastAsia="Times New Roman" w:cs="Times New Roman"/>
          <w:color w:val="000000"/>
          <w:sz w:val="28"/>
          <w:szCs w:val="28"/>
        </w:rPr>
        <w:t>Workflow nodes are classified in control flow nodes and action nodes:</w:t>
      </w:r>
    </w:p>
    <w:p w:rsidR="00423F96" w:rsidRPr="007B3217" w:rsidRDefault="00423F96" w:rsidP="00423F96">
      <w:pPr>
        <w:numPr>
          <w:ilvl w:val="0"/>
          <w:numId w:val="1"/>
        </w:numPr>
        <w:shd w:val="clear" w:color="auto" w:fill="FFFFFF"/>
        <w:spacing w:before="100" w:beforeAutospacing="1" w:after="100" w:afterAutospacing="1" w:line="240" w:lineRule="auto"/>
        <w:rPr>
          <w:rFonts w:eastAsia="Times New Roman" w:cs="Times New Roman"/>
          <w:color w:val="333333"/>
          <w:sz w:val="28"/>
          <w:szCs w:val="28"/>
        </w:rPr>
      </w:pPr>
      <w:r w:rsidRPr="007B3217">
        <w:rPr>
          <w:rFonts w:eastAsia="Times New Roman" w:cs="Times New Roman"/>
          <w:bCs/>
          <w:color w:val="333333"/>
          <w:sz w:val="28"/>
          <w:szCs w:val="28"/>
        </w:rPr>
        <w:t>Control flow nodes:</w:t>
      </w:r>
      <w:r w:rsidRPr="007B3217">
        <w:rPr>
          <w:rFonts w:eastAsia="Times New Roman" w:cs="Times New Roman"/>
          <w:color w:val="333333"/>
          <w:sz w:val="28"/>
          <w:szCs w:val="28"/>
        </w:rPr>
        <w:t> nodes that control the start and end of the workflow and workflow job execution path.</w:t>
      </w:r>
    </w:p>
    <w:p w:rsidR="00F81DED" w:rsidRPr="007B3217" w:rsidRDefault="00423F96" w:rsidP="00F81DED">
      <w:pPr>
        <w:numPr>
          <w:ilvl w:val="0"/>
          <w:numId w:val="1"/>
        </w:numPr>
        <w:shd w:val="clear" w:color="auto" w:fill="FFFFFF"/>
        <w:spacing w:before="100" w:beforeAutospacing="1" w:after="100" w:afterAutospacing="1" w:line="240" w:lineRule="auto"/>
        <w:rPr>
          <w:rFonts w:eastAsia="Times New Roman" w:cs="Times New Roman"/>
          <w:color w:val="333333"/>
          <w:sz w:val="28"/>
          <w:szCs w:val="28"/>
        </w:rPr>
      </w:pPr>
      <w:r w:rsidRPr="007B3217">
        <w:rPr>
          <w:rFonts w:eastAsia="Times New Roman" w:cs="Times New Roman"/>
          <w:bCs/>
          <w:color w:val="333333"/>
          <w:sz w:val="28"/>
          <w:szCs w:val="28"/>
        </w:rPr>
        <w:t>Action nodes:</w:t>
      </w:r>
      <w:r w:rsidRPr="007B3217">
        <w:rPr>
          <w:rFonts w:eastAsia="Times New Roman" w:cs="Times New Roman"/>
          <w:color w:val="333333"/>
          <w:sz w:val="28"/>
          <w:szCs w:val="28"/>
        </w:rPr>
        <w:t> nodes that trigger the execution of a computation/processing task.</w:t>
      </w:r>
    </w:p>
    <w:p w:rsidR="00423F96" w:rsidRPr="007B3217" w:rsidRDefault="00423F96" w:rsidP="00F81DED">
      <w:pPr>
        <w:pStyle w:val="ListParagraph"/>
        <w:shd w:val="clear" w:color="auto" w:fill="FFFFFF"/>
        <w:spacing w:before="100" w:beforeAutospacing="1" w:after="100" w:afterAutospacing="1" w:line="240" w:lineRule="auto"/>
        <w:rPr>
          <w:rFonts w:eastAsia="Times New Roman" w:cs="Times New Roman"/>
          <w:bCs/>
          <w:color w:val="000000"/>
          <w:sz w:val="28"/>
          <w:szCs w:val="28"/>
        </w:rPr>
      </w:pPr>
      <w:r w:rsidRPr="007B3217">
        <w:rPr>
          <w:rFonts w:eastAsia="Times New Roman" w:cs="Times New Roman"/>
          <w:bCs/>
          <w:color w:val="000000"/>
          <w:sz w:val="28"/>
          <w:szCs w:val="28"/>
        </w:rPr>
        <w:t>Control Flow Nodes</w:t>
      </w:r>
      <w:r w:rsidR="00F81DED" w:rsidRPr="007B3217">
        <w:rPr>
          <w:rFonts w:eastAsia="Times New Roman" w:cs="Times New Roman"/>
          <w:bCs/>
          <w:color w:val="000000"/>
          <w:sz w:val="28"/>
          <w:szCs w:val="28"/>
        </w:rPr>
        <w:t xml:space="preserve">: </w:t>
      </w:r>
    </w:p>
    <w:p w:rsidR="00F81DED" w:rsidRPr="007B3217" w:rsidRDefault="00F81DED" w:rsidP="00F81DED">
      <w:pPr>
        <w:pStyle w:val="ListParagraph"/>
        <w:shd w:val="clear" w:color="auto" w:fill="FFFFFF"/>
        <w:spacing w:before="100" w:beforeAutospacing="1" w:after="100" w:afterAutospacing="1" w:line="240" w:lineRule="auto"/>
        <w:rPr>
          <w:rFonts w:eastAsia="Times New Roman" w:cs="Times New Roman"/>
          <w:color w:val="333333"/>
          <w:sz w:val="28"/>
          <w:szCs w:val="28"/>
        </w:rPr>
      </w:pPr>
    </w:p>
    <w:p w:rsidR="00423F96" w:rsidRPr="007B3217" w:rsidRDefault="00423F96" w:rsidP="00423F96">
      <w:pPr>
        <w:pStyle w:val="ListParagraph"/>
        <w:shd w:val="clear" w:color="auto" w:fill="FFFFFF"/>
        <w:spacing w:before="100" w:beforeAutospacing="1" w:after="100" w:afterAutospacing="1" w:line="312" w:lineRule="atLeast"/>
        <w:rPr>
          <w:rFonts w:eastAsia="Times New Roman" w:cs="Times New Roman"/>
          <w:color w:val="000000"/>
          <w:sz w:val="28"/>
          <w:szCs w:val="28"/>
        </w:rPr>
      </w:pPr>
      <w:r w:rsidRPr="007B3217">
        <w:rPr>
          <w:rFonts w:eastAsia="Times New Roman" w:cs="Times New Roman"/>
          <w:color w:val="000000"/>
          <w:sz w:val="28"/>
          <w:szCs w:val="28"/>
        </w:rPr>
        <w:t>Control flow nodes define the beginning and the end of a workflow (the </w:t>
      </w:r>
      <w:proofErr w:type="gramStart"/>
      <w:r w:rsidRPr="007B3217">
        <w:rPr>
          <w:rFonts w:eastAsia="Times New Roman" w:cs="Courier New"/>
          <w:color w:val="000000"/>
          <w:sz w:val="28"/>
          <w:szCs w:val="28"/>
        </w:rPr>
        <w:t>start</w:t>
      </w:r>
      <w:r w:rsidRPr="007B3217">
        <w:rPr>
          <w:rFonts w:eastAsia="Times New Roman" w:cs="Times New Roman"/>
          <w:color w:val="000000"/>
          <w:sz w:val="28"/>
          <w:szCs w:val="28"/>
        </w:rPr>
        <w:t> ,</w:t>
      </w:r>
      <w:proofErr w:type="gramEnd"/>
      <w:r w:rsidRPr="007B3217">
        <w:rPr>
          <w:rFonts w:eastAsia="Times New Roman" w:cs="Times New Roman"/>
          <w:color w:val="000000"/>
          <w:sz w:val="28"/>
          <w:szCs w:val="28"/>
        </w:rPr>
        <w:t> </w:t>
      </w:r>
      <w:r w:rsidRPr="007B3217">
        <w:rPr>
          <w:rFonts w:eastAsia="Times New Roman" w:cs="Courier New"/>
          <w:color w:val="000000"/>
          <w:sz w:val="28"/>
          <w:szCs w:val="28"/>
        </w:rPr>
        <w:t>end</w:t>
      </w:r>
      <w:r w:rsidRPr="007B3217">
        <w:rPr>
          <w:rFonts w:eastAsia="Times New Roman" w:cs="Times New Roman"/>
          <w:color w:val="000000"/>
          <w:sz w:val="28"/>
          <w:szCs w:val="28"/>
        </w:rPr>
        <w:t> and </w:t>
      </w:r>
      <w:r w:rsidRPr="007B3217">
        <w:rPr>
          <w:rFonts w:eastAsia="Times New Roman" w:cs="Courier New"/>
          <w:color w:val="000000"/>
          <w:sz w:val="28"/>
          <w:szCs w:val="28"/>
        </w:rPr>
        <w:t>kill</w:t>
      </w:r>
      <w:r w:rsidRPr="007B3217">
        <w:rPr>
          <w:rFonts w:eastAsia="Times New Roman" w:cs="Times New Roman"/>
          <w:color w:val="000000"/>
          <w:sz w:val="28"/>
          <w:szCs w:val="28"/>
        </w:rPr>
        <w:t> nodes) and provide a mechanism to control the workflow execution path (the </w:t>
      </w:r>
      <w:r w:rsidRPr="007B3217">
        <w:rPr>
          <w:rFonts w:eastAsia="Times New Roman" w:cs="Courier New"/>
          <w:color w:val="000000"/>
          <w:sz w:val="28"/>
          <w:szCs w:val="28"/>
        </w:rPr>
        <w:t>decision</w:t>
      </w:r>
      <w:r w:rsidRPr="007B3217">
        <w:rPr>
          <w:rFonts w:eastAsia="Times New Roman" w:cs="Times New Roman"/>
          <w:color w:val="000000"/>
          <w:sz w:val="28"/>
          <w:szCs w:val="28"/>
        </w:rPr>
        <w:t> , </w:t>
      </w:r>
      <w:r w:rsidRPr="007B3217">
        <w:rPr>
          <w:rFonts w:eastAsia="Times New Roman" w:cs="Courier New"/>
          <w:color w:val="000000"/>
          <w:sz w:val="28"/>
          <w:szCs w:val="28"/>
        </w:rPr>
        <w:t>fork</w:t>
      </w:r>
      <w:r w:rsidRPr="007B3217">
        <w:rPr>
          <w:rFonts w:eastAsia="Times New Roman" w:cs="Times New Roman"/>
          <w:color w:val="000000"/>
          <w:sz w:val="28"/>
          <w:szCs w:val="28"/>
        </w:rPr>
        <w:t> and </w:t>
      </w:r>
      <w:r w:rsidRPr="007B3217">
        <w:rPr>
          <w:rFonts w:eastAsia="Times New Roman" w:cs="Courier New"/>
          <w:color w:val="000000"/>
          <w:sz w:val="28"/>
          <w:szCs w:val="28"/>
        </w:rPr>
        <w:t>join</w:t>
      </w:r>
      <w:r w:rsidRPr="007B3217">
        <w:rPr>
          <w:rFonts w:eastAsia="Times New Roman" w:cs="Times New Roman"/>
          <w:color w:val="000000"/>
          <w:sz w:val="28"/>
          <w:szCs w:val="28"/>
        </w:rPr>
        <w:t> nodes).</w:t>
      </w:r>
    </w:p>
    <w:p w:rsidR="00423F96" w:rsidRPr="007B3217" w:rsidRDefault="00423F96" w:rsidP="00423F96">
      <w:pPr>
        <w:pStyle w:val="Heading5"/>
        <w:shd w:val="clear" w:color="auto" w:fill="FFFFFF"/>
        <w:rPr>
          <w:rFonts w:asciiTheme="minorHAnsi" w:hAnsiTheme="minorHAnsi"/>
          <w:color w:val="000000"/>
          <w:sz w:val="28"/>
          <w:szCs w:val="28"/>
        </w:rPr>
      </w:pPr>
      <w:r w:rsidRPr="007B3217">
        <w:rPr>
          <w:rFonts w:asciiTheme="minorHAnsi" w:hAnsiTheme="minorHAnsi"/>
          <w:color w:val="000000"/>
          <w:sz w:val="28"/>
          <w:szCs w:val="28"/>
        </w:rPr>
        <w:t>Start Control Node</w:t>
      </w:r>
    </w:p>
    <w:p w:rsidR="00423F96" w:rsidRPr="007B3217" w:rsidRDefault="00423F96" w:rsidP="00423F96">
      <w:pPr>
        <w:pStyle w:val="NormalWeb"/>
        <w:shd w:val="clear" w:color="auto" w:fill="FFFFFF"/>
        <w:spacing w:line="312" w:lineRule="atLeast"/>
        <w:rPr>
          <w:rFonts w:asciiTheme="minorHAnsi" w:hAnsiTheme="minorHAnsi"/>
          <w:color w:val="000000"/>
          <w:sz w:val="28"/>
          <w:szCs w:val="28"/>
        </w:rPr>
      </w:pPr>
      <w:r w:rsidRPr="007B3217">
        <w:rPr>
          <w:rFonts w:asciiTheme="minorHAnsi" w:hAnsiTheme="minorHAnsi"/>
          <w:color w:val="000000"/>
          <w:sz w:val="28"/>
          <w:szCs w:val="28"/>
        </w:rPr>
        <w:t>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start</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is the entry point for a workflow job, it indicates the first workflow node the workflow job must transition </w:t>
      </w:r>
      <w:proofErr w:type="spellStart"/>
      <w:r w:rsidRPr="007B3217">
        <w:rPr>
          <w:rFonts w:asciiTheme="minorHAnsi" w:hAnsiTheme="minorHAnsi"/>
          <w:color w:val="000000"/>
          <w:sz w:val="28"/>
          <w:szCs w:val="28"/>
        </w:rPr>
        <w:t>to.When</w:t>
      </w:r>
      <w:proofErr w:type="spellEnd"/>
      <w:r w:rsidRPr="007B3217">
        <w:rPr>
          <w:rFonts w:asciiTheme="minorHAnsi" w:hAnsiTheme="minorHAnsi"/>
          <w:color w:val="000000"/>
          <w:sz w:val="28"/>
          <w:szCs w:val="28"/>
        </w:rPr>
        <w:t xml:space="preserve"> a workflow is started, it automatically transitions to the node specified in 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start</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.A workflow definition must have one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start</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node.</w:t>
      </w:r>
    </w:p>
    <w:p w:rsidR="00423F96" w:rsidRPr="007B3217" w:rsidRDefault="00423F96" w:rsidP="00423F96">
      <w:pPr>
        <w:pStyle w:val="Heading5"/>
        <w:shd w:val="clear" w:color="auto" w:fill="FFFFFF"/>
        <w:rPr>
          <w:rFonts w:asciiTheme="minorHAnsi" w:hAnsiTheme="minorHAnsi"/>
          <w:color w:val="000000"/>
          <w:sz w:val="28"/>
          <w:szCs w:val="28"/>
        </w:rPr>
      </w:pPr>
      <w:r w:rsidRPr="007B3217">
        <w:rPr>
          <w:rFonts w:asciiTheme="minorHAnsi" w:hAnsiTheme="minorHAnsi"/>
          <w:color w:val="000000"/>
          <w:sz w:val="28"/>
          <w:szCs w:val="28"/>
        </w:rPr>
        <w:t>End Control Node</w:t>
      </w:r>
    </w:p>
    <w:p w:rsidR="00423F96" w:rsidRPr="007B3217" w:rsidRDefault="00423F96" w:rsidP="00423F96">
      <w:pPr>
        <w:pStyle w:val="NormalWeb"/>
        <w:shd w:val="clear" w:color="auto" w:fill="FFFFFF"/>
        <w:spacing w:line="312" w:lineRule="atLeast"/>
        <w:rPr>
          <w:rFonts w:asciiTheme="minorHAnsi" w:hAnsiTheme="minorHAnsi"/>
          <w:color w:val="000000"/>
          <w:sz w:val="28"/>
          <w:szCs w:val="28"/>
        </w:rPr>
      </w:pPr>
      <w:r w:rsidRPr="007B3217">
        <w:rPr>
          <w:rFonts w:asciiTheme="minorHAnsi" w:hAnsiTheme="minorHAnsi"/>
          <w:color w:val="000000"/>
          <w:sz w:val="28"/>
          <w:szCs w:val="28"/>
        </w:rPr>
        <w:t>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end</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is the end for a workflow job, it indicates that the workflow job has completed </w:t>
      </w:r>
      <w:proofErr w:type="spellStart"/>
      <w:r w:rsidRPr="007B3217">
        <w:rPr>
          <w:rFonts w:asciiTheme="minorHAnsi" w:hAnsiTheme="minorHAnsi"/>
          <w:color w:val="000000"/>
          <w:sz w:val="28"/>
          <w:szCs w:val="28"/>
        </w:rPr>
        <w:t>successfully.When</w:t>
      </w:r>
      <w:proofErr w:type="spellEnd"/>
      <w:r w:rsidRPr="007B3217">
        <w:rPr>
          <w:rFonts w:asciiTheme="minorHAnsi" w:hAnsiTheme="minorHAnsi"/>
          <w:color w:val="000000"/>
          <w:sz w:val="28"/>
          <w:szCs w:val="28"/>
        </w:rPr>
        <w:t xml:space="preserve"> a workflow job reaches 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end</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it finishes successfully (SUCCEEDED).If one or more actions started by the workflow job are executing when 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end</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is reached, the actions will be killed. In this scenario the workflow job is still considered as successfully </w:t>
      </w:r>
      <w:proofErr w:type="spellStart"/>
      <w:r w:rsidRPr="007B3217">
        <w:rPr>
          <w:rFonts w:asciiTheme="minorHAnsi" w:hAnsiTheme="minorHAnsi"/>
          <w:color w:val="000000"/>
          <w:sz w:val="28"/>
          <w:szCs w:val="28"/>
        </w:rPr>
        <w:t>run.A</w:t>
      </w:r>
      <w:proofErr w:type="spellEnd"/>
      <w:r w:rsidRPr="007B3217">
        <w:rPr>
          <w:rFonts w:asciiTheme="minorHAnsi" w:hAnsiTheme="minorHAnsi"/>
          <w:color w:val="000000"/>
          <w:sz w:val="28"/>
          <w:szCs w:val="28"/>
        </w:rPr>
        <w:t xml:space="preserve"> workflow definition must have one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end</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node.</w:t>
      </w:r>
    </w:p>
    <w:p w:rsidR="00423F96" w:rsidRPr="007B3217" w:rsidRDefault="00423F96" w:rsidP="00423F96">
      <w:pPr>
        <w:pStyle w:val="Heading5"/>
        <w:shd w:val="clear" w:color="auto" w:fill="FFFFFF"/>
        <w:rPr>
          <w:rFonts w:asciiTheme="minorHAnsi" w:hAnsiTheme="minorHAnsi"/>
          <w:color w:val="000000"/>
          <w:sz w:val="28"/>
          <w:szCs w:val="28"/>
        </w:rPr>
      </w:pP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Kill Control Node</w:t>
      </w:r>
    </w:p>
    <w:p w:rsidR="00423F96" w:rsidRPr="007B3217" w:rsidRDefault="00423F96" w:rsidP="00423F96">
      <w:pPr>
        <w:pStyle w:val="NormalWeb"/>
        <w:shd w:val="clear" w:color="auto" w:fill="FFFFFF"/>
        <w:spacing w:line="312" w:lineRule="atLeast"/>
        <w:rPr>
          <w:rFonts w:asciiTheme="minorHAnsi" w:hAnsiTheme="minorHAnsi"/>
          <w:color w:val="000000"/>
          <w:sz w:val="28"/>
          <w:szCs w:val="28"/>
        </w:rPr>
      </w:pPr>
      <w:r w:rsidRPr="007B3217">
        <w:rPr>
          <w:rFonts w:asciiTheme="minorHAnsi" w:hAnsiTheme="minorHAnsi"/>
          <w:color w:val="000000"/>
          <w:sz w:val="28"/>
          <w:szCs w:val="28"/>
        </w:rPr>
        <w:t>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kill</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allows a workflow job to kill </w:t>
      </w:r>
      <w:proofErr w:type="spellStart"/>
      <w:r w:rsidRPr="007B3217">
        <w:rPr>
          <w:rFonts w:asciiTheme="minorHAnsi" w:hAnsiTheme="minorHAnsi"/>
          <w:color w:val="000000"/>
          <w:sz w:val="28"/>
          <w:szCs w:val="28"/>
        </w:rPr>
        <w:t>itself.When</w:t>
      </w:r>
      <w:proofErr w:type="spellEnd"/>
      <w:r w:rsidRPr="007B3217">
        <w:rPr>
          <w:rFonts w:asciiTheme="minorHAnsi" w:hAnsiTheme="minorHAnsi"/>
          <w:color w:val="000000"/>
          <w:sz w:val="28"/>
          <w:szCs w:val="28"/>
        </w:rPr>
        <w:t xml:space="preserve"> a workflow job reaches 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kill</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it finishes in error (KILLED).If one or more actions started by the workflow </w:t>
      </w:r>
      <w:r w:rsidRPr="007B3217">
        <w:rPr>
          <w:rFonts w:asciiTheme="minorHAnsi" w:hAnsiTheme="minorHAnsi"/>
          <w:color w:val="000000"/>
          <w:sz w:val="28"/>
          <w:szCs w:val="28"/>
        </w:rPr>
        <w:lastRenderedPageBreak/>
        <w:t>job are executing when the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kill</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is reached, the actions will be </w:t>
      </w:r>
      <w:proofErr w:type="spellStart"/>
      <w:r w:rsidRPr="007B3217">
        <w:rPr>
          <w:rFonts w:asciiTheme="minorHAnsi" w:hAnsiTheme="minorHAnsi"/>
          <w:color w:val="000000"/>
          <w:sz w:val="28"/>
          <w:szCs w:val="28"/>
        </w:rPr>
        <w:t>killed.A</w:t>
      </w:r>
      <w:proofErr w:type="spellEnd"/>
      <w:r w:rsidRPr="007B3217">
        <w:rPr>
          <w:rFonts w:asciiTheme="minorHAnsi" w:hAnsiTheme="minorHAnsi"/>
          <w:color w:val="000000"/>
          <w:sz w:val="28"/>
          <w:szCs w:val="28"/>
        </w:rPr>
        <w:t xml:space="preserve"> workflow definition may have zero or more</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kill</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nodes.</w:t>
      </w:r>
    </w:p>
    <w:p w:rsidR="00423F96" w:rsidRPr="007B3217" w:rsidRDefault="00423F96" w:rsidP="00423F96">
      <w:pPr>
        <w:pStyle w:val="Heading5"/>
        <w:shd w:val="clear" w:color="auto" w:fill="FFFFFF"/>
        <w:rPr>
          <w:rFonts w:asciiTheme="minorHAnsi" w:hAnsiTheme="minorHAnsi"/>
          <w:color w:val="000000"/>
          <w:sz w:val="28"/>
          <w:szCs w:val="28"/>
        </w:rPr>
      </w:pPr>
      <w:r w:rsidRPr="007B3217">
        <w:rPr>
          <w:rFonts w:asciiTheme="minorHAnsi" w:hAnsiTheme="minorHAnsi"/>
          <w:color w:val="000000"/>
          <w:sz w:val="28"/>
          <w:szCs w:val="28"/>
        </w:rPr>
        <w:t>Decision Control Node</w:t>
      </w:r>
    </w:p>
    <w:p w:rsidR="00423F96" w:rsidRPr="007B3217" w:rsidRDefault="00423F96" w:rsidP="00423F96">
      <w:pPr>
        <w:pStyle w:val="NormalWeb"/>
        <w:shd w:val="clear" w:color="auto" w:fill="FFFFFF"/>
        <w:spacing w:line="312" w:lineRule="atLeast"/>
        <w:rPr>
          <w:rFonts w:asciiTheme="minorHAnsi" w:hAnsiTheme="minorHAnsi"/>
          <w:color w:val="000000"/>
          <w:sz w:val="28"/>
          <w:szCs w:val="28"/>
        </w:rPr>
      </w:pPr>
      <w:r w:rsidRPr="007B3217">
        <w:rPr>
          <w:rFonts w:asciiTheme="minorHAnsi" w:hAnsiTheme="minorHAnsi"/>
          <w:color w:val="000000"/>
          <w:sz w:val="28"/>
          <w:szCs w:val="28"/>
        </w:rPr>
        <w:t>A</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decision</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enables a workflow to make a selection on the execution path to </w:t>
      </w:r>
      <w:proofErr w:type="spellStart"/>
      <w:r w:rsidRPr="007B3217">
        <w:rPr>
          <w:rFonts w:asciiTheme="minorHAnsi" w:hAnsiTheme="minorHAnsi"/>
          <w:color w:val="000000"/>
          <w:sz w:val="28"/>
          <w:szCs w:val="28"/>
        </w:rPr>
        <w:t>follow.The</w:t>
      </w:r>
      <w:proofErr w:type="spellEnd"/>
      <w:r w:rsidRPr="007B3217">
        <w:rPr>
          <w:rFonts w:asciiTheme="minorHAnsi" w:hAnsiTheme="minorHAnsi"/>
          <w:color w:val="000000"/>
          <w:sz w:val="28"/>
          <w:szCs w:val="28"/>
        </w:rPr>
        <w:t xml:space="preserve"> behavior of a</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decision</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can be seen as a switch-case </w:t>
      </w:r>
      <w:proofErr w:type="spellStart"/>
      <w:r w:rsidRPr="007B3217">
        <w:rPr>
          <w:rFonts w:asciiTheme="minorHAnsi" w:hAnsiTheme="minorHAnsi"/>
          <w:color w:val="000000"/>
          <w:sz w:val="28"/>
          <w:szCs w:val="28"/>
        </w:rPr>
        <w:t>statement.A</w:t>
      </w:r>
      <w:proofErr w:type="spellEnd"/>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decision</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node consists of a list of predicates-transition pairs plus a default transition</w:t>
      </w:r>
    </w:p>
    <w:p w:rsidR="00423F96" w:rsidRPr="007B3217" w:rsidRDefault="00423F96" w:rsidP="00423F96">
      <w:pPr>
        <w:pStyle w:val="Heading5"/>
        <w:shd w:val="clear" w:color="auto" w:fill="FFFFFF"/>
        <w:rPr>
          <w:rFonts w:asciiTheme="minorHAnsi" w:hAnsiTheme="minorHAnsi"/>
          <w:color w:val="000000"/>
          <w:sz w:val="28"/>
          <w:szCs w:val="28"/>
        </w:rPr>
      </w:pPr>
      <w:r w:rsidRPr="007B3217">
        <w:rPr>
          <w:rFonts w:asciiTheme="minorHAnsi" w:hAnsiTheme="minorHAnsi"/>
          <w:color w:val="000000"/>
          <w:sz w:val="28"/>
          <w:szCs w:val="28"/>
        </w:rPr>
        <w:t>Fork and Join Control Nodes</w:t>
      </w:r>
    </w:p>
    <w:p w:rsidR="00F81DED" w:rsidRPr="007B3217" w:rsidRDefault="00423F96" w:rsidP="00F81DED">
      <w:pPr>
        <w:pStyle w:val="NormalWeb"/>
        <w:shd w:val="clear" w:color="auto" w:fill="FFFFFF"/>
        <w:spacing w:line="312" w:lineRule="atLeast"/>
        <w:rPr>
          <w:rFonts w:asciiTheme="minorHAnsi" w:hAnsiTheme="minorHAnsi"/>
          <w:color w:val="000000"/>
          <w:sz w:val="28"/>
          <w:szCs w:val="28"/>
        </w:rPr>
      </w:pPr>
      <w:r w:rsidRPr="007B3217">
        <w:rPr>
          <w:rFonts w:asciiTheme="minorHAnsi" w:hAnsiTheme="minorHAnsi"/>
          <w:color w:val="000000"/>
          <w:sz w:val="28"/>
          <w:szCs w:val="28"/>
        </w:rPr>
        <w:t>A</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fork</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splits one path of execution into multiple concurrent paths of </w:t>
      </w:r>
      <w:proofErr w:type="spellStart"/>
      <w:r w:rsidRPr="007B3217">
        <w:rPr>
          <w:rFonts w:asciiTheme="minorHAnsi" w:hAnsiTheme="minorHAnsi"/>
          <w:color w:val="000000"/>
          <w:sz w:val="28"/>
          <w:szCs w:val="28"/>
        </w:rPr>
        <w:t>execution.A</w:t>
      </w:r>
      <w:proofErr w:type="spellEnd"/>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join</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node waits until every concurrent execution path of a previous</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fork</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arrives to </w:t>
      </w:r>
      <w:proofErr w:type="spellStart"/>
      <w:r w:rsidRPr="007B3217">
        <w:rPr>
          <w:rFonts w:asciiTheme="minorHAnsi" w:hAnsiTheme="minorHAnsi"/>
          <w:color w:val="000000"/>
          <w:sz w:val="28"/>
          <w:szCs w:val="28"/>
        </w:rPr>
        <w:t>it.The</w:t>
      </w:r>
      <w:proofErr w:type="spellEnd"/>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fork</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and</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join</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nodes must be used in pairs. </w:t>
      </w:r>
    </w:p>
    <w:p w:rsidR="00423F96" w:rsidRPr="007B3217" w:rsidRDefault="00423F96" w:rsidP="00F81DED">
      <w:pPr>
        <w:pStyle w:val="NormalWeb"/>
        <w:numPr>
          <w:ilvl w:val="0"/>
          <w:numId w:val="1"/>
        </w:numPr>
        <w:shd w:val="clear" w:color="auto" w:fill="FFFFFF"/>
        <w:spacing w:line="312" w:lineRule="atLeast"/>
        <w:rPr>
          <w:rFonts w:asciiTheme="minorHAnsi" w:hAnsiTheme="minorHAnsi"/>
          <w:color w:val="000000"/>
          <w:sz w:val="28"/>
          <w:szCs w:val="28"/>
        </w:rPr>
      </w:pPr>
      <w:r w:rsidRPr="007B3217">
        <w:rPr>
          <w:rFonts w:asciiTheme="minorHAnsi" w:hAnsiTheme="minorHAnsi"/>
          <w:bCs/>
          <w:color w:val="000000"/>
          <w:sz w:val="28"/>
          <w:szCs w:val="28"/>
        </w:rPr>
        <w:t>Workflow Action Nodes</w:t>
      </w:r>
    </w:p>
    <w:p w:rsidR="00423F96" w:rsidRPr="007B3217" w:rsidRDefault="00423F96" w:rsidP="00423F96">
      <w:pPr>
        <w:shd w:val="clear" w:color="auto" w:fill="FFFFFF"/>
        <w:spacing w:before="100" w:beforeAutospacing="1" w:after="100" w:afterAutospacing="1" w:line="312" w:lineRule="atLeast"/>
        <w:rPr>
          <w:rFonts w:eastAsia="Times New Roman" w:cs="Times New Roman"/>
          <w:color w:val="000000"/>
          <w:sz w:val="28"/>
          <w:szCs w:val="28"/>
        </w:rPr>
      </w:pPr>
      <w:r w:rsidRPr="007B3217">
        <w:rPr>
          <w:rFonts w:eastAsia="Times New Roman" w:cs="Times New Roman"/>
          <w:color w:val="000000"/>
          <w:sz w:val="28"/>
          <w:szCs w:val="28"/>
        </w:rPr>
        <w:t>Action nodes are the mechanism by which a workflow triggers the execution of a computation/processing task.</w:t>
      </w:r>
    </w:p>
    <w:p w:rsidR="00A7720D" w:rsidRPr="007B3217" w:rsidRDefault="00A7720D" w:rsidP="00A7720D">
      <w:pPr>
        <w:rPr>
          <w:sz w:val="28"/>
          <w:szCs w:val="28"/>
        </w:rPr>
      </w:pPr>
      <w:r w:rsidRPr="007B3217">
        <w:rPr>
          <w:sz w:val="28"/>
          <w:szCs w:val="28"/>
        </w:rPr>
        <w:t xml:space="preserve">e.g., moving files into HDFS, running a </w:t>
      </w:r>
      <w:proofErr w:type="spellStart"/>
      <w:r w:rsidRPr="007B3217">
        <w:rPr>
          <w:sz w:val="28"/>
          <w:szCs w:val="28"/>
        </w:rPr>
        <w:t>MapReduce</w:t>
      </w:r>
      <w:proofErr w:type="spellEnd"/>
      <w:r w:rsidRPr="007B3217">
        <w:rPr>
          <w:sz w:val="28"/>
          <w:szCs w:val="28"/>
        </w:rPr>
        <w:t>, Pig or</w:t>
      </w:r>
      <w:hyperlink r:id="rId6" w:history="1">
        <w:r w:rsidRPr="007B3217">
          <w:rPr>
            <w:rStyle w:val="Hyperlink"/>
            <w:color w:val="auto"/>
            <w:sz w:val="28"/>
            <w:szCs w:val="28"/>
            <w:u w:val="none"/>
          </w:rPr>
          <w:t> Hive </w:t>
        </w:r>
      </w:hyperlink>
      <w:r w:rsidRPr="007B3217">
        <w:rPr>
          <w:sz w:val="28"/>
          <w:szCs w:val="28"/>
        </w:rPr>
        <w:t xml:space="preserve">jobs, importing data using </w:t>
      </w:r>
      <w:proofErr w:type="spellStart"/>
      <w:r w:rsidRPr="007B3217">
        <w:rPr>
          <w:sz w:val="28"/>
          <w:szCs w:val="28"/>
        </w:rPr>
        <w:t>Sqoop</w:t>
      </w:r>
      <w:proofErr w:type="spellEnd"/>
      <w:r w:rsidRPr="007B3217">
        <w:rPr>
          <w:sz w:val="28"/>
          <w:szCs w:val="28"/>
        </w:rPr>
        <w:t xml:space="preserve"> or running a shell script of a program written in Java.</w:t>
      </w:r>
    </w:p>
    <w:p w:rsidR="00A7720D" w:rsidRPr="007B3217" w:rsidRDefault="00A7720D" w:rsidP="00423F96">
      <w:pPr>
        <w:shd w:val="clear" w:color="auto" w:fill="FFFFFF"/>
        <w:spacing w:before="100" w:beforeAutospacing="1" w:after="100" w:afterAutospacing="1" w:line="312" w:lineRule="atLeast"/>
        <w:rPr>
          <w:rFonts w:eastAsia="Times New Roman" w:cs="Times New Roman"/>
          <w:color w:val="000000"/>
          <w:sz w:val="28"/>
          <w:szCs w:val="28"/>
        </w:rPr>
      </w:pPr>
    </w:p>
    <w:p w:rsidR="004E60C3" w:rsidRPr="007B3217" w:rsidRDefault="004E60C3">
      <w:pPr>
        <w:rPr>
          <w:sz w:val="28"/>
          <w:szCs w:val="28"/>
        </w:rPr>
      </w:pPr>
    </w:p>
    <w:p w:rsidR="00F81DED" w:rsidRPr="007B3217" w:rsidRDefault="00F81DED" w:rsidP="004E60C3">
      <w:pPr>
        <w:pStyle w:val="Heading2"/>
        <w:spacing w:before="48" w:after="48" w:line="360" w:lineRule="atLeast"/>
        <w:ind w:right="48"/>
        <w:rPr>
          <w:rFonts w:asciiTheme="minorHAnsi" w:hAnsiTheme="minorHAnsi"/>
          <w:color w:val="auto"/>
          <w:sz w:val="28"/>
          <w:szCs w:val="28"/>
        </w:rPr>
      </w:pPr>
    </w:p>
    <w:p w:rsidR="004E60C3" w:rsidRPr="007B3217" w:rsidRDefault="004E60C3" w:rsidP="004E60C3">
      <w:pPr>
        <w:pStyle w:val="Heading2"/>
        <w:spacing w:before="48" w:after="48" w:line="360" w:lineRule="atLeast"/>
        <w:ind w:right="48"/>
        <w:rPr>
          <w:rFonts w:asciiTheme="minorHAnsi" w:hAnsiTheme="minorHAnsi"/>
          <w:bCs/>
          <w:color w:val="121214"/>
          <w:spacing w:val="-15"/>
          <w:sz w:val="28"/>
          <w:szCs w:val="28"/>
        </w:rPr>
      </w:pPr>
      <w:r w:rsidRPr="007B3217">
        <w:rPr>
          <w:rFonts w:asciiTheme="minorHAnsi" w:hAnsiTheme="minorHAnsi"/>
          <w:color w:val="auto"/>
          <w:sz w:val="28"/>
          <w:szCs w:val="28"/>
        </w:rPr>
        <w:t xml:space="preserve">3) </w:t>
      </w:r>
      <w:r w:rsidRPr="007B3217">
        <w:rPr>
          <w:rFonts w:asciiTheme="minorHAnsi" w:hAnsiTheme="minorHAnsi"/>
          <w:bCs/>
          <w:color w:val="121214"/>
          <w:spacing w:val="-15"/>
          <w:sz w:val="28"/>
          <w:szCs w:val="28"/>
        </w:rPr>
        <w:t>Fork and Join Control Node in Workflow</w:t>
      </w:r>
    </w:p>
    <w:p w:rsidR="00F81DED" w:rsidRPr="007B3217" w:rsidRDefault="00F81DED" w:rsidP="00F81DED">
      <w:pPr>
        <w:rPr>
          <w:sz w:val="28"/>
          <w:szCs w:val="28"/>
        </w:rPr>
      </w:pPr>
    </w:p>
    <w:p w:rsidR="00F81DED" w:rsidRPr="007B3217"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7B3217">
        <w:rPr>
          <w:rFonts w:asciiTheme="minorHAnsi" w:hAnsiTheme="minorHAnsi"/>
          <w:color w:val="000000"/>
          <w:sz w:val="28"/>
          <w:szCs w:val="28"/>
        </w:rPr>
        <w:t xml:space="preserve">In scenarios where we want to run multiple jobs parallel to each other, we can use Fork. When fork is used we have to use Join as an end node to fork. </w:t>
      </w:r>
    </w:p>
    <w:p w:rsidR="00F81DED" w:rsidRPr="007B3217"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7B3217">
        <w:rPr>
          <w:rFonts w:asciiTheme="minorHAnsi" w:hAnsiTheme="minorHAnsi"/>
          <w:color w:val="000000"/>
          <w:sz w:val="28"/>
          <w:szCs w:val="28"/>
        </w:rPr>
        <w:t>Basically Fork and Join work together. A</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fork</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node splits one path of execution into multiple concurrent paths of execution.</w:t>
      </w:r>
    </w:p>
    <w:p w:rsidR="00F81DED" w:rsidRPr="007B3217" w:rsidRDefault="004E60C3" w:rsidP="00F81DED">
      <w:pPr>
        <w:pStyle w:val="NormalWeb"/>
        <w:spacing w:before="0" w:beforeAutospacing="0" w:after="240" w:afterAutospacing="0" w:line="360" w:lineRule="atLeast"/>
        <w:ind w:left="48" w:right="48"/>
        <w:jc w:val="both"/>
        <w:rPr>
          <w:rFonts w:asciiTheme="minorHAnsi" w:hAnsiTheme="minorHAnsi"/>
          <w:color w:val="000000"/>
          <w:sz w:val="28"/>
          <w:szCs w:val="28"/>
        </w:rPr>
      </w:pPr>
      <w:r w:rsidRPr="007B3217">
        <w:rPr>
          <w:rFonts w:asciiTheme="minorHAnsi" w:hAnsiTheme="minorHAnsi"/>
          <w:color w:val="000000"/>
          <w:sz w:val="28"/>
          <w:szCs w:val="28"/>
        </w:rPr>
        <w:t>A</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join</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node waits until every concurrent execution path of a previous</w:t>
      </w:r>
      <w:r w:rsidRPr="007B3217">
        <w:rPr>
          <w:rStyle w:val="apple-converted-space"/>
          <w:rFonts w:asciiTheme="minorHAnsi" w:hAnsiTheme="minorHAnsi"/>
          <w:color w:val="000000"/>
          <w:sz w:val="28"/>
          <w:szCs w:val="28"/>
        </w:rPr>
        <w:t> </w:t>
      </w:r>
      <w:r w:rsidRPr="007B3217">
        <w:rPr>
          <w:rStyle w:val="HTMLTypewriter"/>
          <w:rFonts w:asciiTheme="minorHAnsi" w:hAnsiTheme="minorHAnsi"/>
          <w:color w:val="000000"/>
          <w:sz w:val="28"/>
          <w:szCs w:val="28"/>
        </w:rPr>
        <w:t>fork</w:t>
      </w:r>
      <w:r w:rsidRPr="007B3217">
        <w:rPr>
          <w:rStyle w:val="apple-converted-space"/>
          <w:rFonts w:asciiTheme="minorHAnsi" w:hAnsiTheme="minorHAnsi"/>
          <w:color w:val="000000"/>
          <w:sz w:val="28"/>
          <w:szCs w:val="28"/>
        </w:rPr>
        <w:t> </w:t>
      </w:r>
      <w:r w:rsidRPr="007B3217">
        <w:rPr>
          <w:rFonts w:asciiTheme="minorHAnsi" w:hAnsiTheme="minorHAnsi"/>
          <w:color w:val="000000"/>
          <w:sz w:val="28"/>
          <w:szCs w:val="28"/>
        </w:rPr>
        <w:t xml:space="preserve">node arrives to </w:t>
      </w:r>
      <w:proofErr w:type="spellStart"/>
      <w:r w:rsidRPr="007B3217">
        <w:rPr>
          <w:rFonts w:asciiTheme="minorHAnsi" w:hAnsiTheme="minorHAnsi"/>
          <w:color w:val="000000"/>
          <w:sz w:val="28"/>
          <w:szCs w:val="28"/>
        </w:rPr>
        <w:t>it.For</w:t>
      </w:r>
      <w:proofErr w:type="spellEnd"/>
      <w:r w:rsidRPr="007B3217">
        <w:rPr>
          <w:rFonts w:asciiTheme="minorHAnsi" w:hAnsiTheme="minorHAnsi"/>
          <w:color w:val="000000"/>
          <w:sz w:val="28"/>
          <w:szCs w:val="28"/>
        </w:rPr>
        <w:t xml:space="preserve"> each fork there should be a join. </w:t>
      </w:r>
    </w:p>
    <w:p w:rsidR="00A7720D" w:rsidRPr="007B3217" w:rsidRDefault="00A7720D" w:rsidP="004E60C3">
      <w:pPr>
        <w:pStyle w:val="NormalWeb"/>
        <w:spacing w:before="0" w:beforeAutospacing="0" w:after="240" w:afterAutospacing="0" w:line="360" w:lineRule="atLeast"/>
        <w:ind w:left="48" w:right="48"/>
        <w:jc w:val="both"/>
        <w:rPr>
          <w:rFonts w:asciiTheme="minorHAnsi" w:hAnsiTheme="minorHAnsi"/>
          <w:color w:val="000000"/>
          <w:sz w:val="28"/>
          <w:szCs w:val="28"/>
        </w:rPr>
      </w:pPr>
    </w:p>
    <w:p w:rsidR="004E60C3" w:rsidRPr="007B3217" w:rsidRDefault="004E60C3" w:rsidP="004E60C3">
      <w:pPr>
        <w:pStyle w:val="NormalWeb"/>
        <w:shd w:val="clear" w:color="auto" w:fill="FFFFFF"/>
        <w:spacing w:line="312" w:lineRule="atLeast"/>
        <w:rPr>
          <w:rFonts w:asciiTheme="minorHAnsi" w:hAnsiTheme="minorHAnsi"/>
          <w:sz w:val="28"/>
          <w:szCs w:val="28"/>
        </w:rPr>
      </w:pPr>
      <w:r w:rsidRPr="007B3217">
        <w:rPr>
          <w:rFonts w:asciiTheme="minorHAnsi" w:hAnsiTheme="minorHAnsi"/>
          <w:sz w:val="28"/>
          <w:szCs w:val="28"/>
        </w:rPr>
        <w:t>4) OOZIE WEB CONSOLE:</w:t>
      </w:r>
    </w:p>
    <w:p w:rsidR="004E60C3" w:rsidRPr="007B3217" w:rsidRDefault="004E60C3" w:rsidP="004E60C3">
      <w:pPr>
        <w:pStyle w:val="NormalWeb"/>
        <w:shd w:val="clear" w:color="auto" w:fill="FFFFFF"/>
        <w:spacing w:line="312" w:lineRule="atLeast"/>
        <w:rPr>
          <w:rFonts w:asciiTheme="minorHAnsi" w:hAnsiTheme="minorHAnsi"/>
          <w:sz w:val="28"/>
          <w:szCs w:val="28"/>
        </w:rPr>
      </w:pPr>
      <w:proofErr w:type="spellStart"/>
      <w:r w:rsidRPr="007B3217">
        <w:rPr>
          <w:rFonts w:asciiTheme="minorHAnsi" w:hAnsiTheme="minorHAnsi"/>
          <w:sz w:val="28"/>
          <w:szCs w:val="28"/>
        </w:rPr>
        <w:t>Oozie</w:t>
      </w:r>
      <w:proofErr w:type="spellEnd"/>
      <w:r w:rsidRPr="007B3217">
        <w:rPr>
          <w:rFonts w:asciiTheme="minorHAnsi" w:hAnsiTheme="minorHAnsi"/>
          <w:sz w:val="28"/>
          <w:szCs w:val="28"/>
        </w:rPr>
        <w:t xml:space="preserve"> provides a read-only Web based console that allows to allow to monitor </w:t>
      </w:r>
      <w:proofErr w:type="spellStart"/>
      <w:r w:rsidRPr="007B3217">
        <w:rPr>
          <w:rFonts w:asciiTheme="minorHAnsi" w:hAnsiTheme="minorHAnsi"/>
          <w:sz w:val="28"/>
          <w:szCs w:val="28"/>
        </w:rPr>
        <w:t>Oozie</w:t>
      </w:r>
      <w:proofErr w:type="spellEnd"/>
      <w:r w:rsidRPr="007B3217">
        <w:rPr>
          <w:rFonts w:asciiTheme="minorHAnsi" w:hAnsiTheme="minorHAnsi"/>
          <w:sz w:val="28"/>
          <w:szCs w:val="28"/>
        </w:rPr>
        <w:t xml:space="preserve"> system status, workflow applications status and workflow jobs </w:t>
      </w:r>
      <w:proofErr w:type="spellStart"/>
      <w:r w:rsidRPr="007B3217">
        <w:rPr>
          <w:rFonts w:asciiTheme="minorHAnsi" w:hAnsiTheme="minorHAnsi"/>
          <w:sz w:val="28"/>
          <w:szCs w:val="28"/>
        </w:rPr>
        <w:t>status.The</w:t>
      </w:r>
      <w:proofErr w:type="spellEnd"/>
      <w:r w:rsidRPr="007B3217">
        <w:rPr>
          <w:rFonts w:asciiTheme="minorHAnsi" w:hAnsiTheme="minorHAnsi"/>
          <w:sz w:val="28"/>
          <w:szCs w:val="28"/>
        </w:rPr>
        <w:t xml:space="preserve"> Web base console is implemented as a client of the Web Services API.</w:t>
      </w:r>
    </w:p>
    <w:p w:rsidR="004E60C3" w:rsidRPr="007B3217" w:rsidRDefault="004E60C3" w:rsidP="004E60C3">
      <w:pPr>
        <w:rPr>
          <w:rFonts w:cs="Times New Roman"/>
          <w:bCs/>
          <w:color w:val="333333"/>
          <w:sz w:val="28"/>
          <w:szCs w:val="28"/>
        </w:rPr>
      </w:pPr>
    </w:p>
    <w:p w:rsidR="004E60C3" w:rsidRPr="007B3217" w:rsidRDefault="004E60C3" w:rsidP="004E60C3">
      <w:pPr>
        <w:rPr>
          <w:rFonts w:cs="Times New Roman"/>
          <w:bCs/>
          <w:color w:val="333333"/>
          <w:sz w:val="28"/>
          <w:szCs w:val="28"/>
        </w:rPr>
      </w:pPr>
    </w:p>
    <w:p w:rsidR="004E60C3" w:rsidRPr="007B3217" w:rsidRDefault="004E60C3">
      <w:pPr>
        <w:rPr>
          <w:sz w:val="28"/>
          <w:szCs w:val="28"/>
        </w:rPr>
      </w:pPr>
    </w:p>
    <w:sectPr w:rsidR="004E60C3" w:rsidRPr="007B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C090A"/>
    <w:multiLevelType w:val="hybridMultilevel"/>
    <w:tmpl w:val="D7BA7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82E74"/>
    <w:multiLevelType w:val="multilevel"/>
    <w:tmpl w:val="B11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445D1"/>
    <w:multiLevelType w:val="hybridMultilevel"/>
    <w:tmpl w:val="6C16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96"/>
    <w:rsid w:val="00423F96"/>
    <w:rsid w:val="004E60C3"/>
    <w:rsid w:val="005A777A"/>
    <w:rsid w:val="00791EED"/>
    <w:rsid w:val="007B3217"/>
    <w:rsid w:val="008C581A"/>
    <w:rsid w:val="00A7720D"/>
    <w:rsid w:val="00F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3D6F8-CCFE-4B90-9903-6F3DDC42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6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23F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23F9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F96"/>
  </w:style>
  <w:style w:type="character" w:customStyle="1" w:styleId="Heading4Char">
    <w:name w:val="Heading 4 Char"/>
    <w:basedOn w:val="DefaultParagraphFont"/>
    <w:link w:val="Heading4"/>
    <w:uiPriority w:val="9"/>
    <w:rsid w:val="00423F96"/>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423F96"/>
    <w:rPr>
      <w:rFonts w:ascii="Courier New" w:eastAsia="Times New Roman" w:hAnsi="Courier New" w:cs="Courier New"/>
      <w:sz w:val="20"/>
      <w:szCs w:val="20"/>
    </w:rPr>
  </w:style>
  <w:style w:type="paragraph" w:styleId="ListParagraph">
    <w:name w:val="List Paragraph"/>
    <w:basedOn w:val="Normal"/>
    <w:uiPriority w:val="34"/>
    <w:qFormat/>
    <w:rsid w:val="00423F96"/>
    <w:pPr>
      <w:ind w:left="720"/>
      <w:contextualSpacing/>
    </w:pPr>
  </w:style>
  <w:style w:type="character" w:customStyle="1" w:styleId="Heading5Char">
    <w:name w:val="Heading 5 Char"/>
    <w:basedOn w:val="DefaultParagraphFont"/>
    <w:link w:val="Heading5"/>
    <w:uiPriority w:val="9"/>
    <w:semiHidden/>
    <w:rsid w:val="00423F96"/>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4E60C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7720D"/>
    <w:rPr>
      <w:color w:val="0000FF"/>
      <w:u w:val="single"/>
    </w:rPr>
  </w:style>
  <w:style w:type="paragraph" w:styleId="HTMLPreformatted">
    <w:name w:val="HTML Preformatted"/>
    <w:basedOn w:val="Normal"/>
    <w:link w:val="HTMLPreformattedChar"/>
    <w:uiPriority w:val="99"/>
    <w:semiHidden/>
    <w:unhideWhenUsed/>
    <w:rsid w:val="00A7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2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0790">
      <w:bodyDiv w:val="1"/>
      <w:marLeft w:val="0"/>
      <w:marRight w:val="0"/>
      <w:marTop w:val="0"/>
      <w:marBottom w:val="0"/>
      <w:divBdr>
        <w:top w:val="none" w:sz="0" w:space="0" w:color="auto"/>
        <w:left w:val="none" w:sz="0" w:space="0" w:color="auto"/>
        <w:bottom w:val="none" w:sz="0" w:space="0" w:color="auto"/>
        <w:right w:val="none" w:sz="0" w:space="0" w:color="auto"/>
      </w:divBdr>
    </w:div>
    <w:div w:id="515116776">
      <w:bodyDiv w:val="1"/>
      <w:marLeft w:val="0"/>
      <w:marRight w:val="0"/>
      <w:marTop w:val="0"/>
      <w:marBottom w:val="0"/>
      <w:divBdr>
        <w:top w:val="none" w:sz="0" w:space="0" w:color="auto"/>
        <w:left w:val="none" w:sz="0" w:space="0" w:color="auto"/>
        <w:bottom w:val="none" w:sz="0" w:space="0" w:color="auto"/>
        <w:right w:val="none" w:sz="0" w:space="0" w:color="auto"/>
      </w:divBdr>
    </w:div>
    <w:div w:id="848788820">
      <w:bodyDiv w:val="1"/>
      <w:marLeft w:val="0"/>
      <w:marRight w:val="0"/>
      <w:marTop w:val="0"/>
      <w:marBottom w:val="0"/>
      <w:divBdr>
        <w:top w:val="none" w:sz="0" w:space="0" w:color="auto"/>
        <w:left w:val="none" w:sz="0" w:space="0" w:color="auto"/>
        <w:bottom w:val="none" w:sz="0" w:space="0" w:color="auto"/>
        <w:right w:val="none" w:sz="0" w:space="0" w:color="auto"/>
      </w:divBdr>
    </w:div>
    <w:div w:id="886603763">
      <w:bodyDiv w:val="1"/>
      <w:marLeft w:val="0"/>
      <w:marRight w:val="0"/>
      <w:marTop w:val="0"/>
      <w:marBottom w:val="0"/>
      <w:divBdr>
        <w:top w:val="none" w:sz="0" w:space="0" w:color="auto"/>
        <w:left w:val="none" w:sz="0" w:space="0" w:color="auto"/>
        <w:bottom w:val="none" w:sz="0" w:space="0" w:color="auto"/>
        <w:right w:val="none" w:sz="0" w:space="0" w:color="auto"/>
      </w:divBdr>
    </w:div>
    <w:div w:id="888809212">
      <w:bodyDiv w:val="1"/>
      <w:marLeft w:val="0"/>
      <w:marRight w:val="0"/>
      <w:marTop w:val="0"/>
      <w:marBottom w:val="0"/>
      <w:divBdr>
        <w:top w:val="none" w:sz="0" w:space="0" w:color="auto"/>
        <w:left w:val="none" w:sz="0" w:space="0" w:color="auto"/>
        <w:bottom w:val="none" w:sz="0" w:space="0" w:color="auto"/>
        <w:right w:val="none" w:sz="0" w:space="0" w:color="auto"/>
      </w:divBdr>
    </w:div>
    <w:div w:id="1065377365">
      <w:bodyDiv w:val="1"/>
      <w:marLeft w:val="0"/>
      <w:marRight w:val="0"/>
      <w:marTop w:val="0"/>
      <w:marBottom w:val="0"/>
      <w:divBdr>
        <w:top w:val="none" w:sz="0" w:space="0" w:color="auto"/>
        <w:left w:val="none" w:sz="0" w:space="0" w:color="auto"/>
        <w:bottom w:val="none" w:sz="0" w:space="0" w:color="auto"/>
        <w:right w:val="none" w:sz="0" w:space="0" w:color="auto"/>
      </w:divBdr>
    </w:div>
    <w:div w:id="1336886572">
      <w:bodyDiv w:val="1"/>
      <w:marLeft w:val="0"/>
      <w:marRight w:val="0"/>
      <w:marTop w:val="0"/>
      <w:marBottom w:val="0"/>
      <w:divBdr>
        <w:top w:val="none" w:sz="0" w:space="0" w:color="auto"/>
        <w:left w:val="none" w:sz="0" w:space="0" w:color="auto"/>
        <w:bottom w:val="none" w:sz="0" w:space="0" w:color="auto"/>
        <w:right w:val="none" w:sz="0" w:space="0" w:color="auto"/>
      </w:divBdr>
    </w:div>
    <w:div w:id="1378357405">
      <w:bodyDiv w:val="1"/>
      <w:marLeft w:val="0"/>
      <w:marRight w:val="0"/>
      <w:marTop w:val="0"/>
      <w:marBottom w:val="0"/>
      <w:divBdr>
        <w:top w:val="none" w:sz="0" w:space="0" w:color="auto"/>
        <w:left w:val="none" w:sz="0" w:space="0" w:color="auto"/>
        <w:bottom w:val="none" w:sz="0" w:space="0" w:color="auto"/>
        <w:right w:val="none" w:sz="0" w:space="0" w:color="auto"/>
      </w:divBdr>
    </w:div>
    <w:div w:id="1392538083">
      <w:bodyDiv w:val="1"/>
      <w:marLeft w:val="0"/>
      <w:marRight w:val="0"/>
      <w:marTop w:val="0"/>
      <w:marBottom w:val="0"/>
      <w:divBdr>
        <w:top w:val="none" w:sz="0" w:space="0" w:color="auto"/>
        <w:left w:val="none" w:sz="0" w:space="0" w:color="auto"/>
        <w:bottom w:val="none" w:sz="0" w:space="0" w:color="auto"/>
        <w:right w:val="none" w:sz="0" w:space="0" w:color="auto"/>
      </w:divBdr>
    </w:div>
    <w:div w:id="1720276224">
      <w:bodyDiv w:val="1"/>
      <w:marLeft w:val="0"/>
      <w:marRight w:val="0"/>
      <w:marTop w:val="0"/>
      <w:marBottom w:val="0"/>
      <w:divBdr>
        <w:top w:val="none" w:sz="0" w:space="0" w:color="auto"/>
        <w:left w:val="none" w:sz="0" w:space="0" w:color="auto"/>
        <w:bottom w:val="none" w:sz="0" w:space="0" w:color="auto"/>
        <w:right w:val="none" w:sz="0" w:space="0" w:color="auto"/>
      </w:divBdr>
    </w:div>
    <w:div w:id="1857571408">
      <w:bodyDiv w:val="1"/>
      <w:marLeft w:val="0"/>
      <w:marRight w:val="0"/>
      <w:marTop w:val="0"/>
      <w:marBottom w:val="0"/>
      <w:divBdr>
        <w:top w:val="none" w:sz="0" w:space="0" w:color="auto"/>
        <w:left w:val="none" w:sz="0" w:space="0" w:color="auto"/>
        <w:bottom w:val="none" w:sz="0" w:space="0" w:color="auto"/>
        <w:right w:val="none" w:sz="0" w:space="0" w:color="auto"/>
      </w:divBdr>
    </w:div>
    <w:div w:id="1962104423">
      <w:bodyDiv w:val="1"/>
      <w:marLeft w:val="0"/>
      <w:marRight w:val="0"/>
      <w:marTop w:val="0"/>
      <w:marBottom w:val="0"/>
      <w:divBdr>
        <w:top w:val="none" w:sz="0" w:space="0" w:color="auto"/>
        <w:left w:val="none" w:sz="0" w:space="0" w:color="auto"/>
        <w:bottom w:val="none" w:sz="0" w:space="0" w:color="auto"/>
        <w:right w:val="none" w:sz="0" w:space="0" w:color="auto"/>
      </w:divBdr>
    </w:div>
    <w:div w:id="1973248233">
      <w:bodyDiv w:val="1"/>
      <w:marLeft w:val="0"/>
      <w:marRight w:val="0"/>
      <w:marTop w:val="0"/>
      <w:marBottom w:val="0"/>
      <w:divBdr>
        <w:top w:val="none" w:sz="0" w:space="0" w:color="auto"/>
        <w:left w:val="none" w:sz="0" w:space="0" w:color="auto"/>
        <w:bottom w:val="none" w:sz="0" w:space="0" w:color="auto"/>
        <w:right w:val="none" w:sz="0" w:space="0" w:color="auto"/>
      </w:divBdr>
    </w:div>
    <w:div w:id="19828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5" Type="http://schemas.openxmlformats.org/officeDocument/2006/relationships/hyperlink" Target="http://www.guru99.com/hive-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Selvam, Adhiytyian (Cognizant)</cp:lastModifiedBy>
  <cp:revision>3</cp:revision>
  <dcterms:created xsi:type="dcterms:W3CDTF">2017-05-23T06:16:00Z</dcterms:created>
  <dcterms:modified xsi:type="dcterms:W3CDTF">2017-05-31T04:56:00Z</dcterms:modified>
</cp:coreProperties>
</file>