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8E24B" w14:textId="09844C6E" w:rsidR="00EA0759" w:rsidRPr="00543517" w:rsidRDefault="00EE51F0" w:rsidP="00543517">
      <w:pPr>
        <w:ind w:left="720" w:firstLine="720"/>
        <w:rPr>
          <w:b/>
          <w:bCs/>
          <w:sz w:val="40"/>
          <w:szCs w:val="40"/>
        </w:rPr>
      </w:pPr>
      <w:r w:rsidRPr="00543517">
        <w:rPr>
          <w:b/>
          <w:bCs/>
          <w:noProof/>
          <w:sz w:val="40"/>
          <w:szCs w:val="40"/>
        </w:rPr>
        <w:pict w14:anchorId="7E58E256">
          <v:rect id="_x0000_s1030" style="position:absolute;left:0;text-align:left;margin-left:43.5pt;margin-top:379.8pt;width:160.5pt;height:57.6pt;z-index:251662336">
            <v:textbox>
              <w:txbxContent>
                <w:p w14:paraId="7E58E25D" w14:textId="77777777" w:rsidR="00236385" w:rsidRDefault="00236385">
                  <w:r>
                    <w:t>Doctor management system</w:t>
                  </w:r>
                </w:p>
              </w:txbxContent>
            </v:textbox>
          </v:rect>
        </w:pict>
      </w:r>
      <w:r w:rsidR="00B715D5" w:rsidRPr="00543517">
        <w:rPr>
          <w:b/>
          <w:bCs/>
          <w:noProof/>
          <w:sz w:val="40"/>
          <w:szCs w:val="40"/>
        </w:rPr>
        <w:pict w14:anchorId="7E58E259">
          <v:rect id="_x0000_s1027" style="position:absolute;left:0;text-align:left;margin-left:360.6pt;margin-top:68.85pt;width:151.65pt;height:63.6pt;z-index:251659264">
            <v:textbox>
              <w:txbxContent>
                <w:p w14:paraId="7E58E260" w14:textId="77777777" w:rsidR="00DE4F0A" w:rsidRDefault="00DE4F0A">
                  <w:r>
                    <w:t>Patient management</w:t>
                  </w:r>
                </w:p>
              </w:txbxContent>
            </v:textbox>
          </v:rect>
        </w:pict>
      </w:r>
      <w:r w:rsidR="001C4E2A" w:rsidRPr="00543517">
        <w:rPr>
          <w:b/>
          <w:bCs/>
          <w:noProof/>
          <w:sz w:val="40"/>
          <w:szCs w:val="40"/>
        </w:rPr>
        <w:pict w14:anchorId="7E58E24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152.4pt;margin-top:228pt;width:46.8pt;height:154.8pt;flip:x;z-index:251669504" o:connectortype="straight">
            <v:stroke startarrow="block" endarrow="block"/>
          </v:shape>
        </w:pict>
      </w:r>
      <w:r w:rsidR="001C4E2A" w:rsidRPr="00543517">
        <w:rPr>
          <w:b/>
          <w:bCs/>
          <w:noProof/>
          <w:sz w:val="40"/>
          <w:szCs w:val="40"/>
        </w:rPr>
        <w:pict w14:anchorId="7E58E257">
          <v:rect id="_x0000_s1029" style="position:absolute;left:0;text-align:left;margin-left:273pt;margin-top:411pt;width:160.5pt;height:48pt;z-index:251661312">
            <v:textbox>
              <w:txbxContent>
                <w:p w14:paraId="7E58E25E" w14:textId="74BB916B" w:rsidR="000E548A" w:rsidRDefault="000E548A">
                  <w:r>
                    <w:t xml:space="preserve">Login </w:t>
                  </w:r>
                  <w:r w:rsidR="001C4E2A">
                    <w:t>management</w:t>
                  </w:r>
                </w:p>
              </w:txbxContent>
            </v:textbox>
          </v:rect>
        </w:pict>
      </w:r>
      <w:r w:rsidR="001C4E2A" w:rsidRPr="00543517">
        <w:rPr>
          <w:b/>
          <w:bCs/>
          <w:noProof/>
          <w:sz w:val="40"/>
          <w:szCs w:val="40"/>
        </w:rPr>
        <w:pict w14:anchorId="7E58E258">
          <v:rect id="_x0000_s1028" style="position:absolute;left:0;text-align:left;margin-left:351.75pt;margin-top:246pt;width:160.5pt;height:54.6pt;z-index:251660288">
            <v:textbox>
              <w:txbxContent>
                <w:p w14:paraId="7E58E25F" w14:textId="23F41C40" w:rsidR="00A92CC1" w:rsidRDefault="00A92CC1">
                  <w:r>
                    <w:t xml:space="preserve">System user </w:t>
                  </w:r>
                  <w:r w:rsidR="001C4E2A">
                    <w:t>management</w:t>
                  </w:r>
                </w:p>
              </w:txbxContent>
            </v:textbox>
          </v:rect>
        </w:pict>
      </w:r>
      <w:r w:rsidR="001C4E2A" w:rsidRPr="00543517">
        <w:rPr>
          <w:b/>
          <w:bCs/>
          <w:noProof/>
          <w:sz w:val="40"/>
          <w:szCs w:val="40"/>
        </w:rPr>
        <w:pict w14:anchorId="7E58E254">
          <v:rect id="_x0000_s1032" style="position:absolute;left:0;text-align:left;margin-left:-44.25pt;margin-top:75pt;width:160.5pt;height:49.2pt;z-index:251664384">
            <v:textbox>
              <w:txbxContent>
                <w:p w14:paraId="7E58E25B" w14:textId="36236383" w:rsidR="00DC5BB9" w:rsidRDefault="002914C0">
                  <w:r>
                    <w:t>Employee</w:t>
                  </w:r>
                  <w:r w:rsidR="00DC5BB9">
                    <w:t xml:space="preserve"> </w:t>
                  </w:r>
                  <w:r w:rsidR="00DE4F0A">
                    <w:t>management</w:t>
                  </w:r>
                </w:p>
              </w:txbxContent>
            </v:textbox>
          </v:rect>
        </w:pict>
      </w:r>
      <w:r w:rsidR="001C4E2A" w:rsidRPr="00543517">
        <w:rPr>
          <w:b/>
          <w:bCs/>
          <w:noProof/>
          <w:sz w:val="40"/>
          <w:szCs w:val="40"/>
        </w:rPr>
        <w:pict w14:anchorId="7E58E253">
          <v:shape id="_x0000_s1034" type="#_x0000_t32" style="position:absolute;left:0;text-align:left;margin-left:281.85pt;margin-top:220.2pt;width:70.95pt;height:41.85pt;z-index:251666432" o:connectortype="straight">
            <v:stroke startarrow="block" endarrow="block"/>
          </v:shape>
        </w:pict>
      </w:r>
      <w:r w:rsidR="001C4E2A" w:rsidRPr="00543517">
        <w:rPr>
          <w:b/>
          <w:bCs/>
          <w:noProof/>
          <w:sz w:val="40"/>
          <w:szCs w:val="40"/>
        </w:rPr>
        <w:pict w14:anchorId="7E58E250">
          <v:shape id="_x0000_s1033" type="#_x0000_t32" style="position:absolute;left:0;text-align:left;margin-left:293.1pt;margin-top:123pt;width:67.5pt;height:38.25pt;flip:y;z-index:251665408" o:connectortype="straight">
            <v:stroke startarrow="block" endarrow="block"/>
          </v:shape>
        </w:pict>
      </w:r>
      <w:r w:rsidR="00543517" w:rsidRPr="00543517">
        <w:rPr>
          <w:b/>
          <w:bCs/>
          <w:noProof/>
          <w:sz w:val="40"/>
          <w:szCs w:val="40"/>
        </w:rPr>
        <w:pict w14:anchorId="7E58E24C">
          <v:shape id="_x0000_s1039" type="#_x0000_t32" style="position:absolute;left:0;text-align:left;margin-left:252pt;margin-top:234pt;width:81pt;height:177pt;z-index:251670528" o:connectortype="straight">
            <v:stroke startarrow="block" endarrow="block"/>
          </v:shape>
        </w:pict>
      </w:r>
      <w:r w:rsidR="00543517" w:rsidRPr="00543517">
        <w:rPr>
          <w:b/>
          <w:bCs/>
          <w:noProof/>
          <w:sz w:val="40"/>
          <w:szCs w:val="40"/>
        </w:rPr>
        <w:pict w14:anchorId="7E58E24E">
          <v:shape id="_x0000_s1037" type="#_x0000_t32" style="position:absolute;left:0;text-align:left;margin-left:104.25pt;margin-top:219pt;width:69pt;height:57pt;flip:y;z-index:251668480" o:connectortype="straight">
            <v:stroke startarrow="block" endarrow="block"/>
          </v:shape>
        </w:pict>
      </w:r>
      <w:r w:rsidR="00543517" w:rsidRPr="00543517">
        <w:rPr>
          <w:b/>
          <w:bCs/>
          <w:noProof/>
          <w:sz w:val="40"/>
          <w:szCs w:val="40"/>
        </w:rPr>
        <w:pict w14:anchorId="7E58E24F">
          <v:shape id="_x0000_s1035" type="#_x0000_t32" style="position:absolute;left:0;text-align:left;margin-left:116.25pt;margin-top:123pt;width:49.5pt;height:45.75pt;z-index:251667456" o:connectortype="straight">
            <v:stroke startarrow="block" endarrow="block"/>
          </v:shape>
        </w:pict>
      </w:r>
      <w:r w:rsidR="00543517" w:rsidRPr="00543517">
        <w:rPr>
          <w:b/>
          <w:bCs/>
          <w:noProof/>
          <w:sz w:val="40"/>
          <w:szCs w:val="40"/>
        </w:rPr>
        <w:pict w14:anchorId="7E58E252">
          <v:oval id="_x0000_s1026" style="position:absolute;left:0;text-align:left;margin-left:157.5pt;margin-top:137.25pt;width:146.25pt;height:98.25pt;z-index:251658240">
            <v:textbox>
              <w:txbxContent>
                <w:p w14:paraId="7E58E25A" w14:textId="3D1BBF8C" w:rsidR="00D206AA" w:rsidRDefault="00D206AA" w:rsidP="001C4E2A">
                  <w:r>
                    <w:t xml:space="preserve">Hospital </w:t>
                  </w:r>
                  <w:r w:rsidR="001C4E2A">
                    <w:t>Management</w:t>
                  </w:r>
                  <w:r>
                    <w:t xml:space="preserve"> System</w:t>
                  </w:r>
                </w:p>
              </w:txbxContent>
            </v:textbox>
          </v:oval>
        </w:pict>
      </w:r>
      <w:r w:rsidR="00543517" w:rsidRPr="00543517">
        <w:rPr>
          <w:b/>
          <w:bCs/>
          <w:noProof/>
          <w:sz w:val="40"/>
          <w:szCs w:val="40"/>
        </w:rPr>
        <w:pict w14:anchorId="7E58E255">
          <v:rect id="_x0000_s1031" style="position:absolute;left:0;text-align:left;margin-left:-56.25pt;margin-top:219pt;width:160.5pt;height:87pt;z-index:251663360">
            <v:textbox>
              <w:txbxContent>
                <w:p w14:paraId="7E58E25C" w14:textId="77777777" w:rsidR="005138EB" w:rsidRDefault="005138EB">
                  <w:r>
                    <w:t>Hospital management</w:t>
                  </w:r>
                </w:p>
              </w:txbxContent>
            </v:textbox>
          </v:rect>
        </w:pict>
      </w:r>
      <w:r w:rsidR="00543517">
        <w:rPr>
          <w:b/>
          <w:bCs/>
          <w:sz w:val="40"/>
          <w:szCs w:val="40"/>
        </w:rPr>
        <w:t xml:space="preserve">              </w:t>
      </w:r>
      <w:bookmarkStart w:id="0" w:name="_GoBack"/>
      <w:bookmarkEnd w:id="0"/>
      <w:r w:rsidR="00326722" w:rsidRPr="00543517">
        <w:rPr>
          <w:b/>
          <w:bCs/>
          <w:sz w:val="40"/>
          <w:szCs w:val="40"/>
        </w:rPr>
        <w:t xml:space="preserve">Data flow diagram </w:t>
      </w:r>
    </w:p>
    <w:sectPr w:rsidR="00EA0759" w:rsidRPr="00543517" w:rsidSect="00154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722"/>
    <w:rsid w:val="000603AF"/>
    <w:rsid w:val="00073EDA"/>
    <w:rsid w:val="000E548A"/>
    <w:rsid w:val="001354B1"/>
    <w:rsid w:val="0015472E"/>
    <w:rsid w:val="00175BC9"/>
    <w:rsid w:val="001C4E2A"/>
    <w:rsid w:val="002120AB"/>
    <w:rsid w:val="00236385"/>
    <w:rsid w:val="002914C0"/>
    <w:rsid w:val="00326722"/>
    <w:rsid w:val="004B0F25"/>
    <w:rsid w:val="005138EB"/>
    <w:rsid w:val="00543517"/>
    <w:rsid w:val="006677FC"/>
    <w:rsid w:val="00A92CC1"/>
    <w:rsid w:val="00B715D5"/>
    <w:rsid w:val="00C15BA7"/>
    <w:rsid w:val="00D206AA"/>
    <w:rsid w:val="00DC5BB9"/>
    <w:rsid w:val="00DE4F0A"/>
    <w:rsid w:val="00E55E62"/>
    <w:rsid w:val="00EE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7" type="connector" idref="#_x0000_s1033"/>
        <o:r id="V:Rule8" type="connector" idref="#_x0000_s1035"/>
        <o:r id="V:Rule9" type="connector" idref="#_x0000_s1034"/>
        <o:r id="V:Rule10" type="connector" idref="#_x0000_s1037"/>
        <o:r id="V:Rule11" type="connector" idref="#_x0000_s1038"/>
        <o:r id="V:Rule12" type="connector" idref="#_x0000_s1039"/>
      </o:rules>
    </o:shapelayout>
  </w:shapeDefaults>
  <w:decimalSymbol w:val="."/>
  <w:listSeparator w:val=","/>
  <w14:docId w14:val="7E58E24B"/>
  <w15:docId w15:val="{2BF5AE66-26CD-4AF0-913A-D5527A56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4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Khalandar</dc:creator>
  <cp:lastModifiedBy>KUMMETHA ADI NARAYANA REDDY</cp:lastModifiedBy>
  <cp:revision>9</cp:revision>
  <dcterms:created xsi:type="dcterms:W3CDTF">2021-11-23T08:59:00Z</dcterms:created>
  <dcterms:modified xsi:type="dcterms:W3CDTF">2021-11-24T05:45:00Z</dcterms:modified>
</cp:coreProperties>
</file>