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79"/>
          <w:sz w:val="40"/>
        </w:rPr>
        <w:t>CompTIA SecAI+ CY0-001 Practice Exam 2</w:t>
      </w:r>
    </w:p>
    <w:p>
      <w:pPr>
        <w:spacing w:after="80"/>
        <w:pBdr>
          <w:bottom w:val="single" w:sz="6" w:space="1" w:color="B4C6E7"/>
        </w:pBdr>
      </w:pPr>
    </w:p>
    <w:p>
      <w:pPr>
        <w:pStyle w:val="QuestionHeading"/>
      </w:pPr>
      <w:r>
        <w:t>Question 1</w:t>
      </w:r>
    </w:p>
    <w:p>
      <w:pPr>
        <w:pStyle w:val="QuestionText"/>
      </w:pPr>
      <w:r>
        <w:t>An enterprise uses a deep learning model to score insider-threat risk based on endpoint telemetry. During a penetration test of the AI pipeline, testers discover that model artifacts in object storage can be overwritten by any authenticated developer account, and the deployment pipeline does not verify model integrity prior to releasing new versions into production. Security leadership is concerned about the possibility of malicious model replacement without detection. Which remediation MOST directly addresses the Responsible AI privacy and security risk?</w:t>
      </w:r>
    </w:p>
    <w:p>
      <w:pPr>
        <w:pStyle w:val="OptionText"/>
      </w:pPr>
      <w:r>
        <w:t>A. Implement cryptographic model artifact signing with verification in CI/CD, enforce least-privilege RBAC, and enable immutable model registries</w:t>
      </w:r>
    </w:p>
    <w:p>
      <w:pPr>
        <w:pStyle w:val="OptionText"/>
      </w:pPr>
      <w:r>
        <w:t>B. Increase the size of the training dataset to reduce generalization error and improve F1-score</w:t>
      </w:r>
    </w:p>
    <w:p>
      <w:pPr>
        <w:pStyle w:val="OptionText"/>
      </w:pPr>
      <w:r>
        <w:t>C. Add a perimeter web application firewall in front of the model inference API to block all unauthorized IP ranges</w:t>
      </w:r>
    </w:p>
    <w:p>
      <w:pPr>
        <w:pStyle w:val="OptionText"/>
      </w:pPr>
      <w:r>
        <w:t>D. Disable automated retraining jobs so that models are never updated without manual approval</w:t>
      </w:r>
    </w:p>
    <w:p>
      <w:pPr>
        <w:pStyle w:val="AnswerLine"/>
      </w:pPr>
      <w:r>
        <w:t>Correct Answer: A</w:t>
      </w:r>
    </w:p>
    <w:p>
      <w:pPr>
        <w:pStyle w:val="Explanation"/>
      </w:pPr>
      <w:r>
        <w:rPr>
          <w:b/>
        </w:rPr>
        <w:t xml:space="preserve">Explanation: </w:t>
      </w:r>
      <w:r>
        <w:t>The primary risk is model supply chain compromise—unauthorized modification or replacement of deployed models—which can directly undermine security outcomes and create privacy harm; the most effective mitigation is implementing cryptographic signing of model artifacts with verification gates in CI/CD, enforcing least-privilege access controls for storage and registries, and using immutability controls to prevent tampering, along with audit logging, attestation, and SBOMs for AI components consistent with secure MLOps best practices. Option B is incorrect because dataset size has no bearing on artifact integrity or tamper resistance. Option C is insufficient because a WAF protects network exposure but not internal pipeline or artifact integrity, which is the core issue. Option D addresses change control but not integrity verification; manual updates without signing still allow malicious models to be introduced if insider or credential compromise occurs, so it does not directly remediate the demonstrated risk.</w:t>
      </w:r>
    </w:p>
    <w:p>
      <w:pPr>
        <w:spacing w:after="0"/>
        <w:pBdr>
          <w:bottom w:val="single" w:sz="3" w:space="1" w:color="D9E2F3"/>
        </w:pBdr>
      </w:pPr>
    </w:p>
    <w:p>
      <w:pPr>
        <w:pStyle w:val="QuestionHeading"/>
      </w:pPr>
      <w:r>
        <w:t>Question 2</w:t>
      </w:r>
    </w:p>
    <w:p>
      <w:pPr>
        <w:pStyle w:val="QuestionText"/>
      </w:pPr>
      <w:r>
        <w:t>A security operations team is deploying an AI model that classifies insider-threat risk based on large volumes of unstructured data including emails, PDF reports, chat transcripts, and scanned image documents. During red team testing, an attacker embeds malicious keywords inside image files using steganography and mixed-language characters so they are skipped by standard text parsers, but later influence model retraining when OCR is applied. Which control MOST effectively mitigates this integrity risk for unstructured data in the AI pipeline?</w:t>
      </w:r>
    </w:p>
    <w:p>
      <w:pPr>
        <w:pStyle w:val="OptionText"/>
      </w:pPr>
      <w:r>
        <w:t>A. Applying basic spell-check normalization during NLP preprocessing</w:t>
      </w:r>
    </w:p>
    <w:p>
      <w:pPr>
        <w:pStyle w:val="OptionText"/>
      </w:pPr>
      <w:r>
        <w:t>B. Implementing secure OCR pipelines with content sanitization, steganalysis, and Unicode normalization before ingestion</w:t>
      </w:r>
    </w:p>
    <w:p>
      <w:pPr>
        <w:pStyle w:val="OptionText"/>
      </w:pPr>
      <w:r>
        <w:t>C. Converting all source files into CSV format to enforce structure</w:t>
      </w:r>
    </w:p>
    <w:p>
      <w:pPr>
        <w:pStyle w:val="OptionText"/>
      </w:pPr>
      <w:r>
        <w:t>D. Relying on dataset deduplication to remove previously seen documents</w:t>
      </w:r>
    </w:p>
    <w:p>
      <w:pPr>
        <w:pStyle w:val="AnswerLine"/>
      </w:pPr>
      <w:r>
        <w:t>Correct Answer: B</w:t>
      </w:r>
    </w:p>
    <w:p>
      <w:pPr>
        <w:pStyle w:val="Explanation"/>
      </w:pPr>
      <w:r>
        <w:rPr>
          <w:b/>
        </w:rPr>
        <w:t xml:space="preserve">Explanation: </w:t>
      </w:r>
      <w:r>
        <w:t>Option B is correct because the attack exploits characteristics of unstructured data—images and mixed-character text—requiring secure OCR plus content sanitization, steganography detection, and Unicode normalization (e.g., NFKC) prior to ingestion so that hidden payloads and homoglyph obfuscation cannot poison downstream models; this aligns with SecAI+ guidance on securing unstructured inputs and validating outputs produced by OCR and text extraction. Option A is insufficient because spell-check normalization does not detect steganography or encoding-based evasion. Option C forces structured conversion but does not eliminate maliciously embedded content and may even obscure forensic context. Option D only addresses duplicates and does not prevent a single poisoned document from influencing retraining. Therefore, B most directly mitigates integrity threats associated with unstructured data transformation stages.</w:t>
      </w:r>
    </w:p>
    <w:p>
      <w:pPr>
        <w:spacing w:after="0"/>
        <w:pBdr>
          <w:bottom w:val="single" w:sz="3" w:space="1" w:color="D9E2F3"/>
        </w:pBdr>
      </w:pPr>
    </w:p>
    <w:p>
      <w:pPr>
        <w:pStyle w:val="QuestionHeading"/>
      </w:pPr>
      <w:r>
        <w:t>Question 3</w:t>
      </w:r>
    </w:p>
    <w:p>
      <w:pPr>
        <w:pStyle w:val="QuestionText"/>
      </w:pPr>
      <w:r>
        <w:t>During a breach investigation, an incident responder uses an AI-enabled tool to summarize large volumes of web server logs and proxy data into human-readable descriptions of user and attacker activity. The tool highlights several “suspicious sessions,” but the responder notices that the model condensed multiple distinct IP addresses into a single session summary, potentially obscuring lateral movement indicators. What is the MOST appropriate next step to ensure analytic accuracy while still benefiting from AI summarization?</w:t>
      </w:r>
    </w:p>
    <w:p>
      <w:pPr>
        <w:pStyle w:val="OptionText"/>
      </w:pPr>
      <w:r>
        <w:t>A. Treat AI summaries as the primary evidence and proceed directly to containment actions</w:t>
      </w:r>
    </w:p>
    <w:p>
      <w:pPr>
        <w:pStyle w:val="OptionText"/>
      </w:pPr>
      <w:r>
        <w:t>B. Validate AI-generated summaries against raw log data, adjust summarization parameters to preserve critical identifiers, and use summaries only as decision-support artifacts</w:t>
      </w:r>
    </w:p>
    <w:p>
      <w:pPr>
        <w:pStyle w:val="OptionText"/>
      </w:pPr>
      <w:r>
        <w:t>C. Increase the model temperature to encourage more creative summaries that may reveal hidden attack patterns</w:t>
      </w:r>
    </w:p>
    <w:p>
      <w:pPr>
        <w:pStyle w:val="OptionText"/>
      </w:pPr>
      <w:r>
        <w:t>D. Export all summarized data to third-party platforms for additional automated summarization passes</w:t>
      </w:r>
    </w:p>
    <w:p>
      <w:pPr>
        <w:pStyle w:val="AnswerLine"/>
      </w:pPr>
      <w:r>
        <w:t>Correct Answer: B</w:t>
      </w:r>
    </w:p>
    <w:p>
      <w:pPr>
        <w:pStyle w:val="Explanation"/>
      </w:pPr>
      <w:r>
        <w:rPr>
          <w:b/>
        </w:rPr>
        <w:t xml:space="preserve">Explanation: </w:t>
      </w:r>
      <w:r>
        <w:t>Option B is correct because SecAI+ emphasizes that AI summaries cannot replace raw evidence; investigators must verify summaries against original logs, ensure important attributes (e.g., user IDs, IPs, timestamps) are preserved, tune summarization granularity, and treat outputs as decision-support only, thus preventing loss of forensic fidelity or misinterpretation. Option A is incorrect because acting directly on unvalidated summaries risks erroneous containment. Option C is incorrect because increasing temperature heightens variability and hallucination risk. Option D is incorrect because uncontrolled data export increases exposure risk and may violate evidentiary handling and privacy controls.</w:t>
      </w:r>
    </w:p>
    <w:p>
      <w:pPr>
        <w:spacing w:after="0"/>
        <w:pBdr>
          <w:bottom w:val="single" w:sz="3" w:space="1" w:color="D9E2F3"/>
        </w:pBdr>
      </w:pPr>
    </w:p>
    <w:p>
      <w:pPr>
        <w:pStyle w:val="QuestionHeading"/>
      </w:pPr>
      <w:r>
        <w:t>Question 4</w:t>
      </w:r>
    </w:p>
    <w:p>
      <w:pPr>
        <w:pStyle w:val="QuestionText"/>
      </w:pPr>
      <w:r>
        <w:t>A security team deploys an LLM assistant to support email triage analysts by assigning a qualitative risk score to messages based on content, sender context, and policy constraints. To minimize token usage, they do not include any example emails in prompts. Instead, they provide precise instructions such as: “Classify the following email as low, medium, or high risk based on organizational phishing policy; briefly justify your decision.” Analysts then paste each new email below the instruction. The team reports stable results without using exemplars. Which of the following BEST explains why this approach is effective?</w:t>
      </w:r>
    </w:p>
    <w:p>
      <w:pPr>
        <w:pStyle w:val="OptionText"/>
      </w:pPr>
      <w:r>
        <w:t>A. Zero-shot prompting allows the model to generalize the task from clear instructions without requiring example demonstrations</w:t>
      </w:r>
    </w:p>
    <w:p>
      <w:pPr>
        <w:pStyle w:val="OptionText"/>
      </w:pPr>
      <w:r>
        <w:t>B. The lack of examples forces the model to revert to deterministic keyword matching rules</w:t>
      </w:r>
    </w:p>
    <w:p>
      <w:pPr>
        <w:pStyle w:val="OptionText"/>
      </w:pPr>
      <w:r>
        <w:t>C. The model is implicitly fine-tuned each time the analyst submits a new email through the prompt</w:t>
      </w:r>
    </w:p>
    <w:p>
      <w:pPr>
        <w:pStyle w:val="OptionText"/>
      </w:pPr>
      <w:r>
        <w:t>D. Zero-shot prompting guarantees that no hallucinations or misclassifications will occur</w:t>
      </w:r>
    </w:p>
    <w:p>
      <w:pPr>
        <w:pStyle w:val="AnswerLine"/>
      </w:pPr>
      <w:r>
        <w:t>Correct Answer: A</w:t>
      </w:r>
    </w:p>
    <w:p>
      <w:pPr>
        <w:pStyle w:val="Explanation"/>
      </w:pPr>
      <w:r>
        <w:rPr>
          <w:b/>
        </w:rPr>
        <w:t xml:space="preserve">Explanation: </w:t>
      </w:r>
      <w:r>
        <w:t>Option A is correct because zero-shot prompting relies on explicit natural-language instructions rather than examples; well-structured task descriptions (“classify,” “justify,” “use policy constraints”) allow the model to leverage pretrained knowledge about email semantics, phishing signals, and risk language, consistent with SecAI+ coverage of task framing, policy conditioning, and efficient inference-time prompting. Option B is incorrect because LLMs are not falling back to deterministic keyword rules; they still reason probabilistically. Option C is incorrect because prompts do not update model weights and therefore do not constitute fine-tuning. Option D is incorrect because zero-shot prompting does not eliminate hallucinations or error risk; validation and guardrails are still required. Therefore, the effectiveness stems from clear instruction-based zero-shot prompting, not example-based or training-time adaptation.</w:t>
      </w:r>
    </w:p>
    <w:p>
      <w:pPr>
        <w:spacing w:after="0"/>
        <w:pBdr>
          <w:bottom w:val="single" w:sz="3" w:space="1" w:color="D9E2F3"/>
        </w:pBdr>
      </w:pPr>
    </w:p>
    <w:p>
      <w:pPr>
        <w:pStyle w:val="QuestionHeading"/>
      </w:pPr>
      <w:r>
        <w:t>Question 5</w:t>
      </w:r>
    </w:p>
    <w:p>
      <w:pPr>
        <w:pStyle w:val="QuestionText"/>
      </w:pPr>
      <w:r>
        <w:t>Which statement best describes the core function of an AI architect within an AI governance structure?</w:t>
      </w:r>
    </w:p>
    <w:p>
      <w:pPr>
        <w:pStyle w:val="OptionText"/>
      </w:pPr>
      <w:r>
        <w:t>A. Primarily responsible for writing model training code and data-labeling scripts</w:t>
      </w:r>
    </w:p>
    <w:p>
      <w:pPr>
        <w:pStyle w:val="OptionText"/>
      </w:pPr>
      <w:r>
        <w:t>B. Accountable for creating marketing strategies for AI product launches</w:t>
      </w:r>
    </w:p>
    <w:p>
      <w:pPr>
        <w:pStyle w:val="OptionText"/>
      </w:pPr>
      <w:r>
        <w:t>C. Responsible for defining end-to-end AI platform architectures that integrate security, compliance, scalability, and lifecycle governance requirements</w:t>
      </w:r>
    </w:p>
    <w:p>
      <w:pPr>
        <w:pStyle w:val="OptionText"/>
      </w:pPr>
      <w:r>
        <w:t>D. Focused exclusively on configuring cloud billing alerts for AI workloads</w:t>
      </w:r>
    </w:p>
    <w:p>
      <w:pPr>
        <w:pStyle w:val="AnswerLine"/>
      </w:pPr>
      <w:r>
        <w:t>Correct Answer: D</w:t>
      </w:r>
    </w:p>
    <w:p>
      <w:pPr>
        <w:pStyle w:val="Explanation"/>
      </w:pPr>
      <w:r>
        <w:rPr>
          <w:b/>
        </w:rPr>
        <w:t xml:space="preserve">Explanation: </w:t>
      </w:r>
      <w:r>
        <w:t>The AI architect’s core function is to design enterprise AI architectures that integrate security controls, compliance requirements, data governance policies, scalability considerations, and lifecycle management into cohesive platform designs; this includes aligning architectural patterns with governance frameworks, enabling secure MLOps, defining trust boundaries, integrating identity and access controls, establishing model registries and CI/CD for models, and ensuring defensibility against adversarial machine-learning threats. Option A is incorrect because writing training code is mainly a data-scientist or ML-engineer function. Option B is incorrect as marketing strategy falls outside technical governance roles. Option D is incorrect because cloud cost monitoring is an operational or FinOps task and does not reflect the strategic, governance-aligned architectural responsibilities of the AI architect.</w:t>
      </w:r>
    </w:p>
    <w:p>
      <w:pPr>
        <w:spacing w:after="0"/>
        <w:pBdr>
          <w:bottom w:val="single" w:sz="3" w:space="1" w:color="D9E2F3"/>
        </w:pBdr>
      </w:pPr>
    </w:p>
    <w:p>
      <w:pPr>
        <w:pStyle w:val="QuestionHeading"/>
      </w:pPr>
      <w:r>
        <w:t>Question 6</w:t>
      </w:r>
    </w:p>
    <w:p>
      <w:pPr>
        <w:pStyle w:val="QuestionText"/>
      </w:pPr>
      <w:r>
        <w:t>A penetration testing team discovers that a pre-trained model package obtained from a public repository contains an embedded API key that allows unauthorized access to the organization’s internal model registry. The team wants to determine whether this issue should be documented using guidance from the CVE AI Working Group and classified as a CVE record. Which action is MOST appropriate to align with the CVE AI Working Group’s scoping principles?</w:t>
      </w:r>
    </w:p>
    <w:p>
      <w:pPr>
        <w:pStyle w:val="OptionText"/>
      </w:pPr>
      <w:r>
        <w:t>A. Treat the issue as a configuration weakness that is out of CVE scope because it does not involve traditional software</w:t>
      </w:r>
    </w:p>
    <w:p>
      <w:pPr>
        <w:pStyle w:val="OptionText"/>
      </w:pPr>
      <w:r>
        <w:t>B. Submit a CVE only if the exposed key is actively exploited in the wild</w:t>
      </w:r>
    </w:p>
    <w:p>
      <w:pPr>
        <w:pStyle w:val="OptionText"/>
      </w:pPr>
      <w:r>
        <w:t>C. Enumerate the vulnerability as a CVE because exposed secrets in AI model artifacts constitute a discoverable security flaw in a distributable component</w:t>
      </w:r>
    </w:p>
    <w:p>
      <w:pPr>
        <w:pStyle w:val="OptionText"/>
      </w:pPr>
      <w:r>
        <w:t>D. Classify the finding exclusively as a data governance issue to be handled internally and not through CVE processes</w:t>
      </w:r>
    </w:p>
    <w:p>
      <w:pPr>
        <w:pStyle w:val="AnswerLine"/>
      </w:pPr>
      <w:r>
        <w:t>Correct Answer: C</w:t>
      </w:r>
    </w:p>
    <w:p>
      <w:pPr>
        <w:pStyle w:val="Explanation"/>
      </w:pPr>
      <w:r>
        <w:rPr>
          <w:b/>
        </w:rPr>
        <w:t xml:space="preserve">Explanation: </w:t>
      </w:r>
      <w:r>
        <w:t>The correct answer is C because the CVE AI Working Group explicitly focuses on adapting CVE scoping and enumeration practices to AI components, including models, datasets, and associated artifacts; an embedded API key in a distributable model artifact constitutes a publicly discoverable, exposure-based vulnerability that directly affects confidentiality and access control, making it eligible for CVE enumeration if it meets disclosure and impact criteria. This aligns with CVE program conventions regarding hard-coded secrets, AI supply-chain risks, and artifact distribution security. Option A is incorrect because AI artifacts and model packages are considered software or software-like deliverables under emerging CVE AI guidance and are within scope when vulnerabilities exist in distributable components affecting consumers. Option B is incorrect because active exploitation is not required for CVE assignment; the existence of a discoverable vulnerability with potential impact is sufficient. Option D is incorrect because framing the issue only as internal governance ignores the AI Working Group’s emphasis on public vulnerability enumeration to improve coordination across vendors, CNAs, and model publishers. Proper practice also includes integrating CVSS or emerging AI-specific scoring, coordinating with CNAs, and mapping related weaknesses to CWE entries (e.g., CWE-798 hard-coded credentials).</w:t>
      </w:r>
    </w:p>
    <w:p>
      <w:pPr>
        <w:spacing w:after="0"/>
        <w:pBdr>
          <w:bottom w:val="single" w:sz="3" w:space="1" w:color="D9E2F3"/>
        </w:pBdr>
      </w:pPr>
    </w:p>
    <w:p>
      <w:pPr>
        <w:pStyle w:val="QuestionHeading"/>
      </w:pPr>
      <w:r>
        <w:t>Question 7</w:t>
      </w:r>
    </w:p>
    <w:p>
      <w:pPr>
        <w:pStyle w:val="QuestionText"/>
      </w:pPr>
      <w:r>
        <w:t>A global bank is evaluating a third-party generative AI service for use in customer communications. The solution provider claims the model is “globally available” and dynamically routes traffic to the nearest data center for performance. During due diligence, the blue team notes that certain jurisdictions restrict financial data from leaving national borders. From a data sovereignty perspective, which requirement should the bank impose on the provider BEFORE authorizing use of the AI service?</w:t>
      </w:r>
    </w:p>
    <w:p>
      <w:pPr>
        <w:pStyle w:val="OptionText"/>
      </w:pPr>
      <w:r>
        <w:t>A. Provide the ability to hard-pin tenant data, prompts, and model outputs to specific sovereign regions with documented controls preventing cross-border replication and access</w:t>
      </w:r>
    </w:p>
    <w:p>
      <w:pPr>
        <w:pStyle w:val="OptionText"/>
      </w:pPr>
      <w:r>
        <w:t>B. Require the provider to use only TLS 1.3 and strong cipher suites for network encryption</w:t>
      </w:r>
    </w:p>
    <w:p>
      <w:pPr>
        <w:pStyle w:val="OptionText"/>
      </w:pPr>
      <w:r>
        <w:t>C. Allow dynamic routing but ensure that the model is trained only on anonymized data</w:t>
      </w:r>
    </w:p>
    <w:p>
      <w:pPr>
        <w:pStyle w:val="OptionText"/>
      </w:pPr>
      <w:r>
        <w:t>D. Require the provider to publish model weights for independent review by the bank’s security team</w:t>
      </w:r>
    </w:p>
    <w:p>
      <w:pPr>
        <w:pStyle w:val="AnswerLine"/>
      </w:pPr>
      <w:r>
        <w:t>Correct Answer: A</w:t>
      </w:r>
    </w:p>
    <w:p>
      <w:pPr>
        <w:pStyle w:val="Explanation"/>
      </w:pPr>
      <w:r>
        <w:rPr>
          <w:b/>
        </w:rPr>
        <w:t xml:space="preserve">Explanation: </w:t>
      </w:r>
      <w:r>
        <w:t>Option A is correct because sovereignty compliance requires technical guarantees of residency, including region pinning, tenant isolation, prevention of cross-region replication, jurisdiction-bound access, and auditability of data location across prompts, outputs, logs, and retraining datasets; without such controls, dynamic routing could result in unlawful transfer. Option B is incorrect because transport encryption protects confidentiality in transit but does not control the location of storage or processing, which is core to sovereignty. Option C is incorrect because anonymization does not remove all sovereignty obligations—legal regimes may still restrict the cross-border movement of financial or regulated data regardless of identifiability, and de-anonymization risk also persists. Option D is incorrect because publishing model weights does not relate to sovereignty and introduces unnecessary IP and security exposure concerns; sovereignty centers on where data is stored and processed and under which jurisdiction it falls. In SecAI+ contexts, appropriate controls include SaaS region selection, sovereign cloud offerings, customer-controlled KMS per region, location-aware logging, contractual residency clauses, regulatory mapping, and red-team validation of data-path enforcement.</w:t>
      </w:r>
    </w:p>
    <w:p>
      <w:pPr>
        <w:spacing w:after="0"/>
        <w:pBdr>
          <w:bottom w:val="single" w:sz="3" w:space="1" w:color="D9E2F3"/>
        </w:pBdr>
      </w:pPr>
    </w:p>
    <w:p>
      <w:pPr>
        <w:pStyle w:val="QuestionHeading"/>
      </w:pPr>
      <w:r>
        <w:t>Question 8</w:t>
      </w:r>
    </w:p>
    <w:p>
      <w:pPr>
        <w:pStyle w:val="QuestionText"/>
      </w:pPr>
      <w:r>
        <w:t>A SOC engineering team is fine-tuning an NLP model to label incident tickets according to MITRE ATT&amp;CK tactics to support automated case routing. The model is trained on a modest domain-specific dataset, and compute resources are limited due to shared GPU infrastructure. The team wants to avoid catastrophic forgetting of the base model’s language capabilities while still specializing it to the organization’s security vocabulary. Which training strategy is MOST appropriate when deciding on epochs?</w:t>
      </w:r>
    </w:p>
    <w:p>
      <w:pPr>
        <w:pStyle w:val="OptionText"/>
      </w:pPr>
      <w:r>
        <w:t>A. Use a small number of epochs with lower learning rates and monitor validation metrics to avoid overfitting and catastrophic forgetting</w:t>
      </w:r>
    </w:p>
    <w:p>
      <w:pPr>
        <w:pStyle w:val="OptionText"/>
      </w:pPr>
      <w:r>
        <w:t>B. Maximize the number of epochs so the model fully memorizes the new domain and overwrites generic language knowledge</w:t>
      </w:r>
    </w:p>
    <w:p>
      <w:pPr>
        <w:pStyle w:val="OptionText"/>
      </w:pPr>
      <w:r>
        <w:t>C. Eliminate epochs entirely by switching to an unsupervised clustering method for ticket categorization</w:t>
      </w:r>
    </w:p>
    <w:p>
      <w:pPr>
        <w:pStyle w:val="OptionText"/>
      </w:pPr>
      <w:r>
        <w:t>D. Run many epochs with no validation set to allocate all available data to training for higher accuracy</w:t>
      </w:r>
    </w:p>
    <w:p>
      <w:pPr>
        <w:pStyle w:val="AnswerLine"/>
      </w:pPr>
      <w:r>
        <w:t>Correct Answer: A</w:t>
      </w:r>
    </w:p>
    <w:p>
      <w:pPr>
        <w:pStyle w:val="Explanation"/>
      </w:pPr>
      <w:r>
        <w:rPr>
          <w:b/>
        </w:rPr>
        <w:t xml:space="preserve">Explanation: </w:t>
      </w:r>
      <w:r>
        <w:t>Option A is correct because fine-tuning with too many epochs risks catastrophic forgetting—overwriting pretrained knowledge—and overfitting to limited security-domain data; using fewer epochs, conservative learning rates, and continuous validation monitoring preserves base language capability while adapting to ATT&amp;CK terminology, aligning with SecAI+ best practices for epoch scheduling, differential learning rates, and resource-aware training. Option B is incorrect because maximizing epochs promotes forgetting and overspecialization, harming generalization to unseen tickets. Option C is incorrect since unsupervised clustering does not satisfy the labeled classification objective. Option D is incorrect because omitting a validation set removes the ability to select an optimal epoch count and detect overfitting, violating model validation governance and MLOps controls. Therefore, disciplined epoch management with validation oversight is the appropriate strategy under compute and data constraints.</w:t>
      </w:r>
    </w:p>
    <w:p>
      <w:pPr>
        <w:spacing w:after="0"/>
        <w:pBdr>
          <w:bottom w:val="single" w:sz="3" w:space="1" w:color="D9E2F3"/>
        </w:pBdr>
      </w:pPr>
    </w:p>
    <w:p>
      <w:pPr>
        <w:pStyle w:val="QuestionHeading"/>
      </w:pPr>
      <w:r>
        <w:t>Question 9</w:t>
      </w:r>
    </w:p>
    <w:p>
      <w:pPr>
        <w:pStyle w:val="QuestionText"/>
      </w:pPr>
      <w:r>
        <w:t>A blue team engineer is using a low-code scripting environment embedded in an XDR platform to automate Tier-1 alert triage. The engineer wants to implement an AI-driven pipeline that: (1) parses alerts from multiple sensors, (2) correlates events based on entity relationships, (3) summarizes investigation notes in natural language for ticketing systems, and (4) ensures model outputs do not expose sensitive log artifacts. Which capability is MOST critical when designing this workflow?</w:t>
      </w:r>
    </w:p>
    <w:p>
      <w:pPr>
        <w:pStyle w:val="OptionText"/>
      </w:pPr>
      <w:r>
        <w:t>A. Supporting only batch processing rather than streaming ingestion</w:t>
      </w:r>
    </w:p>
    <w:p>
      <w:pPr>
        <w:pStyle w:val="OptionText"/>
      </w:pPr>
      <w:r>
        <w:t>B. Native integration with data loss prevention (DLP) controls and PII redaction inside the AI pipeline</w:t>
      </w:r>
    </w:p>
    <w:p>
      <w:pPr>
        <w:pStyle w:val="OptionText"/>
      </w:pPr>
      <w:r>
        <w:t>C. Disabling audit logging to optimize LLM inference latency</w:t>
      </w:r>
    </w:p>
    <w:p>
      <w:pPr>
        <w:pStyle w:val="OptionText"/>
      </w:pPr>
      <w:r>
        <w:t>D. Replacing correlation logic entirely with unconstrained generative reasoning</w:t>
      </w:r>
    </w:p>
    <w:p>
      <w:pPr>
        <w:pStyle w:val="AnswerLine"/>
      </w:pPr>
      <w:r>
        <w:t>Correct Answer: B</w:t>
      </w:r>
    </w:p>
    <w:p>
      <w:pPr>
        <w:pStyle w:val="Explanation"/>
      </w:pPr>
      <w:r>
        <w:rPr>
          <w:b/>
        </w:rPr>
        <w:t xml:space="preserve">Explanation: </w:t>
      </w:r>
      <w:r>
        <w:t>Option B is correct because SecAI+ emphasizes responsible AI engineering when using low-code automation, including integrated DLP, PII/token redaction, and output filtering to prevent sensitive data exfiltration through AI-generated responses. Such controls are necessary when XDR or SOAR workflows summarize incident context via LLMs. Option A is incorrect because streaming versus batch ingestion is an architecture decision but not the critical security requirement in this scenario. Option C is incorrect because disabling audit logs contradicts monitoring, accountability, and compliance controls and undermines forensic traceability. Option D is incorrect because replacing deterministic correlation logic with unconstrained generative reasoning weakens detection accuracy, reduces repeatability, and increases hallucination risk, violating SecAI+ expectations for explainability and validated automation.</w:t>
      </w:r>
    </w:p>
    <w:p>
      <w:pPr>
        <w:spacing w:after="0"/>
        <w:pBdr>
          <w:bottom w:val="single" w:sz="3" w:space="1" w:color="D9E2F3"/>
        </w:pBdr>
      </w:pPr>
    </w:p>
    <w:p>
      <w:pPr>
        <w:pStyle w:val="QuestionHeading"/>
      </w:pPr>
      <w:r>
        <w:t>Question 10</w:t>
      </w:r>
    </w:p>
    <w:p>
      <w:pPr>
        <w:pStyle w:val="QuestionText"/>
      </w:pPr>
      <w:r>
        <w:t>An organization relies on an automated ML pipeline that pulls open-source data preprocessing libraries and base container images during each build. A red-team exercise demonstrates that a typo-squatted package with the same API surface but malicious post-install behavior was automatically ingested into the pipeline, giving the attacker access to training secrets and model artifacts without breaching production systems directly. The company needs rapid risk reduction while re-architecting the pipeline. Which compensating control most effectively mitigates the demonstrated AI supply chain risk?</w:t>
      </w:r>
    </w:p>
    <w:p>
      <w:pPr>
        <w:pStyle w:val="OptionText"/>
      </w:pPr>
      <w:r>
        <w:t>A. Enforcing allow-listed repositories, artifact signing and verification, and provenance attestations for models, datasets, and container images before promotion</w:t>
      </w:r>
    </w:p>
    <w:p>
      <w:pPr>
        <w:pStyle w:val="OptionText"/>
      </w:pPr>
      <w:r>
        <w:t>B. Adding more GPU capacity to speed up pipeline execution and reduce build failures</w:t>
      </w:r>
    </w:p>
    <w:p>
      <w:pPr>
        <w:pStyle w:val="OptionText"/>
      </w:pPr>
      <w:r>
        <w:t>C. Increasing the size of training datasets to dilute the impact of compromised components</w:t>
      </w:r>
    </w:p>
    <w:p>
      <w:pPr>
        <w:pStyle w:val="OptionText"/>
      </w:pPr>
      <w:r>
        <w:t>D. Migrating the ML pipeline to a different cloud region for geographic redundancy</w:t>
      </w:r>
    </w:p>
    <w:p>
      <w:pPr>
        <w:pStyle w:val="AnswerLine"/>
      </w:pPr>
      <w:r>
        <w:t>Correct Answer: A</w:t>
      </w:r>
    </w:p>
    <w:p>
      <w:pPr>
        <w:pStyle w:val="Explanation"/>
      </w:pPr>
      <w:r>
        <w:rPr>
          <w:b/>
        </w:rPr>
        <w:t xml:space="preserve">Explanation: </w:t>
      </w:r>
      <w:r>
        <w:t>Enforcing repository allow-listing, cryptographic signing and verification of artifacts, and provenance attestations before promotion directly mitigates AI supply chain attacks by preventing unverified third-party components (such as typo-squatted packages and compromised base images) from being ingested into training and deployment pipelines, thereby ensuring integrity and traceability across the AI lifecycle in alignment with NIST AI RMF and SLSA-style controls; Option B addresses performance, not supply chain compromise, Option C does not remediate malicious components, and Option D provides geographic redundancy without preventing tampered dependencies from entering the system. Additional recommended practices include dependency pinning, SBOM/MBOM maintenance, segregated build environments, role-based access, automated vulnerability and license scanning, and break-glass approval workflows for exceptions.</w:t>
      </w:r>
    </w:p>
    <w:p>
      <w:pPr>
        <w:spacing w:after="0"/>
        <w:pBdr>
          <w:bottom w:val="single" w:sz="3" w:space="1" w:color="D9E2F3"/>
        </w:pBdr>
      </w:pPr>
    </w:p>
    <w:p>
      <w:pPr>
        <w:pStyle w:val="QuestionHeading"/>
      </w:pPr>
      <w:r>
        <w:t>Question 11</w:t>
      </w:r>
    </w:p>
    <w:p>
      <w:pPr>
        <w:pStyle w:val="QuestionText"/>
      </w:pPr>
      <w:r>
        <w:t>A financial services SOC deploys an AI-enabled fraud detection platform that ingests transaction logs, device fingerprints, geolocation data, and user authentication telemetry from web and mobile channels. The system uses a hybrid model combining supervised learning with rule-based controls to produce risk scores for transactions in near real time. Analysts report a sudden increase in false positives after a major product release that changed user interaction patterns, resulting in account lockouts and customer complaints. Which action BEST aligns with SecAI+ best practices to restore detection accuracy while maintaining fraud coverage?</w:t>
      </w:r>
    </w:p>
    <w:p>
      <w:pPr>
        <w:pStyle w:val="OptionText"/>
      </w:pPr>
      <w:r>
        <w:t>A. Increase rule thresholds globally so fewer alerts are generated and customer friction is minimized</w:t>
      </w:r>
    </w:p>
    <w:p>
      <w:pPr>
        <w:pStyle w:val="OptionText"/>
      </w:pPr>
      <w:r>
        <w:t>B. Disable supervised models and rely exclusively on static rules until behavior stabilizes</w:t>
      </w:r>
    </w:p>
    <w:p>
      <w:pPr>
        <w:pStyle w:val="OptionText"/>
      </w:pPr>
      <w:r>
        <w:t>C. Retrain the model with updated representative data, incorporate new behavioral features introduced by the product release, and recalibrate thresholds with business and fraud teams</w:t>
      </w:r>
    </w:p>
    <w:p>
      <w:pPr>
        <w:pStyle w:val="OptionText"/>
      </w:pPr>
      <w:r>
        <w:t>D. Automatically approve all transactions under a monetary threshold because loss exposure will be limited</w:t>
      </w:r>
    </w:p>
    <w:p>
      <w:pPr>
        <w:pStyle w:val="AnswerLine"/>
      </w:pPr>
      <w:r>
        <w:t>Correct Answer: C</w:t>
      </w:r>
    </w:p>
    <w:p>
      <w:pPr>
        <w:pStyle w:val="Explanation"/>
      </w:pPr>
      <w:r>
        <w:rPr>
          <w:b/>
        </w:rPr>
        <w:t xml:space="preserve">Explanation: </w:t>
      </w:r>
      <w:r>
        <w:t>Option C is correct because AI-enabled fraud detection systems require continuous model lifecycle management; major product or behavior shifts demand retraining on representative post-change data, incorporation of new features, and recalibration of thresholds with stakeholder input to balance precision and recall, consistent with SecAI+ guidance on drift detection, model governance, and human-in-the-loop calibration. Option A is incorrect because indiscriminately increasing thresholds suppresses legitimate fraud alerts and erodes coverage. Option B is incorrect because removing supervised models discards adaptive capabilities crucial for evolving user behaviors. Option D is incorrect because automatically approving transactions introduces unmanaged risk and violates risk-based decisioning and governance practices.</w:t>
      </w:r>
    </w:p>
    <w:p>
      <w:pPr>
        <w:spacing w:after="0"/>
        <w:pBdr>
          <w:bottom w:val="single" w:sz="3" w:space="1" w:color="D9E2F3"/>
        </w:pBdr>
      </w:pPr>
    </w:p>
    <w:p>
      <w:pPr>
        <w:pStyle w:val="QuestionHeading"/>
      </w:pPr>
      <w:r>
        <w:t>Question 12</w:t>
      </w:r>
    </w:p>
    <w:p>
      <w:pPr>
        <w:pStyle w:val="QuestionText"/>
      </w:pPr>
      <w:r>
        <w:t>A global payment processor deploys an AI system to flag potentially fraudulent transactions. False positives result in legitimate customer card declines, creating high operational and reputational risk. To reduce harm, the organization mandates human-in-the-loop (HITL) controls. Which of the following implementations MOST effectively integrates HITL into this environment?</w:t>
      </w:r>
    </w:p>
    <w:p>
      <w:pPr>
        <w:pStyle w:val="OptionText"/>
      </w:pPr>
      <w:r>
        <w:t>A. Require analyst review and intervention thresholds with override capability for high-risk model decisions, coupled with feedback loops to update labeling and decision policies</w:t>
      </w:r>
    </w:p>
    <w:p>
      <w:pPr>
        <w:pStyle w:val="OptionText"/>
      </w:pPr>
      <w:r>
        <w:t>B. Disable autonomous decisioning entirely and rely exclusively on analysts to review all transactions flagged by the model</w:t>
      </w:r>
    </w:p>
    <w:p>
      <w:pPr>
        <w:pStyle w:val="OptionText"/>
      </w:pPr>
      <w:r>
        <w:t>C. Allow the model to auto-deny all transactions with risk scores above a configured threshold and notify analysts after the denial occurs</w:t>
      </w:r>
    </w:p>
    <w:p>
      <w:pPr>
        <w:pStyle w:val="OptionText"/>
      </w:pPr>
      <w:r>
        <w:t>D. Increase model precision by tuning hyperparameters to decrease analyst workload during fraud investigations</w:t>
      </w:r>
    </w:p>
    <w:p>
      <w:pPr>
        <w:pStyle w:val="AnswerLine"/>
      </w:pPr>
      <w:r>
        <w:t>Correct Answer: A</w:t>
      </w:r>
    </w:p>
    <w:p>
      <w:pPr>
        <w:pStyle w:val="Explanation"/>
      </w:pPr>
      <w:r>
        <w:rPr>
          <w:b/>
        </w:rPr>
        <w:t xml:space="preserve">Explanation: </w:t>
      </w:r>
      <w:r>
        <w:t>The correct answer is A because effective human-in-the-loop design integrates human judgment at risk-appropriate decision points, allowing analysts to approve, deny, or escalate high-impact AI outputs while capturing analyst feedback as structured input for future retraining and policy refinement; this satisfies human-centric AI principles of controllability, accountability, and harm mitigation emphasized by NIST AI RMF, ISO/IEC 23894, and responsible-AI governance frameworks. Option B is incorrect because fully replacing automation removes AI value and scalability and is not consistent with HITL, which balances human oversight with automation. Option C is incorrect because post-decision notification eliminates human override before harm occurs, violating the objective of preventative control and meaningful human control. Option D is incorrect because tuning precision alone does not constitute human-in-the-loop design and does not ensure human override or accountability for high-impact outcomes.</w:t>
      </w:r>
    </w:p>
    <w:p>
      <w:pPr>
        <w:spacing w:after="0"/>
        <w:pBdr>
          <w:bottom w:val="single" w:sz="3" w:space="1" w:color="D9E2F3"/>
        </w:pBdr>
      </w:pPr>
    </w:p>
    <w:p>
      <w:pPr>
        <w:pStyle w:val="QuestionHeading"/>
      </w:pPr>
      <w:r>
        <w:t>Question 13</w:t>
      </w:r>
    </w:p>
    <w:p>
      <w:pPr>
        <w:pStyle w:val="QuestionText"/>
      </w:pPr>
      <w:r>
        <w:t>A healthcare analytics company is training a predictive model to identify hospital readmission risk. During a security assessment, the red team confirms that developers are exporting full patient records from the EHR and uploading them into an external AI service for feature engineering. The exported datasets contain names, dates of birth, national identifiers, diagnostic codes, and physician notes. The company has a corporate policy governing sensitive data in AI workloads. Which action MOST directly aligns with sensitive data governance requirements for AI systems?</w:t>
      </w:r>
    </w:p>
    <w:p>
      <w:pPr>
        <w:pStyle w:val="OptionText"/>
      </w:pPr>
      <w:r>
        <w:t>A. Require developers to anonymize, minimize, and tokenize sensitive attributes and use an enterprise-approved AI environment with documented data-handling controls</w:t>
      </w:r>
    </w:p>
    <w:p>
      <w:pPr>
        <w:pStyle w:val="OptionText"/>
      </w:pPr>
      <w:r>
        <w:t>B. Rely on developer NDAs to ensure they personally protect the patient data when using external services</w:t>
      </w:r>
    </w:p>
    <w:p>
      <w:pPr>
        <w:pStyle w:val="OptionText"/>
      </w:pPr>
      <w:r>
        <w:t>C. Disable logging on the AI platform to avoid storing sensitive information in audit records</w:t>
      </w:r>
    </w:p>
    <w:p>
      <w:pPr>
        <w:pStyle w:val="OptionText"/>
      </w:pPr>
      <w:r>
        <w:t>D. Proceed with model training because the data is already used internally for clinical operations</w:t>
      </w:r>
    </w:p>
    <w:p>
      <w:pPr>
        <w:pStyle w:val="AnswerLine"/>
      </w:pPr>
      <w:r>
        <w:t>Correct Answer: A</w:t>
      </w:r>
    </w:p>
    <w:p>
      <w:pPr>
        <w:pStyle w:val="Explanation"/>
      </w:pPr>
      <w:r>
        <w:rPr>
          <w:b/>
        </w:rPr>
        <w:t xml:space="preserve">Explanation: </w:t>
      </w:r>
      <w:r>
        <w:t>Sensitive data governance in AI workloads requires controls such as data minimization, anonymization/pseudonymization, tokenization, access control, approved environments, contractual safeguards, and documented handling practices; therefore option A is correct because it implements privacy-preserving transformations and forces use of a sanctioned enterprise AI platform integrated with DLP, encryption, SSO, and logging. Option B is incorrect because NDAs do not provide technical or procedural safeguards and do not mitigate exfiltration, retention, or secondary training risk. Option C is incorrect because disabling logging removes forensic visibility and violates governance expectations for auditability and incident response. Option D is incorrect because secondary use in external AI services changes exposure and violates the principle of purpose limitation; use in operations does not automatically authorize use for model training. SecAI+-relevant practices include privacy-enhancing technologies, prompt-input restrictions, CASB controls, dataset lineage tracking, and model cards documenting data sources and handling.</w:t>
      </w:r>
    </w:p>
    <w:p>
      <w:pPr>
        <w:spacing w:after="0"/>
        <w:pBdr>
          <w:bottom w:val="single" w:sz="3" w:space="1" w:color="D9E2F3"/>
        </w:pBdr>
      </w:pPr>
    </w:p>
    <w:p>
      <w:pPr>
        <w:pStyle w:val="QuestionHeading"/>
      </w:pPr>
      <w:r>
        <w:t>Question 14</w:t>
      </w:r>
    </w:p>
    <w:p>
      <w:pPr>
        <w:pStyle w:val="QuestionText"/>
      </w:pPr>
      <w:r>
        <w:t>Which option BEST describes a primary benefit of using AI-driven document synthesis and summarization in security operations?</w:t>
      </w:r>
    </w:p>
    <w:p>
      <w:pPr>
        <w:pStyle w:val="OptionText"/>
      </w:pPr>
      <w:r>
        <w:t>A. It eliminates the need for analysts to validate findings from automated reports</w:t>
      </w:r>
    </w:p>
    <w:p>
      <w:pPr>
        <w:pStyle w:val="OptionText"/>
      </w:pPr>
      <w:r>
        <w:t>B. It allows AI systems to independently generate fully authoritative forensic conclusions</w:t>
      </w:r>
    </w:p>
    <w:p>
      <w:pPr>
        <w:pStyle w:val="OptionText"/>
      </w:pPr>
      <w:r>
        <w:t>C. It focuses solely on replacing traditional SIEM correlation rules with narrative outputs</w:t>
      </w:r>
    </w:p>
    <w:p>
      <w:pPr>
        <w:pStyle w:val="OptionText"/>
      </w:pPr>
      <w:r>
        <w:t>D. It accelerates review of large, heterogeneous security content by extracting key findings, relationships, and risk-relevant insights while retaining analyst oversight</w:t>
      </w:r>
    </w:p>
    <w:p>
      <w:pPr>
        <w:pStyle w:val="AnswerLine"/>
      </w:pPr>
      <w:r>
        <w:t>Correct Answer: D</w:t>
      </w:r>
    </w:p>
    <w:p>
      <w:pPr>
        <w:pStyle w:val="Explanation"/>
      </w:pPr>
      <w:r>
        <w:rPr>
          <w:b/>
        </w:rPr>
        <w:t xml:space="preserve">Explanation: </w:t>
      </w:r>
      <w:r>
        <w:t>Option D is correct because AI-enabled document synthesis supports security operations by rapidly condensing large volumes of heterogeneous input—logs, alerts, emails, reports—into prioritized insights, highlighting entity relationships, attack paths, and risk context while still requiring analyst validation and governance; this accelerates triage and reporting without replacing human decision-making, consistent with SecAI+ principles of augmentation, explainability, and human-in-the-loop operation. Option A is incorrect because validation remains essential to mitigate hallucinations and ensure evidentiary accuracy. Option B is incorrect because AI summaries are assistive, not authoritative forensic determinations. Option C is incorrect because summarization complements rather than replaces SIEM correlation logic and does not exist solely as a narrative output mechanism.</w:t>
      </w:r>
    </w:p>
    <w:p>
      <w:pPr>
        <w:spacing w:after="0"/>
        <w:pBdr>
          <w:bottom w:val="single" w:sz="3" w:space="1" w:color="D9E2F3"/>
        </w:pBdr>
      </w:pPr>
    </w:p>
    <w:p>
      <w:pPr>
        <w:pStyle w:val="QuestionHeading"/>
      </w:pPr>
      <w:r>
        <w:t>Question 15</w:t>
      </w:r>
    </w:p>
    <w:p>
      <w:pPr>
        <w:pStyle w:val="QuestionText"/>
      </w:pPr>
      <w:r>
        <w:t>Which of the following BEST explains the primary purpose of templates in LLM prompt engineering for cybersecurity operations?</w:t>
      </w:r>
    </w:p>
    <w:p>
      <w:pPr>
        <w:pStyle w:val="OptionText"/>
      </w:pPr>
      <w:r>
        <w:t>A. To permanently modify model weights so they always follow incident response frameworks</w:t>
      </w:r>
    </w:p>
    <w:p>
      <w:pPr>
        <w:pStyle w:val="OptionText"/>
      </w:pPr>
      <w:r>
        <w:t>B. To provide reusable structured prompts with placeholders that standardize tasks and reduce variability across responses</w:t>
      </w:r>
    </w:p>
    <w:p>
      <w:pPr>
        <w:pStyle w:val="OptionText"/>
      </w:pPr>
      <w:r>
        <w:t>C. To allow users to bypass system prompts and directly control the model’s internal parameters</w:t>
      </w:r>
    </w:p>
    <w:p>
      <w:pPr>
        <w:pStyle w:val="OptionText"/>
      </w:pPr>
      <w:r>
        <w:t>D. To automatically label training datasets for future supervised fine-tuning of the model</w:t>
      </w:r>
    </w:p>
    <w:p>
      <w:pPr>
        <w:pStyle w:val="AnswerLine"/>
      </w:pPr>
      <w:r>
        <w:t>Correct Answer: B</w:t>
      </w:r>
    </w:p>
    <w:p>
      <w:pPr>
        <w:pStyle w:val="Explanation"/>
      </w:pPr>
      <w:r>
        <w:rPr>
          <w:b/>
        </w:rPr>
        <w:t xml:space="preserve">Explanation: </w:t>
      </w:r>
      <w:r>
        <w:t>Option B is correct because prompt templates are reusable, structured prompt patterns with placeholders for case-specific content, designed to standardize outputs, enforce policy language, reduce hallucination risk, and improve reproducibility across repeated cybersecurity tasks (e.g., playbook generation, alert triage, report drafting); this is consistent with SecAI+ coverage of operationalizing prompt engineering at scale. Option A confuses templating with fine-tuning, which changes model weights. Option C incorrectly implies bypassing governance controls. Option D relates to dataset labeling rather than inference-time structure. Therefore, templates serve as standardized scaffolds that shape model behavior and output consistency without retraining.</w:t>
      </w:r>
    </w:p>
    <w:p>
      <w:pPr>
        <w:spacing w:after="0"/>
        <w:pBdr>
          <w:bottom w:val="single" w:sz="3" w:space="1" w:color="D9E2F3"/>
        </w:pBdr>
      </w:pPr>
    </w:p>
    <w:p>
      <w:pPr>
        <w:pStyle w:val="QuestionHeading"/>
      </w:pPr>
      <w:r>
        <w:t>Question 16</w:t>
      </w:r>
    </w:p>
    <w:p>
      <w:pPr>
        <w:pStyle w:val="QuestionText"/>
      </w:pPr>
      <w:r>
        <w:t>An organization deploys a RAG-based knowledge assistant for internal use. The solution stores embeddings in a managed vector database service that supports metadata filters for access control. A penetration tester demonstrates that by crafting broad similarity queries without metadata constraints, they can retrieve vectors associated with restricted projects and infer project topics. Which mitigation MOST effectively prevents this data exposure?</w:t>
      </w:r>
    </w:p>
    <w:p>
      <w:pPr>
        <w:pStyle w:val="OptionText"/>
      </w:pPr>
      <w:r>
        <w:t>A. Increasing embedding dimensionality to reduce semantic precision</w:t>
      </w:r>
    </w:p>
    <w:p>
      <w:pPr>
        <w:pStyle w:val="OptionText"/>
      </w:pPr>
      <w:r>
        <w:t>B. Enforcing mandatory metadata-based filtering tied to user identity and document access policies on every vector query</w:t>
      </w:r>
    </w:p>
    <w:p>
      <w:pPr>
        <w:pStyle w:val="OptionText"/>
      </w:pPr>
      <w:r>
        <w:t>C. Periodically retraining the embedding model to refresh representations</w:t>
      </w:r>
    </w:p>
    <w:p>
      <w:pPr>
        <w:pStyle w:val="OptionText"/>
      </w:pPr>
      <w:r>
        <w:t>D. Switching the index type from IVF to HNSW to improve recall</w:t>
      </w:r>
    </w:p>
    <w:p>
      <w:pPr>
        <w:pStyle w:val="AnswerLine"/>
      </w:pPr>
      <w:r>
        <w:t>Correct Answer: B</w:t>
      </w:r>
    </w:p>
    <w:p>
      <w:pPr>
        <w:pStyle w:val="Explanation"/>
      </w:pPr>
      <w:r>
        <w:rPr>
          <w:b/>
        </w:rPr>
        <w:t xml:space="preserve">Explanation: </w:t>
      </w:r>
      <w:r>
        <w:t>Option B is correct because enforcing mandatory metadata-based filtering bound to user identity and document ACLs prevents users from querying embeddings they are not authorized to access, closing a key leakage path in vector retrieval systems; this aligns with SecAI+ best practices for RAG, including policy enforcement at the vector store layer, query-time ABAC/RBAC, and zero-trust isolation. Option A does not prevent access to restricted embeddings. Option C does nothing to address authorization gaps. Option D affects performance and ranking but not data exposure. Therefore, enforcing mandatory, identity-aware filters on all ANN queries is the most effective mitigation.</w:t>
      </w:r>
    </w:p>
    <w:p>
      <w:pPr>
        <w:spacing w:after="0"/>
        <w:pBdr>
          <w:bottom w:val="single" w:sz="3" w:space="1" w:color="D9E2F3"/>
        </w:pBdr>
      </w:pPr>
    </w:p>
    <w:p>
      <w:pPr>
        <w:pStyle w:val="QuestionHeading"/>
      </w:pPr>
      <w:r>
        <w:t>Question 17</w:t>
      </w:r>
    </w:p>
    <w:p>
      <w:pPr>
        <w:pStyle w:val="QuestionText"/>
      </w:pPr>
      <w:r>
        <w:t>A security architect is reviewing audit findings from an LLM-based customer support chatbot. The report reveals that raw prompts, responses, API gateway headers, and vector database queries are being written directly to central log storage. Several entries contained full credit card numbers and employee access tokens, creating regulatory exposure under PCI DSS and data protection laws. The organization still needs actionable telemetry for threat hunting and incident response. Which approach BEST implements secure log sanitization while preserving security value?</w:t>
      </w:r>
    </w:p>
    <w:p>
      <w:pPr>
        <w:pStyle w:val="OptionText"/>
      </w:pPr>
      <w:r>
        <w:t>A. Disable logging of all AI components to eliminate the possibility of sensitive data exposure in logs</w:t>
      </w:r>
    </w:p>
    <w:p>
      <w:pPr>
        <w:pStyle w:val="OptionText"/>
      </w:pPr>
      <w:r>
        <w:t>B. Encrypt the log storage repository at rest to ensure sensitive data is protected from unauthorized access</w:t>
      </w:r>
    </w:p>
    <w:p>
      <w:pPr>
        <w:pStyle w:val="OptionText"/>
      </w:pPr>
      <w:r>
        <w:t>C. Implement automated log sanitization that classifies and redacts high-risk data types (e.g., PAN, secrets, PII) through pattern-based detection, tokenization, and contextual scrubbing before ingestion into SIEM</w:t>
      </w:r>
    </w:p>
    <w:p>
      <w:pPr>
        <w:pStyle w:val="OptionText"/>
      </w:pPr>
      <w:r>
        <w:t>D. Retain only inference service logs and delete API and vector database logs to minimize sensitive data exposure surfaces</w:t>
      </w:r>
    </w:p>
    <w:p>
      <w:pPr>
        <w:pStyle w:val="AnswerLine"/>
      </w:pPr>
      <w:r>
        <w:t>Correct Answer: C</w:t>
      </w:r>
    </w:p>
    <w:p>
      <w:pPr>
        <w:pStyle w:val="Explanation"/>
      </w:pPr>
      <w:r>
        <w:rPr>
          <w:b/>
        </w:rPr>
        <w:t xml:space="preserve">Explanation: </w:t>
      </w:r>
      <w:r>
        <w:t>Option C is correct because log sanitization in AI environments requires systematic preprocessing of logs to remove or transform sensitive content prior to storage, using pattern matching (regex/entropy-based secret detection), classification models, tokenization, hashing, and context-aware redaction of PII/PHI, secrets, and proprietary data while preserving metadata necessary for correlation, alerting, and incident response; this approach aligns with SecAI+ principles of data minimization and privacy-by-design without degrading security visibility. Option A is incorrect because eliminating logging prevents monitoring, breaks auditability, and undermines forensic readiness. Option B is incorrect because encryption at rest protects confidentiality after storage but does not prevent sensitive data from being collected in the first place or appearing in analyst consoles, therefore failing log minimization and privacy control objectives. Option D is incorrect because deleting entire log sources introduces monitoring blind spots and does not directly address sanitization; sensitive data can still appear in retained logs, and loss of multi-component visibility reduces detection capability.</w:t>
      </w:r>
    </w:p>
    <w:p>
      <w:pPr>
        <w:spacing w:after="0"/>
        <w:pBdr>
          <w:bottom w:val="single" w:sz="3" w:space="1" w:color="D9E2F3"/>
        </w:pBdr>
      </w:pPr>
    </w:p>
    <w:p>
      <w:pPr>
        <w:pStyle w:val="QuestionHeading"/>
      </w:pPr>
      <w:r>
        <w:t>Question 18</w:t>
      </w:r>
    </w:p>
    <w:p>
      <w:pPr>
        <w:pStyle w:val="QuestionText"/>
      </w:pPr>
      <w:r>
        <w:t>Which of the following BEST describes the role of validation within secure AI lifecycle management?</w:t>
      </w:r>
    </w:p>
    <w:p>
      <w:pPr>
        <w:pStyle w:val="OptionText"/>
      </w:pPr>
      <w:r>
        <w:t>A. Tuning hyperparameters to maximize precision and recall values on a holdout dataset</w:t>
      </w:r>
    </w:p>
    <w:p>
      <w:pPr>
        <w:pStyle w:val="OptionText"/>
      </w:pPr>
      <w:r>
        <w:t>B. Performing continuous monitoring of model drift after production deployment</w:t>
      </w:r>
    </w:p>
    <w:p>
      <w:pPr>
        <w:pStyle w:val="OptionText"/>
      </w:pPr>
      <w:r>
        <w:t>C. Selecting the model architecture that achieves the lowest loss during training</w:t>
      </w:r>
    </w:p>
    <w:p>
      <w:pPr>
        <w:pStyle w:val="OptionText"/>
      </w:pPr>
      <w:r>
        <w:t>D. Confirming, prior to release, that the AI system satisfies documented business, security, safety, and compliance requirements and behaves as intended under normal and abuse scenarios</w:t>
      </w:r>
    </w:p>
    <w:p>
      <w:pPr>
        <w:pStyle w:val="AnswerLine"/>
      </w:pPr>
      <w:r>
        <w:t>Correct Answer: D</w:t>
      </w:r>
    </w:p>
    <w:p>
      <w:pPr>
        <w:pStyle w:val="Explanation"/>
      </w:pPr>
      <w:r>
        <w:rPr>
          <w:b/>
        </w:rPr>
        <w:t xml:space="preserve">Explanation: </w:t>
      </w:r>
      <w:r>
        <w:t>The correct answer is D because validation is the formal, pre-deployment confirmation step ensuring the AI system meets its specified and documented requirements—intended-use constraints, security and privacy controls, fairness and harm limitations, robustness expectations, and regulatory obligations—supported by traceable evidence, independent review when required, and documented approval; it also includes testing of misuse cases, fail-safe behavior, and alignment to governance artifacts (e.g., model cards, data lineage, risk assessments) consistent with NIST AI RMF and ISO/IEC 42001 validation practices. Option A is incorrect because hyperparameter tuning is part of model training/optimization, not lifecycle validation. Option B is incorrect because monitoring occurs post-deployment as part of operations and assurance, not validation. Option C is incorrect because minimizing loss is a training objective and does not ensure that governance, safety, or compliance requirements are met; validation is broader and assurance-oriented rather than purely performance-centric.</w:t>
      </w:r>
    </w:p>
    <w:p>
      <w:pPr>
        <w:spacing w:after="0"/>
        <w:pBdr>
          <w:bottom w:val="single" w:sz="3" w:space="1" w:color="D9E2F3"/>
        </w:pBdr>
      </w:pPr>
    </w:p>
    <w:p>
      <w:pPr>
        <w:pStyle w:val="QuestionHeading"/>
      </w:pPr>
      <w:r>
        <w:t>Question 19</w:t>
      </w:r>
    </w:p>
    <w:p>
      <w:pPr>
        <w:pStyle w:val="QuestionText"/>
      </w:pPr>
      <w:r>
        <w:t>Which option BEST describes an inclusiveness risk in AI systems?</w:t>
      </w:r>
    </w:p>
    <w:p>
      <w:pPr>
        <w:pStyle w:val="OptionText"/>
      </w:pPr>
      <w:r>
        <w:t>A. AI outputs cannot be explained in human-understandable terms</w:t>
      </w:r>
    </w:p>
    <w:p>
      <w:pPr>
        <w:pStyle w:val="OptionText"/>
      </w:pPr>
      <w:r>
        <w:t>B. Model predictions are vulnerable to data poisoning during retraining</w:t>
      </w:r>
    </w:p>
    <w:p>
      <w:pPr>
        <w:pStyle w:val="OptionText"/>
      </w:pPr>
      <w:r>
        <w:t>C. AI systems fail to provide equitable usability or participation for diverse user groups, languages, abilities, or contexts</w:t>
      </w:r>
    </w:p>
    <w:p>
      <w:pPr>
        <w:pStyle w:val="OptionText"/>
      </w:pPr>
      <w:r>
        <w:t>D. Training data is encrypted at rest using weak cryptographic ciphers</w:t>
      </w:r>
    </w:p>
    <w:p>
      <w:pPr>
        <w:pStyle w:val="AnswerLine"/>
      </w:pPr>
      <w:r>
        <w:t>Correct Answer: D</w:t>
      </w:r>
    </w:p>
    <w:p>
      <w:pPr>
        <w:pStyle w:val="Explanation"/>
      </w:pPr>
      <w:r>
        <w:rPr>
          <w:b/>
        </w:rPr>
        <w:t xml:space="preserve">Explanation: </w:t>
      </w:r>
      <w:r>
        <w:t>Inclusiveness risk occurs when AI systems fail to ensure equitable usability, accessibility, and participation across diverse user demographics, languages, abilities, and operating contexts—for example, when interfaces are not accessible to users with disabilities, language coverage is insufficient, or training datasets omit certain populations, resulting in exclusion from benefits or disproportionate burden; Responsible AI practices mitigate this through inclusive design frameworks, accessibility conformance testing, multilingual model support, participatory design, and evaluation across representative cohorts. Option A is incorrect because inability to explain outputs relates to explainability, not inclusiveness. Option B is incorrect as it refers to integrity and adversarial ML security rather than inclusive access or usability. Option D is incorrect because cryptographic weakness is a security control failure unrelated to whether the system enables inclusive participation, even though it is important within privacy and security domains.</w:t>
      </w:r>
    </w:p>
    <w:p>
      <w:pPr>
        <w:spacing w:after="0"/>
        <w:pBdr>
          <w:bottom w:val="single" w:sz="3" w:space="1" w:color="D9E2F3"/>
        </w:pBdr>
      </w:pPr>
    </w:p>
    <w:p>
      <w:pPr>
        <w:pStyle w:val="QuestionHeading"/>
      </w:pPr>
      <w:r>
        <w:t>Question 20</w:t>
      </w:r>
    </w:p>
    <w:p>
      <w:pPr>
        <w:pStyle w:val="QuestionText"/>
      </w:pPr>
      <w:r>
        <w:t>A security analyst wants to use an LLM to categorize suspicious PowerShell commands into MITRE ATT&amp;CK techniques. Previous generic prompts produced inconsistent categorizations. To improve consistency, the analyst plans to use one-shot prompting. Which of the following is the BEST example of how the analyst should construct the prompt?</w:t>
      </w:r>
    </w:p>
    <w:p>
      <w:pPr>
        <w:pStyle w:val="OptionText"/>
      </w:pPr>
      <w:r>
        <w:t>A. Provide multiple example classifications covering as many ATT&amp;CK techniques as possible in a single prompt</w:t>
      </w:r>
    </w:p>
    <w:p>
      <w:pPr>
        <w:pStyle w:val="OptionText"/>
      </w:pPr>
      <w:r>
        <w:t>B. Provide a single clear example input–output pair demonstrating the desired format and task, followed by the new command to classify</w:t>
      </w:r>
    </w:p>
    <w:p>
      <w:pPr>
        <w:pStyle w:val="OptionText"/>
      </w:pPr>
      <w:r>
        <w:t>C. Ask the model to list all possible ATT&amp;CK techniques for every command and select the most likely one</w:t>
      </w:r>
    </w:p>
    <w:p>
      <w:pPr>
        <w:pStyle w:val="OptionText"/>
      </w:pPr>
      <w:r>
        <w:t>D. Provide no examples but instruct the model to infer ATT&amp;CK mapping from prior conversations in the chat history</w:t>
      </w:r>
    </w:p>
    <w:p>
      <w:pPr>
        <w:pStyle w:val="AnswerLine"/>
      </w:pPr>
      <w:r>
        <w:t>Correct Answer: B</w:t>
      </w:r>
    </w:p>
    <w:p>
      <w:pPr>
        <w:pStyle w:val="Explanation"/>
      </w:pPr>
      <w:r>
        <w:rPr>
          <w:b/>
        </w:rPr>
        <w:t xml:space="preserve">Explanation: </w:t>
      </w:r>
      <w:r>
        <w:t>Option B is correct because one-shot prompting provides exactly one explicit example of the desired task (input and output) to guide the LLM’s behavior, after which a new unseen input is presented; this improves consistency and format adherence without requiring many examples, aligning with SecAI+ coverage of few/one-shot methods for analytic task conditioning. Option A describes few-shot prompting, not one-shot. Option C creates ambiguity and increases hallucination risk instead of demonstrating the exact desired output pattern. Option D relies on prior conversational state rather than the deliberate inclusion of a single example and weakens reproducibility and governance expectations. Therefore, Option B best represents proper one-shot construction for ATT&amp;CK mapping tasks in SOC workflows.</w:t>
      </w:r>
    </w:p>
    <w:p>
      <w:pPr>
        <w:spacing w:after="0"/>
        <w:pBdr>
          <w:bottom w:val="single" w:sz="3" w:space="1" w:color="D9E2F3"/>
        </w:pBdr>
      </w:pPr>
    </w:p>
    <w:p>
      <w:pPr>
        <w:pStyle w:val="QuestionHeading"/>
      </w:pPr>
      <w:r>
        <w:t>Question 21</w:t>
      </w:r>
    </w:p>
    <w:p>
      <w:pPr>
        <w:pStyle w:val="QuestionText"/>
      </w:pPr>
      <w:r>
        <w:t>A global manufacturing firm notices repeated requests to publicly accessible APIs, blog posts, press releases, and developer documentation that appear human-like but originate from rotating residential proxy networks. Within days, highly accurate organizational charts, cloud service provider mappings, and technology stack diagrams about the company are circulating on underground forums. Internal review shows that the data was compiled exclusively from open sources without breaching access controls. Which AI-enabled reconnaissance activity BEST explains the adversary’s approach?</w:t>
      </w:r>
    </w:p>
    <w:p>
      <w:pPr>
        <w:pStyle w:val="OptionText"/>
      </w:pPr>
      <w:r>
        <w:t>A. Automated OSINT aggregation using large language models to correlate and infer organizational and technical relationships from heterogeneous public data</w:t>
      </w:r>
    </w:p>
    <w:p>
      <w:pPr>
        <w:pStyle w:val="OptionText"/>
      </w:pPr>
      <w:r>
        <w:t>B. Active network scanning using unauthorized authenticated queries against internal management interfaces</w:t>
      </w:r>
    </w:p>
    <w:p>
      <w:pPr>
        <w:pStyle w:val="OptionText"/>
      </w:pPr>
      <w:r>
        <w:t>C. Exploit development targeting unpatched services identified through vulnerability scanning</w:t>
      </w:r>
    </w:p>
    <w:p>
      <w:pPr>
        <w:pStyle w:val="OptionText"/>
      </w:pPr>
      <w:r>
        <w:t>D. Credential harvesting through phishing pages that clone the organization’s identity provider login portal</w:t>
      </w:r>
    </w:p>
    <w:p>
      <w:pPr>
        <w:pStyle w:val="AnswerLine"/>
      </w:pPr>
      <w:r>
        <w:t>Correct Answer: A</w:t>
      </w:r>
    </w:p>
    <w:p>
      <w:pPr>
        <w:pStyle w:val="Explanation"/>
      </w:pPr>
      <w:r>
        <w:rPr>
          <w:b/>
        </w:rPr>
        <w:t xml:space="preserve">Explanation: </w:t>
      </w:r>
      <w:r>
        <w:t>The correct answer is A because the scenario describes passive, open-source information gathering combined with AI-driven correlation—using large language models and entity-resolution algorithms to synthesize relationships across multiple heterogeneous public data streams (e.g., social posts, job ads, API docs). This reflects AI-enabled reconnaissance where models infer attack surface intelligence without direct probing, consistent with SecAI+ emphasis on AI-enhanced OSINT automation, knowledge graph construction, and pattern inference. Option B is incorrect because authenticated queries to internal interfaces imply compromise, whereas the scenario explicitly relies on public data. Option C is incorrect because exploit development occurs after reconnaissance and involves vulnerability weaponization, not intelligence synthesis from open sources. Option D is incorrect because credential harvesting constitutes initial access and social engineering, not passive AI-driven aggregation and inference that create derived organizational maps.</w:t>
      </w:r>
    </w:p>
    <w:p>
      <w:pPr>
        <w:spacing w:after="0"/>
        <w:pBdr>
          <w:bottom w:val="single" w:sz="3" w:space="1" w:color="D9E2F3"/>
        </w:pBdr>
      </w:pPr>
    </w:p>
    <w:p>
      <w:pPr>
        <w:pStyle w:val="QuestionHeading"/>
      </w:pPr>
      <w:r>
        <w:t>Question 22</w:t>
      </w:r>
    </w:p>
    <w:p>
      <w:pPr>
        <w:pStyle w:val="QuestionText"/>
      </w:pPr>
      <w:r>
        <w:t>A security operations team deploys an unsupervised clustering model to support user and entity behavior analytics (UEBA). The model groups users based on login times, resource access patterns, and data transfer volumes. Analysts observe that one cluster represents a small group of privileged accounts with significantly higher lateral authentication activity than typical users. However, there are no confirmed incidents, and labels are unavailable. What is the MOST appropriate next step when using the results of this unsupervised model?</w:t>
      </w:r>
    </w:p>
    <w:p>
      <w:pPr>
        <w:pStyle w:val="OptionText"/>
      </w:pPr>
      <w:r>
        <w:t>A. Automatically disable all accounts assigned to the anomalous cluster to prevent potential compromise</w:t>
      </w:r>
    </w:p>
    <w:p>
      <w:pPr>
        <w:pStyle w:val="OptionText"/>
      </w:pPr>
      <w:r>
        <w:t>B. Use the cluster assignment as a risk signal and conduct targeted investigation and additional validation</w:t>
      </w:r>
    </w:p>
    <w:p>
      <w:pPr>
        <w:pStyle w:val="OptionText"/>
      </w:pPr>
      <w:r>
        <w:t>C. Convert the model to supervised classification immediately to obtain deterministic malicious/benign labels</w:t>
      </w:r>
    </w:p>
    <w:p>
      <w:pPr>
        <w:pStyle w:val="OptionText"/>
      </w:pPr>
      <w:r>
        <w:t>D. Retrain the model with fewer clusters so anomalous accounts merge back into the general population</w:t>
      </w:r>
    </w:p>
    <w:p>
      <w:pPr>
        <w:pStyle w:val="AnswerLine"/>
      </w:pPr>
      <w:r>
        <w:t>Correct Answer: B</w:t>
      </w:r>
    </w:p>
    <w:p>
      <w:pPr>
        <w:pStyle w:val="Explanation"/>
      </w:pPr>
      <w:r>
        <w:rPr>
          <w:b/>
        </w:rPr>
        <w:t xml:space="preserve">Explanation: </w:t>
      </w:r>
      <w:r>
        <w:t>Option B is correct because unsupervised learning does not produce definitive malicious/benign labels; it identifies patterns and anomalies that should be treated as risk signals for analyst review, correlation with other telemetry, and potential escalation. Using cluster membership to prioritize investigation aligns with SecAI+ guidance for UEBA, anomaly detection, human-in-the-loop validation, and reducing false positives while preserving analyst judgment. Option A is incorrect because enforcement actions based purely on unsupervised clustering risk business disruption and are not defensible without corroboration. Option C misunderstands the problem—supervised models require labeled data, which is explicitly unavailable in this scenario. Option D is incorrect because forcing fewer clusters to “hide” anomalies removes useful signal and degrades the very purpose of unsupervised techniques. The best practice is to treat clusters and anomalies as decision support, not absolute determinations.</w:t>
      </w:r>
    </w:p>
    <w:p>
      <w:pPr>
        <w:spacing w:after="0"/>
        <w:pBdr>
          <w:bottom w:val="single" w:sz="3" w:space="1" w:color="D9E2F3"/>
        </w:pBdr>
      </w:pPr>
    </w:p>
    <w:p>
      <w:pPr>
        <w:pStyle w:val="QuestionHeading"/>
      </w:pPr>
      <w:r>
        <w:t>Question 23</w:t>
      </w:r>
    </w:p>
    <w:p>
      <w:pPr>
        <w:pStyle w:val="QuestionText"/>
      </w:pPr>
      <w:r>
        <w:t>A security team is deploying a retrieval-augmented generation (RAG) system that uses a vector database populated with embeddings generated from multi-tenant customer knowledge bases. Some tenants store regulated PII, while others store general business documents. The organization must prevent cross-tenant data exposure, support per-customer encryption key management, and enforce context-based restrictions such as time of day and device trust. Which solution MOST effectively enforces secure data access controls in this environment?</w:t>
      </w:r>
    </w:p>
    <w:p>
      <w:pPr>
        <w:pStyle w:val="OptionText"/>
      </w:pPr>
      <w:r>
        <w:t>A. Implement network segmentation between tenants and rely on firewall ACLs to isolate customer traffic to dedicated subnets</w:t>
      </w:r>
    </w:p>
    <w:p>
      <w:pPr>
        <w:pStyle w:val="OptionText"/>
      </w:pPr>
      <w:r>
        <w:t>B. Implement attribute-based access control (ABAC) on the vector database with tenant-level namespace isolation, row/segment-level permissions, and per-tenant envelope encryption using a cloud KMS</w:t>
      </w:r>
    </w:p>
    <w:p>
      <w:pPr>
        <w:pStyle w:val="OptionText"/>
      </w:pPr>
      <w:r>
        <w:t>C. Rely on application-layer filtering in the API service to drop any results that originate from the wrong tenant after retrieval occurs</w:t>
      </w:r>
    </w:p>
    <w:p>
      <w:pPr>
        <w:pStyle w:val="OptionText"/>
      </w:pPr>
      <w:r>
        <w:t>D. Assign role-based access control (RBAC) roles to all users in the IdP and grant full read access to the underlying embeddings store while logging tenant identifiers for auditing purposes</w:t>
      </w:r>
    </w:p>
    <w:p>
      <w:pPr>
        <w:pStyle w:val="AnswerLine"/>
      </w:pPr>
      <w:r>
        <w:t>Correct Answer: B</w:t>
      </w:r>
    </w:p>
    <w:p>
      <w:pPr>
        <w:pStyle w:val="Explanation"/>
      </w:pPr>
      <w:r>
        <w:rPr>
          <w:b/>
        </w:rPr>
        <w:t xml:space="preserve">Explanation: </w:t>
      </w:r>
      <w:r>
        <w:t>Option B is correct because ABAC with namespace or collection isolation in the vector database (e.g., Pinecone, Weaviate, Milvus, OpenSearch vector indices), combined with row/segment-level permissions and per-tenant KMS-backed envelope encryption, enforces data access at the storage and query layers before retrieval occurs, directly aligning with least privilege, multi-tenancy isolation, and zero-trust principles emphasized in SecAI+; attributes such as tenant ID, device posture, geography, and sensitivity label can be evaluated at policy decision points (PDP) to block unauthorized embedding retrieval, while KMS/HSM-managed keys support cryptographic separation of tenants and rapid key revocation. Option A is incorrect because network segmentation alone is a coarse-grained control and does not prevent logical access violations within a shared service, nor does it address row/segment-level isolation inside the vector store; once on the same subnet, cross-tenant queries are still possible. Option C is incorrect because post-query filtering still allows exposure during retrieval operations, increases the blast radius in case of application flaws, and violates the principle of “policy enforcement as close to the data as possible,” leaving residual risk from prompt injection and broken object-level authorization (BOLA/IDOR). Option D is incorrect because giving broad read access to all embeddings contradicts least privilege and relies excessively on auditing as a compensating control; RBAC without resource-level restrictions and cryptographic segregation is insufficient for regulated environments handling PII/PCI/PHI data in AI systems.</w:t>
      </w:r>
    </w:p>
    <w:p>
      <w:pPr>
        <w:spacing w:after="0"/>
        <w:pBdr>
          <w:bottom w:val="single" w:sz="3" w:space="1" w:color="D9E2F3"/>
        </w:pBdr>
      </w:pPr>
    </w:p>
    <w:p>
      <w:pPr>
        <w:pStyle w:val="QuestionHeading"/>
      </w:pPr>
      <w:r>
        <w:t>Question 24</w:t>
      </w:r>
    </w:p>
    <w:p>
      <w:pPr>
        <w:pStyle w:val="QuestionText"/>
      </w:pPr>
      <w:r>
        <w:t>Which primary security objective best characterizes compensating controls for model skewing attacks in AI systems?</w:t>
      </w:r>
    </w:p>
    <w:p>
      <w:pPr>
        <w:pStyle w:val="OptionText"/>
      </w:pPr>
      <w:r>
        <w:t>A. Maximizing throughput to maintain service-level performance under heavy load</w:t>
      </w:r>
    </w:p>
    <w:p>
      <w:pPr>
        <w:pStyle w:val="OptionText"/>
      </w:pPr>
      <w:r>
        <w:t>B. Preserving alignment between training/validation distributions and production inference data to prevent adversarial manipulation of model behavior</w:t>
      </w:r>
    </w:p>
    <w:p>
      <w:pPr>
        <w:pStyle w:val="OptionText"/>
      </w:pPr>
      <w:r>
        <w:t>C. Protecting intellectual property by obscuring model architecture details from users</w:t>
      </w:r>
    </w:p>
    <w:p>
      <w:pPr>
        <w:pStyle w:val="OptionText"/>
      </w:pPr>
      <w:r>
        <w:t>D. Reducing infrastructure cost through aggressive model quantization and pruning</w:t>
      </w:r>
    </w:p>
    <w:p>
      <w:pPr>
        <w:pStyle w:val="AnswerLine"/>
      </w:pPr>
      <w:r>
        <w:t>Correct Answer: B</w:t>
      </w:r>
    </w:p>
    <w:p>
      <w:pPr>
        <w:pStyle w:val="Explanation"/>
      </w:pPr>
      <w:r>
        <w:rPr>
          <w:b/>
        </w:rPr>
        <w:t xml:space="preserve">Explanation: </w:t>
      </w:r>
      <w:r>
        <w:t>The central objective of compensating controls for model skewing is to preserve alignment between training/validation data distributions and production inference data, ensuring that adversaries cannot manipulate operational inputs or feedback loops to distort model behavior; this is achieved via drift detection, feature monitoring, data provenance validation, integrity controls on production pipelines, and resistant retraining strategies—core elements in SecAI+ guidance on AI assurance and lifecycle risk management. Option A and D concern performance and cost rather than integrity. Option C focuses on IP protection but does not address data distribution manipulation. Complementary measures include shadow deployments, continuous monitoring of fairness and performance metrics, adversarial testing of data pipelines, strict change control on ETL processes, and governance frameworks requiring documented data lineage and validation before retraining.</w:t>
      </w:r>
    </w:p>
    <w:p>
      <w:pPr>
        <w:spacing w:after="0"/>
        <w:pBdr>
          <w:bottom w:val="single" w:sz="3" w:space="1" w:color="D9E2F3"/>
        </w:pBdr>
      </w:pPr>
    </w:p>
    <w:p>
      <w:pPr>
        <w:pStyle w:val="QuestionHeading"/>
      </w:pPr>
      <w:r>
        <w:t>Question 25</w:t>
      </w:r>
    </w:p>
    <w:p>
      <w:pPr>
        <w:pStyle w:val="QuestionText"/>
      </w:pPr>
      <w:r>
        <w:t>Which of the following represents an appropriate, security-focused use case for AI-enabled personal assistants within security operations or assurance activities?</w:t>
      </w:r>
    </w:p>
    <w:p>
      <w:pPr>
        <w:pStyle w:val="OptionText"/>
      </w:pPr>
      <w:r>
        <w:t>A. Generating and executing exploit chains autonomously against targets without human oversight</w:t>
      </w:r>
    </w:p>
    <w:p>
      <w:pPr>
        <w:pStyle w:val="OptionText"/>
      </w:pPr>
      <w:r>
        <w:t>B. Automatically approving access requests for privileged accounts based on natural-language descriptions of business need</w:t>
      </w:r>
    </w:p>
    <w:p>
      <w:pPr>
        <w:pStyle w:val="OptionText"/>
      </w:pPr>
      <w:r>
        <w:t>C. Creating synthetic authentication artifacts to bypass MFA as part of “productivity support”</w:t>
      </w:r>
    </w:p>
    <w:p>
      <w:pPr>
        <w:pStyle w:val="OptionText"/>
      </w:pPr>
      <w:r>
        <w:t>D. Assisting analysts by summarizing incident tickets, mapping alerts to frameworks such as MITRE ATT&amp;CK, and recommending policy-aligned response playbooks subject to human review</w:t>
      </w:r>
    </w:p>
    <w:p>
      <w:pPr>
        <w:pStyle w:val="AnswerLine"/>
      </w:pPr>
      <w:r>
        <w:t>Correct Answer: D</w:t>
      </w:r>
    </w:p>
    <w:p>
      <w:pPr>
        <w:pStyle w:val="Explanation"/>
      </w:pPr>
      <w:r>
        <w:rPr>
          <w:b/>
        </w:rPr>
        <w:t xml:space="preserve">Explanation: </w:t>
      </w:r>
      <w:r>
        <w:t>Option D is correct because a legitimate use of AI-enabled personal assistants is to improve analyst efficiency through natural-language interaction, ticket and alert summarization, ATT&amp;CK technique mapping, and suggestion of response playbooks that still require human validation, aligning with responsible AI principles, human-in-the-loop controls, and secure operational practices emphasized in SecAI+. Option A is incorrect because autonomous exploit execution constitutes offensive activity automation with high misuse potential. Option B is incorrect because automatic privileged access approval violates separation of duties and access-governance controls. Option C is incorrect because synthesizing authentication artifacts to bypass MFA undermines identity security and would be inconsistent with legal and ethical standards.</w:t>
      </w:r>
    </w:p>
    <w:p>
      <w:pPr>
        <w:spacing w:after="0"/>
        <w:pBdr>
          <w:bottom w:val="single" w:sz="3" w:space="1" w:color="D9E2F3"/>
        </w:pBdr>
      </w:pPr>
    </w:p>
    <w:p>
      <w:pPr>
        <w:pStyle w:val="QuestionHeading"/>
      </w:pPr>
      <w:r>
        <w:t>Question 26</w:t>
      </w:r>
    </w:p>
    <w:p>
      <w:pPr>
        <w:pStyle w:val="QuestionText"/>
      </w:pPr>
      <w:r>
        <w:t>A penetration testing team evaluates a computer-vision model used to screen cargo containers. They discover that some training images were scraped from public repositories and lack confirmed consent or licensing. The security team needs to prevent unauthorized or unverifiable data from entering future datasets and to automatically block ingestion when provenance cannot be validated. Which control should be implemented FIRST to address this risk?</w:t>
      </w:r>
    </w:p>
    <w:p>
      <w:pPr>
        <w:pStyle w:val="OptionText"/>
      </w:pPr>
      <w:r>
        <w:t>A. Enforce ingestion-time provenance verification using cryptographic signing of approved sources and policy-based rejection of unverifiable artifacts</w:t>
      </w:r>
    </w:p>
    <w:p>
      <w:pPr>
        <w:pStyle w:val="OptionText"/>
      </w:pPr>
      <w:r>
        <w:t>B. Increase dataset size with additional commercial images to dilute the impact of questionable sources</w:t>
      </w:r>
    </w:p>
    <w:p>
      <w:pPr>
        <w:pStyle w:val="OptionText"/>
      </w:pPr>
      <w:r>
        <w:t>C. Apply differential privacy mechanisms during training to minimize exposure of original image content</w:t>
      </w:r>
    </w:p>
    <w:p>
      <w:pPr>
        <w:pStyle w:val="OptionText"/>
      </w:pPr>
      <w:r>
        <w:t>D. Use image hashing to detect near-duplicate samples within the dataset prior to model retraining</w:t>
      </w:r>
    </w:p>
    <w:p>
      <w:pPr>
        <w:pStyle w:val="AnswerLine"/>
      </w:pPr>
      <w:r>
        <w:t>Correct Answer: A</w:t>
      </w:r>
    </w:p>
    <w:p>
      <w:pPr>
        <w:pStyle w:val="Explanation"/>
      </w:pPr>
      <w:r>
        <w:rPr>
          <w:b/>
        </w:rPr>
        <w:t xml:space="preserve">Explanation: </w:t>
      </w:r>
      <w:r>
        <w:t>The core problem is ingestion of data with unverified or improper origin, therefore option A is correct because enforcing ingestion-time provenance verification—including trusted-source signing, attestation of licensing/consent metadata, policy-based rejection, and cryptographic verification of acquisition channels—directly prevents unverifiable content from entering the pipeline, aligning with SecAI+ controls on data acquisition governance and provenance attestation. Option B is incorrect because diluting problematic samples does not mitigate legal, ethical, or security risks associated with unverified data. Option C protects privacy but does not validate origin or permission status. Option D helps with deduplication and data quality but does not verify source legitimacy. Thus, A most effectively addresses the risk of unauthorized or unverifiable training data through provenance enforcement at ingestion.</w:t>
      </w:r>
    </w:p>
    <w:p>
      <w:pPr>
        <w:spacing w:after="0"/>
        <w:pBdr>
          <w:bottom w:val="single" w:sz="3" w:space="1" w:color="D9E2F3"/>
        </w:pBdr>
      </w:pPr>
    </w:p>
    <w:p>
      <w:pPr>
        <w:pStyle w:val="QuestionHeading"/>
      </w:pPr>
      <w:r>
        <w:t>Question 27</w:t>
      </w:r>
    </w:p>
    <w:p>
      <w:pPr>
        <w:pStyle w:val="QuestionText"/>
      </w:pPr>
      <w:r>
        <w:t>A security architect is asked to assess the exposure surface of an AI-enabled fraud-detection platform after a regulatory audit notes insufficient traceability of data transformations. The platform aggregates transaction data from banking partners, applies several enrichment pipelines, and stores engineered features in a feature store before model training. Which control MOST directly strengthens data lineage to support incident response and regulatory reporting?</w:t>
      </w:r>
    </w:p>
    <w:p>
      <w:pPr>
        <w:pStyle w:val="OptionText"/>
      </w:pPr>
      <w:r>
        <w:t>A. Enforcing data minimization policies across all ingestion endpoints</w:t>
      </w:r>
    </w:p>
    <w:p>
      <w:pPr>
        <w:pStyle w:val="OptionText"/>
      </w:pPr>
      <w:r>
        <w:t>B. Implementing role-based access control and periodic user recertification</w:t>
      </w:r>
    </w:p>
    <w:p>
      <w:pPr>
        <w:pStyle w:val="OptionText"/>
      </w:pPr>
      <w:r>
        <w:t>C. Deploying differential privacy during model training to protect customer identities</w:t>
      </w:r>
    </w:p>
    <w:p>
      <w:pPr>
        <w:pStyle w:val="OptionText"/>
      </w:pPr>
      <w:r>
        <w:t>D. Implementing end-to-end lineage tracking with immutable metadata, versioned datasets, and transformation audit logs</w:t>
      </w:r>
    </w:p>
    <w:p>
      <w:pPr>
        <w:pStyle w:val="AnswerLine"/>
      </w:pPr>
      <w:r>
        <w:t>Correct Answer: D</w:t>
      </w:r>
    </w:p>
    <w:p>
      <w:pPr>
        <w:pStyle w:val="Explanation"/>
      </w:pPr>
      <w:r>
        <w:rPr>
          <w:b/>
        </w:rPr>
        <w:t xml:space="preserve">Explanation: </w:t>
      </w:r>
      <w:r>
        <w:t>Strengthening data lineage requires the ability to reconstruct where data originated, how it moved, who accessed it, and how it was transformed; therefore option D is correct because end-to-end lineage tracking using immutable metadata, dataset versioning, and transformation audit logs (e.g., through tools such as Apache Atlas, OpenLineage, DataHub, MLflow, or TFX pipelines) enables provable traceability needed for incident response, e-discovery, model forensics, and regulatory compliance. Option A is incorrect because data minimization is a privacy principle that reduces data collected but does not document provenance or transformation history. Option B enhances access governance but still does not capture lineage relationships between sources, transformations, and downstream models. Option C protects confidentiality during training but does not address traceability or reconstructability of data flows. Therefore, D is the only option that directly implements technical lineage capabilities required in secure AI pipelines.</w:t>
      </w:r>
    </w:p>
    <w:p>
      <w:pPr>
        <w:spacing w:after="0"/>
        <w:pBdr>
          <w:bottom w:val="single" w:sz="3" w:space="1" w:color="D9E2F3"/>
        </w:pBdr>
      </w:pPr>
    </w:p>
    <w:p>
      <w:pPr>
        <w:pStyle w:val="QuestionHeading"/>
      </w:pPr>
      <w:r>
        <w:t>Question 28</w:t>
      </w:r>
    </w:p>
    <w:p>
      <w:pPr>
        <w:pStyle w:val="QuestionText"/>
      </w:pPr>
      <w:r>
        <w:t>A financial institution is evaluating a new deep-learning fraud detection model. During testing, the model shows strong overall accuracy, but false negatives cluster heavily in transactions from a specific region and merchant category. The SecAI team is concerned that the model may be vulnerable to targeted evasion or data drift affecting that distribution. Which security-focused evaluation step is MOST appropriate to perform next?</w:t>
      </w:r>
    </w:p>
    <w:p>
      <w:pPr>
        <w:pStyle w:val="OptionText"/>
      </w:pPr>
      <w:r>
        <w:t>A. Replace the model with a simpler logistic regression classifier to reduce complexity</w:t>
      </w:r>
    </w:p>
    <w:p>
      <w:pPr>
        <w:pStyle w:val="OptionText"/>
      </w:pPr>
      <w:r>
        <w:t>B. Conduct segmented performance and robustness evaluation, including bias, subgroup error analysis, and stress testing on vulnerable slices</w:t>
      </w:r>
    </w:p>
    <w:p>
      <w:pPr>
        <w:pStyle w:val="OptionText"/>
      </w:pPr>
      <w:r>
        <w:t>C. Increase the training dataset size by collecting more historical transactions from other regions</w:t>
      </w:r>
    </w:p>
    <w:p>
      <w:pPr>
        <w:pStyle w:val="OptionText"/>
      </w:pPr>
      <w:r>
        <w:t>D. Deploy the model to production with enhanced monitoring to observe behavior under live traffic</w:t>
      </w:r>
    </w:p>
    <w:p>
      <w:pPr>
        <w:pStyle w:val="AnswerLine"/>
      </w:pPr>
      <w:r>
        <w:t>Correct Answer: B</w:t>
      </w:r>
    </w:p>
    <w:p>
      <w:pPr>
        <w:pStyle w:val="Explanation"/>
      </w:pPr>
      <w:r>
        <w:rPr>
          <w:b/>
        </w:rPr>
        <w:t xml:space="preserve">Explanation: </w:t>
      </w:r>
      <w:r>
        <w:t>The correct answer is B because secure model evaluation requires granular slice-based and subgroup error analysis to uncover concentration of false negatives/positives that may indicate bias, model brittleness, susceptibility to targeted evasion, or emerging data drift; robustness stress testing on identified vulnerable segments enables validation against adversarial exploitation and helps meet governance obligations such as fairness, safety, and explainability. Option A is incorrect because model simplicity alone does not address the clustered vulnerability or reveal its security implications. Option C is incorrect because adding more data elsewhere ignores the identified risk area and may not remediate targeted weaknesses. Option D is incorrect because deploying despite known clustered weaknesses increases risk and relies solely on reactive monitoring rather than proactive security evaluation prior to release.</w:t>
      </w:r>
    </w:p>
    <w:p>
      <w:pPr>
        <w:spacing w:after="0"/>
        <w:pBdr>
          <w:bottom w:val="single" w:sz="3" w:space="1" w:color="D9E2F3"/>
        </w:pBdr>
      </w:pPr>
    </w:p>
    <w:p>
      <w:pPr>
        <w:pStyle w:val="QuestionHeading"/>
      </w:pPr>
      <w:r>
        <w:t>Question 29</w:t>
      </w:r>
    </w:p>
    <w:p>
      <w:pPr>
        <w:pStyle w:val="QuestionText"/>
      </w:pPr>
      <w:r>
        <w:t>Which of the following BEST describes the primary purpose of query-level prompt monitoring in AI systems?</w:t>
      </w:r>
    </w:p>
    <w:p>
      <w:pPr>
        <w:pStyle w:val="OptionText"/>
      </w:pPr>
      <w:r>
        <w:t>A. To capture, analyze, and audit user-submitted prompts for security, compliance, and anomaly detection while minimizing unnecessary retention of sensitive data</w:t>
      </w:r>
    </w:p>
    <w:p>
      <w:pPr>
        <w:pStyle w:val="OptionText"/>
      </w:pPr>
      <w:r>
        <w:t>B. To improve model accuracy by continuously retraining on all collected user prompts without human review</w:t>
      </w:r>
    </w:p>
    <w:p>
      <w:pPr>
        <w:pStyle w:val="OptionText"/>
      </w:pPr>
      <w:r>
        <w:t>C. To replace access control mechanisms by relying on prompt logs to determine post-incident responsibility</w:t>
      </w:r>
    </w:p>
    <w:p>
      <w:pPr>
        <w:pStyle w:val="OptionText"/>
      </w:pPr>
      <w:r>
        <w:t>D. To ensure that all prompts are transformed into embeddings before being processed by downstream components</w:t>
      </w:r>
    </w:p>
    <w:p>
      <w:pPr>
        <w:pStyle w:val="AnswerLine"/>
      </w:pPr>
      <w:r>
        <w:t>Correct Answer: A</w:t>
      </w:r>
    </w:p>
    <w:p>
      <w:pPr>
        <w:pStyle w:val="Explanation"/>
      </w:pPr>
      <w:r>
        <w:rPr>
          <w:b/>
        </w:rPr>
        <w:t xml:space="preserve">Explanation: </w:t>
      </w:r>
      <w:r>
        <w:t>Option A is correct because query-level prompt monitoring focuses on the ingestion side of the AI workflow—capturing user queries, applying redaction/minimization controls, detecting policy violations, indicators of prompt injection, data leakage attempts, and abusive usage patterns, and retaining auditable evidence in accordance with governance and regulatory requirements while minimizing over-collection; this is central to monitoring and auditing in SecAI+. Option B is incorrect because monitoring data is not primarily collected for automatic retraining, and such retraining without review introduces additional risk, bias, and governance issues. Option C is incorrect because prompt monitoring complements—not replaces—preventive controls such as IAM, RBAC, API keys, and network controls, and should not be relied upon solely for attribution. Option D is incorrect because embeddings are used in RAG and semantic search workflows, but converting prompts into embeddings is not the fundamental purpose of prompt monitoring and is neither required nor sufficient for security-focused auditing.</w:t>
      </w:r>
    </w:p>
    <w:p>
      <w:pPr>
        <w:spacing w:after="0"/>
        <w:pBdr>
          <w:bottom w:val="single" w:sz="3" w:space="1" w:color="D9E2F3"/>
        </w:pBdr>
      </w:pPr>
    </w:p>
    <w:p>
      <w:pPr>
        <w:pStyle w:val="QuestionHeading"/>
      </w:pPr>
      <w:r>
        <w:t>Question 30</w:t>
      </w:r>
    </w:p>
    <w:p>
      <w:pPr>
        <w:pStyle w:val="QuestionText"/>
      </w:pPr>
      <w:r>
        <w:t>Which option BEST describes a core security benefit of using parameterized prompt templates when interacting with large language models?</w:t>
      </w:r>
    </w:p>
    <w:p>
      <w:pPr>
        <w:pStyle w:val="OptionText"/>
      </w:pPr>
      <w:r>
        <w:t>A. They enable consistent separation of trusted control instructions from untrusted user inputs, reducing prompt injection exposure</w:t>
      </w:r>
    </w:p>
    <w:p>
      <w:pPr>
        <w:pStyle w:val="OptionText"/>
      </w:pPr>
      <w:r>
        <w:t>B. They guarantee that the model will never hallucinate or generate inaccurate content</w:t>
      </w:r>
    </w:p>
    <w:p>
      <w:pPr>
        <w:pStyle w:val="OptionText"/>
      </w:pPr>
      <w:r>
        <w:t>C. They significantly increase model throughput by reducing tokenization overhead</w:t>
      </w:r>
    </w:p>
    <w:p>
      <w:pPr>
        <w:pStyle w:val="OptionText"/>
      </w:pPr>
      <w:r>
        <w:t>D. They eliminate the need for additional model guardrails such as content filters or policy enforcement layers</w:t>
      </w:r>
    </w:p>
    <w:p>
      <w:pPr>
        <w:pStyle w:val="AnswerLine"/>
      </w:pPr>
      <w:r>
        <w:t>Correct Answer: A</w:t>
      </w:r>
    </w:p>
    <w:p>
      <w:pPr>
        <w:pStyle w:val="Explanation"/>
      </w:pPr>
      <w:r>
        <w:rPr>
          <w:b/>
        </w:rPr>
        <w:t xml:space="preserve">Explanation: </w:t>
      </w:r>
      <w:r>
        <w:t>Option A is correct because parameterized prompt templates separate fixed, trusted control text (system/developer instructions) from variable, user-supplied inputs using placeholders and delimiters, supporting input validation, contextual isolation, and automated sanitization that directly mitigates prompt injection, instruction override, and data exfiltration vectors; this practice allows security teams to centrally manage templates, maintain version control, and perform repeatable evaluation in line with SecAI+ model control objectives. Option B is incorrect because templates do not eliminate hallucination risks—model-generation errors still require evaluation, calibration, or retrieval grounding. Option C is incorrect because prompt templating does not materially change tokenization cost or throughput in most architectures. Option D is incorrect because prompt templates are one layer of defense and do not replace complementary controls such as output moderation, DLP scanning, red-teaming, or policy enforcement, all of which remain necessary under defense-in-depth principles.</w:t>
      </w:r>
    </w:p>
    <w:p>
      <w:pPr>
        <w:spacing w:after="0"/>
        <w:pBdr>
          <w:bottom w:val="single" w:sz="3" w:space="1" w:color="D9E2F3"/>
        </w:pBdr>
      </w:pPr>
    </w:p>
    <w:p>
      <w:pPr>
        <w:pStyle w:val="QuestionHeading"/>
      </w:pPr>
      <w:r>
        <w:t>Question 31</w:t>
      </w:r>
    </w:p>
    <w:p>
      <w:pPr>
        <w:pStyle w:val="QuestionText"/>
      </w:pPr>
      <w:r>
        <w:t>An enterprise uses a retrieval-augmented generation (RAG) system to answer employee HR questions. A red-team exercise shows that by asking broad exploratory questions, the model sometimes returns other employees’ performance evaluations and salary bands embedded within narrative responses. The organization needs a near-term compensating control that reduces disclosure risk while the architecture is being redesigned. Which control is most appropriate?</w:t>
      </w:r>
    </w:p>
    <w:p>
      <w:pPr>
        <w:pStyle w:val="OptionText"/>
      </w:pPr>
      <w:r>
        <w:t>A. Enforcing output-layer data loss prevention and field-level redaction with entitlements-aware retrieval filtering and deny-by-default exposure of sensitive attributes</w:t>
      </w:r>
    </w:p>
    <w:p>
      <w:pPr>
        <w:pStyle w:val="OptionText"/>
      </w:pPr>
      <w:r>
        <w:t>B. Increasing the parameter size of the foundation model to improve contextual reasoning</w:t>
      </w:r>
    </w:p>
    <w:p>
      <w:pPr>
        <w:pStyle w:val="OptionText"/>
      </w:pPr>
      <w:r>
        <w:t>C. Migrating the vector database to a different cloud region to enhance resiliency</w:t>
      </w:r>
    </w:p>
    <w:p>
      <w:pPr>
        <w:pStyle w:val="OptionText"/>
      </w:pPr>
      <w:r>
        <w:t>D. Expanding the model’s context window to allow retrieval of more complete documents</w:t>
      </w:r>
    </w:p>
    <w:p>
      <w:pPr>
        <w:pStyle w:val="AnswerLine"/>
      </w:pPr>
      <w:r>
        <w:t>Correct Answer: A</w:t>
      </w:r>
    </w:p>
    <w:p>
      <w:pPr>
        <w:pStyle w:val="Explanation"/>
      </w:pPr>
      <w:r>
        <w:rPr>
          <w:b/>
        </w:rPr>
        <w:t xml:space="preserve">Explanation: </w:t>
      </w:r>
      <w:r>
        <w:t>Enforcing output-layer DLP, field-level redaction, and entitlements-aware retrieval filtering directly mitigates sensitive information disclosure by preventing unauthorized data from being retrieved or surfaced in responses and ensuring that any sensitive attributes are either blocked or masked before delivery; these measures align with SecAI+ guidance on data minimization, access-based retrieval gating, and secure output handling. Option B increases capacity but not confidentiality protections and can worsen risk by enabling richer leakage. Option C improves geographical resiliency without reducing disclosure. Option D increases context size and can exacerbate inadvertent exposure by widening the retrieval scope. Additional best practices include role-based access control for documents, purpose-based access checks, secure prompt templating, tenant isolation, auditing and alerting for leakage indicators, privacy-preserving evaluation, and user education regarding sensitive-data interactions with AI systems.</w:t>
      </w:r>
    </w:p>
    <w:p>
      <w:pPr>
        <w:spacing w:after="0"/>
        <w:pBdr>
          <w:bottom w:val="single" w:sz="3" w:space="1" w:color="D9E2F3"/>
        </w:pBdr>
      </w:pPr>
    </w:p>
    <w:p>
      <w:pPr>
        <w:pStyle w:val="QuestionHeading"/>
      </w:pPr>
      <w:r>
        <w:t>Question 32</w:t>
      </w:r>
    </w:p>
    <w:p>
      <w:pPr>
        <w:pStyle w:val="QuestionText"/>
      </w:pPr>
      <w:r>
        <w:t>A healthcare organization is deploying diagnostic AI models in multiple regions with different regulatory obligations, including auditability, explainability, and data localization. The AI governance engineer is tasked with ensuring provable compliance without slowing delivery velocity. Which activity best demonstrates the correct role of an AI governance engineer?</w:t>
      </w:r>
    </w:p>
    <w:p>
      <w:pPr>
        <w:pStyle w:val="OptionText"/>
      </w:pPr>
      <w:r>
        <w:t>A. Manually reviewing each model output before release into production</w:t>
      </w:r>
    </w:p>
    <w:p>
      <w:pPr>
        <w:pStyle w:val="OptionText"/>
      </w:pPr>
      <w:r>
        <w:t>B. Building a centralized governance platform that automates policy-as-code checks, lineage capture, consent verification, and audit-ready evidence generation across deployments</w:t>
      </w:r>
    </w:p>
    <w:p>
      <w:pPr>
        <w:pStyle w:val="OptionText"/>
      </w:pPr>
      <w:r>
        <w:t>C. Designing clinical validation trials to evaluate statistical model accuracy</w:t>
      </w:r>
    </w:p>
    <w:p>
      <w:pPr>
        <w:pStyle w:val="OptionText"/>
      </w:pPr>
      <w:r>
        <w:t>D. Deciding which countries are allowed to deploy the diagnostic AI system</w:t>
      </w:r>
    </w:p>
    <w:p>
      <w:pPr>
        <w:pStyle w:val="AnswerLine"/>
      </w:pPr>
      <w:r>
        <w:t>Correct Answer: B</w:t>
      </w:r>
    </w:p>
    <w:p>
      <w:pPr>
        <w:pStyle w:val="Explanation"/>
      </w:pPr>
      <w:r>
        <w:rPr>
          <w:b/>
        </w:rPr>
        <w:t xml:space="preserve">Explanation: </w:t>
      </w:r>
      <w:r>
        <w:t>AI governance engineers operationalize compliance by engineering systems that make governance measurable and repeatable, including policy-as-code validation in pipelines, automated generation of audit trails, dataset consent verification, regional data-residency enforcement controls, explainability artifact requirements, and lifecycle evidence repositories; this enables scalable assurance across jurisdictions while supporting delivery velocity. Option A is incorrect because manual output review is unsustainable and not representative of governance engineering automation. Option C is incorrect because clinical validation design is a research or medical governance responsibility, not governance engineering. Option D involves regulatory business decisions rather than technical implementation of governance mechanisms, which is the governance engineer’s core focus.</w:t>
      </w:r>
    </w:p>
    <w:p>
      <w:pPr>
        <w:spacing w:after="0"/>
        <w:pBdr>
          <w:bottom w:val="single" w:sz="3" w:space="1" w:color="D9E2F3"/>
        </w:pBdr>
      </w:pPr>
    </w:p>
    <w:p>
      <w:pPr>
        <w:pStyle w:val="QuestionHeading"/>
      </w:pPr>
      <w:r>
        <w:t>Question 33</w:t>
      </w:r>
    </w:p>
    <w:p>
      <w:pPr>
        <w:pStyle w:val="QuestionText"/>
      </w:pPr>
      <w:r>
        <w:t>A red team uses an AI-driven automated penetration testing tool to accelerate discovery and validation activities in a segmented corporate network. The tool correlates attack paths, prioritizes exploitable weaknesses based on exposure, and recommends next steps. The team observes that the AI occasionally labels non-exploitable misconfigurations as “critical attack paths.” The report deadline is approaching. What is the MOST appropriate next action for the red team lead?</w:t>
      </w:r>
    </w:p>
    <w:p>
      <w:pPr>
        <w:pStyle w:val="OptionText"/>
      </w:pPr>
      <w:r>
        <w:t>A. Accept the AI prioritization as authoritative and submit the report to avoid delaying delivery</w:t>
      </w:r>
    </w:p>
    <w:p>
      <w:pPr>
        <w:pStyle w:val="OptionText"/>
      </w:pPr>
      <w:r>
        <w:t>B. Validate AI-identified attack paths through manual testing and cross-tool verification, documenting false positives and model limitations in the engagement notes</w:t>
      </w:r>
    </w:p>
    <w:p>
      <w:pPr>
        <w:pStyle w:val="OptionText"/>
      </w:pPr>
      <w:r>
        <w:t>C. Disable the AI engine entirely and rely only on automated scanner severity ratings</w:t>
      </w:r>
    </w:p>
    <w:p>
      <w:pPr>
        <w:pStyle w:val="OptionText"/>
      </w:pPr>
      <w:r>
        <w:t>D. Increase the autonomy level of the AI so it can continue testing and verify its own findings without human involvement</w:t>
      </w:r>
    </w:p>
    <w:p>
      <w:pPr>
        <w:pStyle w:val="AnswerLine"/>
      </w:pPr>
      <w:r>
        <w:t>Correct Answer: B</w:t>
      </w:r>
    </w:p>
    <w:p>
      <w:pPr>
        <w:pStyle w:val="Explanation"/>
      </w:pPr>
      <w:r>
        <w:rPr>
          <w:b/>
        </w:rPr>
        <w:t xml:space="preserve">Explanation: </w:t>
      </w:r>
      <w:r>
        <w:t>Option B is correct because SecAI+ stresses that automated penetration testing outputs—especially AI-generated attack paths—must be validated by qualified humans; manual verification, cross-tool confirmation, and documentation of false positives are essential to maintain methodological rigor, defensible findings, and client trust. Option A is incorrect because unverified automated results may propagate inaccuracies and misrepresent risk. Option C is incorrect because removing AI wholesale discards valuable correlation and productivity benefits rather than integrating it responsibly. Option D is incorrect because increasing autonomy without validation elevates safety and governance risk and may expand testing beyond scope or cause unintended disruption.</w:t>
      </w:r>
    </w:p>
    <w:p>
      <w:pPr>
        <w:spacing w:after="0"/>
        <w:pBdr>
          <w:bottom w:val="single" w:sz="3" w:space="1" w:color="D9E2F3"/>
        </w:pBdr>
      </w:pPr>
    </w:p>
    <w:p>
      <w:pPr>
        <w:pStyle w:val="QuestionHeading"/>
      </w:pPr>
      <w:r>
        <w:t>Question 34</w:t>
      </w:r>
    </w:p>
    <w:p>
      <w:pPr>
        <w:pStyle w:val="QuestionText"/>
      </w:pPr>
      <w:r>
        <w:t>A healthcare analytics company exposes a prediction API for disease risk scoring based on patient attributes. A monitoring alert is triggered when a research partner submits a large number of targeted queries and later publishes a paper claiming that they reconstructed statistically accurate approximations of individual patient genetic markers from the model’s outputs, even though the underlying dataset was never shared. Operational logs show no exfiltration of raw training data, and the model architecture remains unchanged. Which observation is the strongest evidence that a model inversion attack has occurred?</w:t>
      </w:r>
    </w:p>
    <w:p>
      <w:pPr>
        <w:pStyle w:val="OptionText"/>
      </w:pPr>
      <w:r>
        <w:t>A. Temporary service degradation due to elevated API request volumes during the research period</w:t>
      </w:r>
    </w:p>
    <w:p>
      <w:pPr>
        <w:pStyle w:val="OptionText"/>
      </w:pPr>
      <w:r>
        <w:t>B. Minor concept drift in model predictions after adding new training data over time</w:t>
      </w:r>
    </w:p>
    <w:p>
      <w:pPr>
        <w:pStyle w:val="OptionText"/>
      </w:pPr>
      <w:r>
        <w:t>C. Demonstrated ability to infer sensitive training attributes with high confidence using only model outputs, without direct data access</w:t>
      </w:r>
    </w:p>
    <w:p>
      <w:pPr>
        <w:pStyle w:val="OptionText"/>
      </w:pPr>
      <w:r>
        <w:t>D. Increased storage consumption on the logging server because of verbose audit settings</w:t>
      </w:r>
    </w:p>
    <w:p>
      <w:pPr>
        <w:pStyle w:val="AnswerLine"/>
      </w:pPr>
      <w:r>
        <w:t>Correct Answer: C</w:t>
      </w:r>
    </w:p>
    <w:p>
      <w:pPr>
        <w:pStyle w:val="Explanation"/>
      </w:pPr>
      <w:r>
        <w:rPr>
          <w:b/>
        </w:rPr>
        <w:t xml:space="preserve">Explanation: </w:t>
      </w:r>
      <w:r>
        <w:t>Demonstrated ability to infer or reconstruct sensitive training attributes such as genetic markers with high confidence using only model outputs is the clearest evidence of model inversion because this attack leverages the correlation between outputs and underlying training data to recover private features without direct access to the dataset, directly implicating confidentiality loss through the model interface; this differs from normal operational artifacts such as volume-related degradation or logging growth, which do not indicate privacy compromise. Option A reflects availability issues, Option B reflects normal lifecycle changes, and Option D reflects storage growth, none of which establish recovery of training attributes. Effective compensating controls for this risk include response truncation and output regularization, restricting confidence/probability scores, differential privacy during training, query rate limiting and aggregation, k-anonymity thresholds for outputs, privacy risk audits, and deploying privacy-preserving ML approaches such as DP-SGD, all aligned with SecAI+ guidance on data protection and model confidentiality assurance.</w:t>
      </w:r>
    </w:p>
    <w:p>
      <w:pPr>
        <w:spacing w:after="0"/>
        <w:pBdr>
          <w:bottom w:val="single" w:sz="3" w:space="1" w:color="D9E2F3"/>
        </w:pBdr>
      </w:pPr>
    </w:p>
    <w:p>
      <w:pPr>
        <w:pStyle w:val="QuestionHeading"/>
      </w:pPr>
      <w:r>
        <w:t>Question 35</w:t>
      </w:r>
    </w:p>
    <w:p>
      <w:pPr>
        <w:pStyle w:val="QuestionText"/>
      </w:pPr>
      <w:r>
        <w:t>A technology startup is developing an AI-powered threat detection platform that performs behavioral analytics on enterprise network traffic and recommends automated containment actions. The company plans to market the solution internationally and wants to demonstrate alignment with OECD AI standards to increase buyer trust. During assessment, the blue team notes that the platform provides no explanation for automated response recommendations and offers no mechanisms for user feedback or contesting erroneous actions. Based on OECD guidance, what change should the company prioritize?</w:t>
      </w:r>
    </w:p>
    <w:p>
      <w:pPr>
        <w:pStyle w:val="OptionText"/>
      </w:pPr>
      <w:r>
        <w:t>A. Incorporating explainability features and mechanisms for user recourse and contestability regarding AI-driven recommendations</w:t>
      </w:r>
    </w:p>
    <w:p>
      <w:pPr>
        <w:pStyle w:val="OptionText"/>
      </w:pPr>
      <w:r>
        <w:t>B. Increasing model complexity to improve detection accuracy, even if transparency is reduced</w:t>
      </w:r>
    </w:p>
    <w:p>
      <w:pPr>
        <w:pStyle w:val="OptionText"/>
      </w:pPr>
      <w:r>
        <w:t>C. Replacing behavior-based detection with static signature-based rules to simplify model governance</w:t>
      </w:r>
    </w:p>
    <w:p>
      <w:pPr>
        <w:pStyle w:val="OptionText"/>
      </w:pPr>
      <w:r>
        <w:t>D. Limiting deployment to on-premises environments to reduce regulatory exposure</w:t>
      </w:r>
    </w:p>
    <w:p>
      <w:pPr>
        <w:pStyle w:val="AnswerLine"/>
      </w:pPr>
      <w:r>
        <w:t>Correct Answer: A</w:t>
      </w:r>
    </w:p>
    <w:p>
      <w:pPr>
        <w:pStyle w:val="Explanation"/>
      </w:pPr>
      <w:r>
        <w:rPr>
          <w:b/>
        </w:rPr>
        <w:t xml:space="preserve">Explanation: </w:t>
      </w:r>
      <w:r>
        <w:t>OECD AI standards include principles of transparency and explainability, promotion of human-centered values, and accountability, which collectively require that affected users understand how AI systems influence outcomes and have avenues for challenge or recourse; therefore option A is correct because adding explainability, justification artifacts, and feedback/contestability mechanisms directly satisfies these principles while supporting secure deployment. Option B is incorrect because prioritizing complexity over transparency contradicts OECD expectations for understandable and controllable AI, and it increases operational risk by weakening human oversight. Option C is incorrect because substituting signatures for behavioral analytics does not address explainability or user recourse and can actually decrease security efficacy by limiting detection of novel threats. Option D is incorrect because deployment location does not resolve the lack of transparency or accountability; OECD principles attach to system characteristics and governance, not simply hosting models on-prem or in the cloud. Within SecAI+ practice, explainable AI (XAI) tooling, model cards, decision logs, human-on-the-loop controls, and user feedback channels are examples of security-aware design elements that operationalize OECD norms.</w:t>
      </w:r>
    </w:p>
    <w:p>
      <w:pPr>
        <w:spacing w:after="0"/>
        <w:pBdr>
          <w:bottom w:val="single" w:sz="3" w:space="1" w:color="D9E2F3"/>
        </w:pBdr>
      </w:pPr>
    </w:p>
    <w:p>
      <w:pPr>
        <w:pStyle w:val="QuestionHeading"/>
      </w:pPr>
      <w:r>
        <w:t>Question 36</w:t>
      </w:r>
    </w:p>
    <w:p>
      <w:pPr>
        <w:pStyle w:val="QuestionText"/>
      </w:pPr>
      <w:r>
        <w:t>Which statement BEST describes the primary goal of data balancing in AI security models?</w:t>
      </w:r>
    </w:p>
    <w:p>
      <w:pPr>
        <w:pStyle w:val="OptionText"/>
      </w:pPr>
      <w:r>
        <w:t>A. To mitigate bias caused by class imbalance so the model can learn minority attack behaviors as effectively as majority benign behaviors</w:t>
      </w:r>
    </w:p>
    <w:p>
      <w:pPr>
        <w:pStyle w:val="OptionText"/>
      </w:pPr>
      <w:r>
        <w:t>B. To increase training throughput and reduce GPU memory consumption during model development</w:t>
      </w:r>
    </w:p>
    <w:p>
      <w:pPr>
        <w:pStyle w:val="OptionText"/>
      </w:pPr>
      <w:r>
        <w:t>C. To guarantee that the dataset is free of mislabeled or poisoned samples prior to training</w:t>
      </w:r>
    </w:p>
    <w:p>
      <w:pPr>
        <w:pStyle w:val="OptionText"/>
      </w:pPr>
      <w:r>
        <w:t>D. To ensure that all classes contain identical numbers of samples regardless of operational risk</w:t>
      </w:r>
    </w:p>
    <w:p>
      <w:pPr>
        <w:pStyle w:val="AnswerLine"/>
      </w:pPr>
      <w:r>
        <w:t>Correct Answer: A</w:t>
      </w:r>
    </w:p>
    <w:p>
      <w:pPr>
        <w:pStyle w:val="Explanation"/>
      </w:pPr>
      <w:r>
        <w:rPr>
          <w:b/>
        </w:rPr>
        <w:t xml:space="preserve">Explanation: </w:t>
      </w:r>
      <w:r>
        <w:t>Option A is correct because data balancing seeks to reduce bias from skewed class distributions so that rare but high-risk events—such as intrusions, C2 traffic, anomalous logins, or malware—are adequately learned by the model, improving recall and decision boundary quality; methods include undersampling, oversampling, SMOTE, cost-sensitive learning, and threshold adjustments, all practiced within SecAI+ secure-ML lifecycle guidance. Option B focuses on performance optimization, which is not the primary purpose of balancing. Option C confuses balancing with data integrity verification; balancing does not inherently detect mislabeled or poisoned data. Option D is incorrect because strict numeric equality is not always required or even advisable; risk-based balancing strategies consider class importance, threat models, and operational impact, not just equal counts. Therefore, A most accurately captures the security-relevant objective of data balancing in AI pipelines.</w:t>
      </w:r>
    </w:p>
    <w:p>
      <w:pPr>
        <w:spacing w:after="0"/>
        <w:pBdr>
          <w:bottom w:val="single" w:sz="3" w:space="1" w:color="D9E2F3"/>
        </w:pBdr>
      </w:pPr>
    </w:p>
    <w:p>
      <w:pPr>
        <w:pStyle w:val="QuestionHeading"/>
      </w:pPr>
      <w:r>
        <w:t>Question 37</w:t>
      </w:r>
    </w:p>
    <w:p>
      <w:pPr>
        <w:pStyle w:val="QuestionText"/>
      </w:pPr>
      <w:r>
        <w:t>A healthcare organization pilots an LLM-based clinical documentation assistant connected to an EHR interface. During post-deployment audit, quality reviewers discover that the model occasionally inserts diagnoses and medication histories that are not present anywhere in the patient chart or in source notes. Telemetry shows the model output was accepted by some clinicians without modification. While the system integrator develops a long-term remediation plan, which compensating control most effectively mitigates the risk from hallucinations in the near term?</w:t>
      </w:r>
    </w:p>
    <w:p>
      <w:pPr>
        <w:pStyle w:val="OptionText"/>
      </w:pPr>
      <w:r>
        <w:t>A. Expanding the model’s context window to include more prior encounters</w:t>
      </w:r>
    </w:p>
    <w:p>
      <w:pPr>
        <w:pStyle w:val="OptionText"/>
      </w:pPr>
      <w:r>
        <w:t>B. Replacing the current LLM with a larger model trained on a broader medical corpus</w:t>
      </w:r>
    </w:p>
    <w:p>
      <w:pPr>
        <w:pStyle w:val="OptionText"/>
      </w:pPr>
      <w:r>
        <w:t>C. Enforcing structured output constraints with mandatory source citation linking and human approval for unsupported statements</w:t>
      </w:r>
    </w:p>
    <w:p>
      <w:pPr>
        <w:pStyle w:val="OptionText"/>
      </w:pPr>
      <w:r>
        <w:t>D. Increasing GPU capacity on inference nodes to reduce response time variability</w:t>
      </w:r>
    </w:p>
    <w:p>
      <w:pPr>
        <w:pStyle w:val="AnswerLine"/>
      </w:pPr>
      <w:r>
        <w:t>Correct Answer: C</w:t>
      </w:r>
    </w:p>
    <w:p>
      <w:pPr>
        <w:pStyle w:val="Explanation"/>
      </w:pPr>
      <w:r>
        <w:rPr>
          <w:b/>
        </w:rPr>
        <w:t xml:space="preserve">Explanation: </w:t>
      </w:r>
      <w:r>
        <w:t>Enforcing structured output constraints combined with mandatory source citation linking and human approval for unsupported statements most directly mitigates hallucination risk because it forces the model to ground assertions in verifiable data and prevents unverified clinical content from entering the record without human review, aligning with SecAI+ principles of human-in-the-loop controls, output validation, and constraint-based generation; Option A is incorrect because a larger context window does not inherently prevent fabricated content and can even expand the space for unsupported inferences, Option B is incorrect because model size or corpus scope does not eliminate hallucinations, and Option D is incorrect because GPU capacity addresses performance, not factual reliability. Additional best practices include RAG with authoritative databases, uncertainty-aware prompting, calibration techniques, monitoring for unsupported claims, audit logging, and use of domain-specific guardrails for safety-critical workflows.</w:t>
      </w:r>
    </w:p>
    <w:p>
      <w:pPr>
        <w:spacing w:after="0"/>
        <w:pBdr>
          <w:bottom w:val="single" w:sz="3" w:space="1" w:color="D9E2F3"/>
        </w:pBdr>
      </w:pPr>
    </w:p>
    <w:p>
      <w:pPr>
        <w:pStyle w:val="QuestionHeading"/>
      </w:pPr>
      <w:r>
        <w:t>Question 38</w:t>
      </w:r>
    </w:p>
    <w:p>
      <w:pPr>
        <w:pStyle w:val="QuestionText"/>
      </w:pPr>
      <w:r>
        <w:t>Which of the following BEST describes quantization in the context of fine-tuning AI models for cybersecurity applications?</w:t>
      </w:r>
    </w:p>
    <w:p>
      <w:pPr>
        <w:pStyle w:val="OptionText"/>
      </w:pPr>
      <w:r>
        <w:t>A. Increasing the number of parameters to capture subtle attack signatures in higher dimensional space</w:t>
      </w:r>
    </w:p>
    <w:p>
      <w:pPr>
        <w:pStyle w:val="OptionText"/>
      </w:pPr>
      <w:r>
        <w:t>B. Compressing model weights and activations by reducing numerical precision to decrease memory and compute requirements</w:t>
      </w:r>
    </w:p>
    <w:p>
      <w:pPr>
        <w:pStyle w:val="OptionText"/>
      </w:pPr>
      <w:r>
        <w:t>C. Removing entire layers of a neural network to simplify architecture and reduce latency</w:t>
      </w:r>
    </w:p>
    <w:p>
      <w:pPr>
        <w:pStyle w:val="OptionText"/>
      </w:pPr>
      <w:r>
        <w:t>D. Randomly initializing model parameters multiple times to improve ensemble robustness</w:t>
      </w:r>
    </w:p>
    <w:p>
      <w:pPr>
        <w:pStyle w:val="AnswerLine"/>
      </w:pPr>
      <w:r>
        <w:t>Correct Answer: D</w:t>
      </w:r>
    </w:p>
    <w:p>
      <w:pPr>
        <w:pStyle w:val="Explanation"/>
      </w:pPr>
      <w:r>
        <w:rPr>
          <w:b/>
        </w:rPr>
        <w:t xml:space="preserve">Explanation: </w:t>
      </w:r>
      <w:r>
        <w:t>Option B is correct because quantization reduces the numerical precision of weights and/or activations (e.g., FP32 → INT8/INT4), lowering model size, memory bandwidth, energy use, and latency—especially important for edge, ICS, and endpoint security deployments—while fine-tuning preserves accuracy despite quantization noise; this aligns with SecAI+ coverage of model compression, edge AI security, and deployment optimization. Option A is the opposite of quantization and increases resource requirements. Option C describes pruning, not quantization. Option D refers to ensemble initialization techniques unrelated to compression. Therefore, Option B accurately defines quantization’s purpose and role in fine-tuning workflows for cybersecurity machine learning systems.</w:t>
      </w:r>
    </w:p>
    <w:p>
      <w:pPr>
        <w:spacing w:after="0"/>
        <w:pBdr>
          <w:bottom w:val="single" w:sz="3" w:space="1" w:color="D9E2F3"/>
        </w:pBdr>
      </w:pPr>
    </w:p>
    <w:p>
      <w:pPr>
        <w:pStyle w:val="QuestionHeading"/>
      </w:pPr>
      <w:r>
        <w:t>Question 39</w:t>
      </w:r>
    </w:p>
    <w:p>
      <w:pPr>
        <w:pStyle w:val="QuestionText"/>
      </w:pPr>
      <w:r>
        <w:t>A blue team identifies multiple suspicious inference API calls originating from cloud regions where the organization has no customers. Investigation reveals that attackers are replaying intercepted bearer tokens to invoke expensive model operations, leading to financial impact and potential data exposure. The CISO requests architectural changes to prevent token replay and bind API calls cryptographically to authorized clients, without breaking existing automation workflows. Which solution MOST directly addresses this risk?</w:t>
      </w:r>
    </w:p>
    <w:p>
      <w:pPr>
        <w:pStyle w:val="OptionText"/>
      </w:pPr>
      <w:r>
        <w:t>A. Increase the logging level on API servers and deploy a SIEM rule to alert on geographic anomalies in API access patterns</w:t>
      </w:r>
    </w:p>
    <w:p>
      <w:pPr>
        <w:pStyle w:val="OptionText"/>
      </w:pPr>
      <w:r>
        <w:t>B. Require developers to rotate all API secrets manually and store them in an encrypted spreadsheet managed by the security team</w:t>
      </w:r>
    </w:p>
    <w:p>
      <w:pPr>
        <w:pStyle w:val="OptionText"/>
      </w:pPr>
      <w:r>
        <w:t>C. Implement CAPTCHA challenges for all API requests to ensure that only legitimate users invoke AI endpoints</w:t>
      </w:r>
    </w:p>
    <w:p>
      <w:pPr>
        <w:pStyle w:val="OptionText"/>
      </w:pPr>
      <w:r>
        <w:t>D. Enforce mutual TLS with token binding (DPoP or mTLS-bound access tokens), short-lived OAuth2 tokens, and audience/scope restrictions validated by the API gateway or service mesh</w:t>
      </w:r>
    </w:p>
    <w:p>
      <w:pPr>
        <w:pStyle w:val="AnswerLine"/>
      </w:pPr>
      <w:r>
        <w:t>Correct Answer: D</w:t>
      </w:r>
    </w:p>
    <w:p>
      <w:pPr>
        <w:pStyle w:val="Explanation"/>
      </w:pPr>
      <w:r>
        <w:rPr>
          <w:b/>
        </w:rPr>
        <w:t xml:space="preserve">Explanation: </w:t>
      </w:r>
      <w:r>
        <w:t>Option D is correct because mTLS-based or DPoP-bound access tokens cryptographically bind issued tokens to a particular client key pair, preventing replay by adversaries even if tokens are intercepted; combining this with short token lifetimes, strict audience (aud) and scope validation, and enforcement at an API gateway or service mesh (e.g., Istio, Linkerd, Envoy) directly mitigates bearer-token replay and unauthorized inference calls, aligning with modern API hardening practices cited in OWASP API Security and SecAI+ guidance. Option A is incorrect because enhanced logging and SIEM correlation are important detective controls but do not prevent replay or block attackers in real time once they possess valid tokens. Option B is incorrect because manual rotation processes introduce operational risk, scale poorly, and still rely on static shared secrets vulnerable to theft and replay. Option C is incorrect because CAPTCHAs are inappropriate for machine-to-machine AI APIs, do not cryptographically bind tokens, and would break automated workflows without solving the underlying token replay problem.</w:t>
      </w:r>
    </w:p>
    <w:p>
      <w:pPr>
        <w:spacing w:after="0"/>
        <w:pBdr>
          <w:bottom w:val="single" w:sz="3" w:space="1" w:color="D9E2F3"/>
        </w:pBdr>
      </w:pPr>
    </w:p>
    <w:p>
      <w:pPr>
        <w:pStyle w:val="QuestionHeading"/>
      </w:pPr>
      <w:r>
        <w:t>Question 40</w:t>
      </w:r>
    </w:p>
    <w:p>
      <w:pPr>
        <w:pStyle w:val="QuestionText"/>
      </w:pPr>
      <w:r>
        <w:t>Which statement BEST describes the primary purpose of endpoint access controls in AI gateway architectures?</w:t>
      </w:r>
    </w:p>
    <w:p>
      <w:pPr>
        <w:pStyle w:val="OptionText"/>
      </w:pPr>
      <w:r>
        <w:t>A. To ensure that prompts exceeding token limits are automatically truncated</w:t>
      </w:r>
    </w:p>
    <w:p>
      <w:pPr>
        <w:pStyle w:val="OptionText"/>
      </w:pPr>
      <w:r>
        <w:t>B. To enforce authenticated and authorized access to specific AI endpoints based on user role, permissions, and contextual attributes</w:t>
      </w:r>
    </w:p>
    <w:p>
      <w:pPr>
        <w:pStyle w:val="OptionText"/>
      </w:pPr>
      <w:r>
        <w:t>C. To improve model accuracy by prioritizing traffic from internal networks</w:t>
      </w:r>
    </w:p>
    <w:p>
      <w:pPr>
        <w:pStyle w:val="OptionText"/>
      </w:pPr>
      <w:r>
        <w:t>D. To guarantee that multimodal inputs are automatically converted to text</w:t>
      </w:r>
    </w:p>
    <w:p>
      <w:pPr>
        <w:pStyle w:val="AnswerLine"/>
      </w:pPr>
      <w:r>
        <w:t>Correct Answer: B</w:t>
      </w:r>
    </w:p>
    <w:p>
      <w:pPr>
        <w:pStyle w:val="Explanation"/>
      </w:pPr>
      <w:r>
        <w:rPr>
          <w:b/>
        </w:rPr>
        <w:t xml:space="preserve">Explanation: </w:t>
      </w:r>
      <w:r>
        <w:t>Option B is correct because endpoint access controls govern who can call which AI endpoints under what conditions, enforcing authentication, authorization, role/attribute checks, scope-based permissions, network/location context, and separation of administrative, ingestion, and inference functions; these controls limit blast radius, prevent unauthorized model administration and poisoning, and support Zero Trust and OWASP API Security guidance emphasized in SecAI+. Option A is incorrect because token enforcement is a quota control, not an access-control function. Option C is incorrect since endpoint access controls are about authorization, not accuracy optimization. Option D is incorrect because modality conversion is unrelated to endpoint authorization and is handled by separate gateway or application logic.</w:t>
      </w:r>
    </w:p>
    <w:p>
      <w:pPr>
        <w:spacing w:after="0"/>
        <w:pBdr>
          <w:bottom w:val="single" w:sz="3" w:space="1" w:color="D9E2F3"/>
        </w:pBdr>
      </w:pPr>
    </w:p>
    <w:p>
      <w:pPr>
        <w:pStyle w:val="QuestionHeading"/>
      </w:pPr>
      <w:r>
        <w:t>Question 41</w:t>
      </w:r>
    </w:p>
    <w:p>
      <w:pPr>
        <w:pStyle w:val="QuestionText"/>
      </w:pPr>
      <w:r>
        <w:t>A security architect is implementing a data governance framework for an enterprise AI platform that ingests customer support transcripts, internal source code repositories, red-team reports, and public product documentation. The organization wants to assign data classification labels that will drive downstream controls such as access entitlements, encryption requirements, retention rules, and logging levels for model training pipelines. Which classification approach BEST supports these objectives?</w:t>
      </w:r>
    </w:p>
    <w:p>
      <w:pPr>
        <w:pStyle w:val="OptionText"/>
      </w:pPr>
      <w:r>
        <w:t>A. Label all AI-related data as “confidential” to simplify policy enforcement across the environment</w:t>
      </w:r>
    </w:p>
    <w:p>
      <w:pPr>
        <w:pStyle w:val="OptionText"/>
      </w:pPr>
      <w:r>
        <w:t>B. Apply a tiered classification scheme such as Public, Internal, Confidential, and Restricted, mapped to control baselines for AI pipeline components</w:t>
      </w:r>
    </w:p>
    <w:p>
      <w:pPr>
        <w:pStyle w:val="OptionText"/>
      </w:pPr>
      <w:r>
        <w:t>C. Classify data only based on file format type (e.g., PDF, CSV, DOCX) to simplify automation</w:t>
      </w:r>
    </w:p>
    <w:p>
      <w:pPr>
        <w:pStyle w:val="OptionText"/>
      </w:pPr>
      <w:r>
        <w:t>D. Use ad hoc labels created by individual data scientists to reflect project-specific sensitivities</w:t>
      </w:r>
    </w:p>
    <w:p>
      <w:pPr>
        <w:pStyle w:val="AnswerLine"/>
      </w:pPr>
      <w:r>
        <w:t>Correct Answer: B</w:t>
      </w:r>
    </w:p>
    <w:p>
      <w:pPr>
        <w:pStyle w:val="Explanation"/>
      </w:pPr>
      <w:r>
        <w:rPr>
          <w:b/>
        </w:rPr>
        <w:t xml:space="preserve">Explanation: </w:t>
      </w:r>
      <w:r>
        <w:t>Option B is correct because a tiered classification model with labels such as Public, Internal, Confidential, and Restricted allows organizations to map each label to specific control baselines—fine-grained IAM policies, encryption strength, DLP policies, retention rules, audit logging, and segregation requirements for AI training and inference environments—aligning with SecAI+ best practices for risk-based data labeling. Option A is incorrect because assigning a single “confidential” label prevents differentiation of sensitivity levels, causing over-restriction, control misalignment, and user workarounds. Option C is incorrect because file format alone does not indicate sensitivity and ignores contextual risk such as PII, PHI, or proprietary IP present in the same format. Option D is incorrect because inconsistent ad hoc labels create governance gaps, policy drift, and lack of enforceable, enterprise-wide controls, increasing exposure during model training and prompt ingestion. Therefore, standardized multi-level classification mapped to explicit technical controls delivers the strongest, scalable protection.</w:t>
      </w:r>
    </w:p>
    <w:p>
      <w:pPr>
        <w:spacing w:after="0"/>
        <w:pBdr>
          <w:bottom w:val="single" w:sz="3" w:space="1" w:color="D9E2F3"/>
        </w:pBdr>
      </w:pPr>
    </w:p>
    <w:p>
      <w:pPr>
        <w:pStyle w:val="QuestionHeading"/>
      </w:pPr>
      <w:r>
        <w:t>Question 42</w:t>
      </w:r>
    </w:p>
    <w:p>
      <w:pPr>
        <w:pStyle w:val="QuestionText"/>
      </w:pPr>
      <w:r>
        <w:t>Which statement BEST describes how AI enhances unit testing in CI/CD environments from a security perspective?</w:t>
      </w:r>
    </w:p>
    <w:p>
      <w:pPr>
        <w:pStyle w:val="OptionText"/>
      </w:pPr>
      <w:r>
        <w:t>A. AI removes the need for developers to write any tests by autonomously certifying code as secure</w:t>
      </w:r>
    </w:p>
    <w:p>
      <w:pPr>
        <w:pStyle w:val="OptionText"/>
      </w:pPr>
      <w:r>
        <w:t>B. AI focuses only on UI behavior and cannot reason about internal function boundaries or error handling</w:t>
      </w:r>
    </w:p>
    <w:p>
      <w:pPr>
        <w:pStyle w:val="OptionText"/>
      </w:pPr>
      <w:r>
        <w:t>C. AI primarily executes exploits during the build to validate discovered weaknesses</w:t>
      </w:r>
    </w:p>
    <w:p>
      <w:pPr>
        <w:pStyle w:val="OptionText"/>
      </w:pPr>
      <w:r>
        <w:t>D. AI generates and maintains unit tests that improve path and branch coverage, proposes edge-case and negative testing scenarios, and supports security assertions as part of shift-left practices</w:t>
      </w:r>
    </w:p>
    <w:p>
      <w:pPr>
        <w:pStyle w:val="AnswerLine"/>
      </w:pPr>
      <w:r>
        <w:t>Correct Answer: D</w:t>
      </w:r>
    </w:p>
    <w:p>
      <w:pPr>
        <w:pStyle w:val="Explanation"/>
      </w:pPr>
      <w:r>
        <w:rPr>
          <w:b/>
        </w:rPr>
        <w:t xml:space="preserve">Explanation: </w:t>
      </w:r>
      <w:r>
        <w:t>Option D is correct because AI enhances unit testing by analyzing code structure and behavior to generate high-coverage test suites, identifying edge cases, negative conditions, and security-relevant assertions such as input/output validation and exception handling; this supports shift-left security, automated governance gates, and continuous quality improvement within CI/CD, consistent with SecAI+ exam expectations. Option A is incorrect because AI augments but does not replace human validation or comprehensive testing strategies. Option B is incorrect because modern AI systems can reason about code semantics beyond UI layers, including functions and control flows. Option C is incorrect because automated exploit execution is not the objective of unit testing and would conflict with safe development and pipeline security practices.</w:t>
      </w:r>
    </w:p>
    <w:p>
      <w:pPr>
        <w:spacing w:after="0"/>
        <w:pBdr>
          <w:bottom w:val="single" w:sz="3" w:space="1" w:color="D9E2F3"/>
        </w:pBdr>
      </w:pPr>
    </w:p>
    <w:p>
      <w:pPr>
        <w:pStyle w:val="QuestionHeading"/>
      </w:pPr>
      <w:r>
        <w:t>Question 43</w:t>
      </w:r>
    </w:p>
    <w:p>
      <w:pPr>
        <w:pStyle w:val="QuestionText"/>
      </w:pPr>
      <w:r>
        <w:t>Which capability MOST clearly distinguishes AI-enabled attack vector discovery from traditional manual reconnaissance techniques?</w:t>
      </w:r>
    </w:p>
    <w:p>
      <w:pPr>
        <w:pStyle w:val="OptionText"/>
      </w:pPr>
      <w:r>
        <w:t>A. Guaranteed ability to exploit high-severity vulnerabilities without authentication</w:t>
      </w:r>
    </w:p>
    <w:p>
      <w:pPr>
        <w:pStyle w:val="OptionText"/>
      </w:pPr>
      <w:r>
        <w:t>B. Automated correlation of misconfigurations, identity relationships, and exposed services into attack-path hypotheses at large scale</w:t>
      </w:r>
    </w:p>
    <w:p>
      <w:pPr>
        <w:pStyle w:val="OptionText"/>
      </w:pPr>
      <w:r>
        <w:t>C. Exclusive dependence on packet captures from internal networks for situational awareness</w:t>
      </w:r>
    </w:p>
    <w:p>
      <w:pPr>
        <w:pStyle w:val="OptionText"/>
      </w:pPr>
      <w:r>
        <w:t>D. Manual review of vulnerability scanner output by human penetration testers</w:t>
      </w:r>
    </w:p>
    <w:p>
      <w:pPr>
        <w:pStyle w:val="AnswerLine"/>
      </w:pPr>
      <w:r>
        <w:t>Correct Answer: B</w:t>
      </w:r>
    </w:p>
    <w:p>
      <w:pPr>
        <w:pStyle w:val="Explanation"/>
      </w:pPr>
      <w:r>
        <w:rPr>
          <w:b/>
        </w:rPr>
        <w:t xml:space="preserve">Explanation: </w:t>
      </w:r>
      <w:r>
        <w:t>The correct answer is B because AI-enabled attack vector discovery enhances adversarial reconnaissance by automatically correlating multi-domain data—identity relationships, configuration states, exposure inventories, and vulnerability intelligence—into ranked attack-path hypotheses using ML-driven entity resolution, graph analytics, and pattern inference, a key SecAI+ concept under automated attack generation. Option A is incorrect because discovery does not guarantee exploitation and AI does not ensure unauthenticated compromise. Option C is incorrect since AI-enabled discovery frequently leverages open-source intelligence, cloud metadata, and architectural information rather than relying exclusively on internal packet captures. Option D is incorrect because manual review reflects traditional techniques and lacks the scale, automation, and inferential reasoning capabilities that define AI-enabled automated attack vector discovery.</w:t>
      </w:r>
    </w:p>
    <w:p>
      <w:pPr>
        <w:spacing w:after="0"/>
        <w:pBdr>
          <w:bottom w:val="single" w:sz="3" w:space="1" w:color="D9E2F3"/>
        </w:pBdr>
      </w:pPr>
    </w:p>
    <w:p>
      <w:pPr>
        <w:pStyle w:val="QuestionHeading"/>
      </w:pPr>
      <w:r>
        <w:t>Question 44</w:t>
      </w:r>
    </w:p>
    <w:p>
      <w:pPr>
        <w:pStyle w:val="QuestionText"/>
      </w:pPr>
      <w:r>
        <w:t>Which of the following BEST describes alignment of an AI business use case with corporate objectives in the context of secure AI lifecycle management?</w:t>
      </w:r>
    </w:p>
    <w:p>
      <w:pPr>
        <w:pStyle w:val="OptionText"/>
      </w:pPr>
      <w:r>
        <w:t>A. Ensuring the AI solution delivers measurable business value consistent with strategic goals while operating within defined governance, risk, and compliance constraints</w:t>
      </w:r>
    </w:p>
    <w:p>
      <w:pPr>
        <w:pStyle w:val="OptionText"/>
      </w:pPr>
      <w:r>
        <w:t>B. Prioritizing technical model performance benchmarks, such as F1-score and AUROC, above other organizational considerations</w:t>
      </w:r>
    </w:p>
    <w:p>
      <w:pPr>
        <w:pStyle w:val="OptionText"/>
      </w:pPr>
      <w:r>
        <w:t>C. Implementing only security controls that directly address adversarial machine-learning attack vectors such as model inversion or data poisoning</w:t>
      </w:r>
    </w:p>
    <w:p>
      <w:pPr>
        <w:pStyle w:val="OptionText"/>
      </w:pPr>
      <w:r>
        <w:t>D. Selecting AI technologies based solely on development team familiarity to minimize implementation effort</w:t>
      </w:r>
    </w:p>
    <w:p>
      <w:pPr>
        <w:pStyle w:val="AnswerLine"/>
      </w:pPr>
      <w:r>
        <w:t>Correct Answer: A</w:t>
      </w:r>
    </w:p>
    <w:p>
      <w:pPr>
        <w:pStyle w:val="Explanation"/>
      </w:pPr>
      <w:r>
        <w:rPr>
          <w:b/>
        </w:rPr>
        <w:t xml:space="preserve">Explanation: </w:t>
      </w:r>
      <w:r>
        <w:t>The correct answer is A because aligning AI business use cases with corporate objectives requires demonstrating measurable business value that supports strategic initiatives—such as revenue growth, operational efficiency, compliance readiness, or customer experience—while ensuring that deployment occurs within established governance structures, risk management frameworks, and regulatory requirements across the AI lifecycle; this is central to secure AI adoption and ties decision-making to enterprise risk appetite, documented policies, and stakeholder expectations. Option B is incorrect because focusing exclusively on model performance metrics ignores broader enterprise considerations such as ethics, compliance, cost, security, and strategic fit; high-performing models can still be misaligned or unacceptable from a governance standpoint. Option C is incorrect because alignment is not limited to technical security control selection; while defending against attacks like data poisoning, model inversion, membership inference, and prompt injection is essential, business alignment is fundamentally about strategy and governance rather than only threat mitigation. Option D is incorrect because selecting technologies based on team familiarity prioritizes convenience over strategic alignment, value realization, and risk posture, and could result in technology choices that fail to support corporate objectives or compliance obligations.</w:t>
      </w:r>
    </w:p>
    <w:p>
      <w:pPr>
        <w:spacing w:after="0"/>
        <w:pBdr>
          <w:bottom w:val="single" w:sz="3" w:space="1" w:color="D9E2F3"/>
        </w:pBdr>
      </w:pPr>
    </w:p>
    <w:p>
      <w:pPr>
        <w:pStyle w:val="QuestionHeading"/>
      </w:pPr>
      <w:r>
        <w:t>Question 45</w:t>
      </w:r>
    </w:p>
    <w:p>
      <w:pPr>
        <w:pStyle w:val="QuestionText"/>
      </w:pPr>
      <w:r>
        <w:t>A penetration tester is assessing an organization’s externally facing Linux bastion host environment. To speed analysis, the tester adds an AI-enabled CLI plug-in capable of summarizing tool outputs (e.g., inventory listings, configuration files) and explaining security control gaps in natural language. The tester wants to leverage the plug-in while preserving evidence integrity and adhering to the rules of engagement (ROE). What is the MOST appropriate action before relying on the plug-in’s suggested findings?</w:t>
      </w:r>
    </w:p>
    <w:p>
      <w:pPr>
        <w:pStyle w:val="OptionText"/>
      </w:pPr>
      <w:r>
        <w:t>A. Validate AI-generated observations against traditional CLI tools and manual analysis, retain command provenance, and document confirmed false positives and false negatives before reporting</w:t>
      </w:r>
    </w:p>
    <w:p>
      <w:pPr>
        <w:pStyle w:val="OptionText"/>
      </w:pPr>
      <w:r>
        <w:t>B. Allow the plug-in to automatically chain additional commands if it identifies missing data to ensure complete context for its analysis</w:t>
      </w:r>
    </w:p>
    <w:p>
      <w:pPr>
        <w:pStyle w:val="OptionText"/>
      </w:pPr>
      <w:r>
        <w:t>C. Rely entirely on the plug-in’s confidence score since AI-enabled CLI tooling is generally more accurate than manual review</w:t>
      </w:r>
    </w:p>
    <w:p>
      <w:pPr>
        <w:pStyle w:val="OptionText"/>
      </w:pPr>
      <w:r>
        <w:t>D. Export all raw command outputs processed by the plug-in to the vendor’s cloud environment to enable subsequent AI-driven model retraining</w:t>
      </w:r>
    </w:p>
    <w:p>
      <w:pPr>
        <w:pStyle w:val="AnswerLine"/>
      </w:pPr>
      <w:r>
        <w:t>Correct Answer: A</w:t>
      </w:r>
    </w:p>
    <w:p>
      <w:pPr>
        <w:pStyle w:val="Explanation"/>
      </w:pPr>
      <w:r>
        <w:rPr>
          <w:b/>
        </w:rPr>
        <w:t xml:space="preserve">Explanation: </w:t>
      </w:r>
      <w:r>
        <w:t>Option A is correct because SecAI+ emphasizes AI as decision support, not decision replacement; best practice is to corroborate AI-generated assessments from CLI plug-ins with conventional methods (manual review, baseline security tools, configuration validation), maintain evidence provenance for chain-of-custody, and document false positives and negatives to ensure defensible findings that align with ROE and professional methodology. Option B is incorrect because allowing autonomous command chaining risks exceeding authorized scope and could execute actions not explicitly approved, undermining engagement constraints and safety. Option C is incorrect because unverified reliance on AI confidence scores ignores the possibility of hallucination, misclassification, or context loss inherent in LLM-based tooling. Option D is incorrect because indiscriminate export of raw outputs—including sensitive host or network data—to vendor clouds increases privacy, contractual, and regulatory risks, and is typically beyond ROE or client consent.</w:t>
      </w:r>
    </w:p>
    <w:p>
      <w:pPr>
        <w:spacing w:after="0"/>
        <w:pBdr>
          <w:bottom w:val="single" w:sz="3" w:space="1" w:color="D9E2F3"/>
        </w:pBdr>
      </w:pPr>
    </w:p>
    <w:p>
      <w:pPr>
        <w:pStyle w:val="QuestionHeading"/>
      </w:pPr>
      <w:r>
        <w:t>Question 46</w:t>
      </w:r>
    </w:p>
    <w:p>
      <w:pPr>
        <w:pStyle w:val="QuestionText"/>
      </w:pPr>
      <w:r>
        <w:t>During an internal adversarial assessment, a penetration testing team embeds hidden instructions within HTML comments of a phishing email. An LLM-based email triage assistant processes the message and follows the hidden instructions, overriding organizational policies and recommending whitelisting of the sender. Security engineering must harden the deployment against similar attacks. Which of the following is the BEST recommendation?</w:t>
      </w:r>
    </w:p>
    <w:p>
      <w:pPr>
        <w:pStyle w:val="OptionText"/>
      </w:pPr>
      <w:r>
        <w:t>A. Increase the size of the LLM to improve its ability to recognize malicious instructions automatically</w:t>
      </w:r>
    </w:p>
    <w:p>
      <w:pPr>
        <w:pStyle w:val="OptionText"/>
      </w:pPr>
      <w:r>
        <w:t>B. Convert the LLM workflow to unsupervised topic modeling to reduce susceptibility to adversarial prompts</w:t>
      </w:r>
    </w:p>
    <w:p>
      <w:pPr>
        <w:pStyle w:val="OptionText"/>
      </w:pPr>
      <w:r>
        <w:t>C. Implement input segmentation, content stripping, and policy-controlled system prompts with output validation</w:t>
      </w:r>
    </w:p>
    <w:p>
      <w:pPr>
        <w:pStyle w:val="OptionText"/>
      </w:pPr>
      <w:r>
        <w:t>D. Reduce the maximum context window so that hidden adversarial text is less likely to be processed</w:t>
      </w:r>
    </w:p>
    <w:p>
      <w:pPr>
        <w:pStyle w:val="AnswerLine"/>
      </w:pPr>
      <w:r>
        <w:t>Correct Answer: C</w:t>
      </w:r>
    </w:p>
    <w:p>
      <w:pPr>
        <w:pStyle w:val="Explanation"/>
      </w:pPr>
      <w:r>
        <w:rPr>
          <w:b/>
        </w:rPr>
        <w:t xml:space="preserve">Explanation: </w:t>
      </w:r>
      <w:r>
        <w:t>Option C is correct because the attack described is a prompt-injection/jailbreak attempt where adversarial content embedded in user inputs alters model behavior; strong mitigations include input segmentation and sanitization (removing hidden or non-rendered content), enforcing system-prompt hierarchy, restricting tool access, and validating outputs against policy constraints—controls directly aligned with OWASP LLM Top 10, secure prompt engineering, and SecAI+ guidance on model hardening. Option A is incorrect because larger models can still be vulnerable to prompt injection and model size alone does not solve instruction-hierarchy problems. Option B is incorrect as changing to topic modeling removes classification utility and does not inherently mitigate instruction-following vulnerabilities. Option D is incorrect because short contexts can still carry adversarial instructions, and excessive truncation may drop vital security-relevant evidence. Thus, option C directly addresses misuse resistance, governance, and defensive engineering for LLM deployments.</w:t>
      </w:r>
    </w:p>
    <w:p>
      <w:pPr>
        <w:spacing w:after="0"/>
        <w:pBdr>
          <w:bottom w:val="single" w:sz="3" w:space="1" w:color="D9E2F3"/>
        </w:pBdr>
      </w:pPr>
    </w:p>
    <w:p>
      <w:pPr>
        <w:pStyle w:val="QuestionHeading"/>
      </w:pPr>
      <w:r>
        <w:t>Question 47</w:t>
      </w:r>
    </w:p>
    <w:p>
      <w:pPr>
        <w:pStyle w:val="QuestionText"/>
      </w:pPr>
      <w:r>
        <w:t>An enterprise LLM agent uses function calling to query multiple downstream tools (RAG search, ticketing, asset inventory). Attackers craft prompts that trigger excessive tool invocations by forcing the agent to iterate repeatedly, causing billing spikes and API exhaustion despite rate limits already being in place. Security architects want a control focused on the number of discrete operations invoked, regardless of data size or tokens. Which approach BEST addresses this issue?</w:t>
      </w:r>
    </w:p>
    <w:p>
      <w:pPr>
        <w:pStyle w:val="OptionText"/>
      </w:pPr>
      <w:r>
        <w:t>A. Enforce per-session and per-user input-quantity quotas that limit the number of tool calls, messages, or sub-requests permitted within a conversation or time window</w:t>
      </w:r>
    </w:p>
    <w:p>
      <w:pPr>
        <w:pStyle w:val="OptionText"/>
      </w:pPr>
      <w:r>
        <w:t>B. Replace the agent model with a smaller parameter model that is less capable</w:t>
      </w:r>
    </w:p>
    <w:p>
      <w:pPr>
        <w:pStyle w:val="OptionText"/>
      </w:pPr>
      <w:r>
        <w:t>C. Encrypt all downstream tool responses to prevent data exposure during the attack</w:t>
      </w:r>
    </w:p>
    <w:p>
      <w:pPr>
        <w:pStyle w:val="OptionText"/>
      </w:pPr>
      <w:r>
        <w:t>D. Disable function calling entirely across the platform to eliminate the risk surface</w:t>
      </w:r>
    </w:p>
    <w:p>
      <w:pPr>
        <w:pStyle w:val="AnswerLine"/>
      </w:pPr>
      <w:r>
        <w:t>Correct Answer: A</w:t>
      </w:r>
    </w:p>
    <w:p>
      <w:pPr>
        <w:pStyle w:val="Explanation"/>
      </w:pPr>
      <w:r>
        <w:rPr>
          <w:b/>
        </w:rPr>
        <w:t xml:space="preserve">Explanation: </w:t>
      </w:r>
      <w:r>
        <w:t>Option A is correct because input-quantity quotas apply not only to external user submissions but also to internally generated agent actions, limiting the number of messages, sub-requests, or tool invocations permitted per session or identity, thereby constraining looping/degenerate behavior, cost-amplification, and economic denial-of-sustainability (EDoS) attacks even when rate or token limits are not exceeded; this aligns with SecAI+ guidance on gateway governance of autonomous agents and orchestration layers. Option B is incorrect because reducing model size does not inherently prevent repeated tool calls or looping behaviors. Option C is incorrect because encryption protects confidentiality but does not address excessive operation counts or resource exhaustion. Option D is incorrect because fully disabling function calling removes critical functionality rather than managing it safely with quotas proportional to risk tolerance.</w:t>
      </w:r>
    </w:p>
    <w:p>
      <w:pPr>
        <w:spacing w:after="0"/>
        <w:pBdr>
          <w:bottom w:val="single" w:sz="3" w:space="1" w:color="D9E2F3"/>
        </w:pBdr>
      </w:pPr>
    </w:p>
    <w:p>
      <w:pPr>
        <w:pStyle w:val="QuestionHeading"/>
      </w:pPr>
      <w:r>
        <w:t>Question 48</w:t>
      </w:r>
    </w:p>
    <w:p>
      <w:pPr>
        <w:pStyle w:val="QuestionText"/>
      </w:pPr>
      <w:r>
        <w:t>Which of the following BEST describes the core intent of the NIST AI Risk Management Framework (AI RMF) in relation to organizational AI systems?</w:t>
      </w:r>
    </w:p>
    <w:p>
      <w:pPr>
        <w:pStyle w:val="OptionText"/>
      </w:pPr>
      <w:r>
        <w:t>A. It mandates specific neural network architectures and training algorithms for safety-critical AI deployments</w:t>
      </w:r>
    </w:p>
    <w:p>
      <w:pPr>
        <w:pStyle w:val="OptionText"/>
      </w:pPr>
      <w:r>
        <w:t>B. It provides a voluntary framework organized around Map, Measure, Manage, and Govern functions to help organizations build, deploy, and use trustworthy AI systems</w:t>
      </w:r>
    </w:p>
    <w:p>
      <w:pPr>
        <w:pStyle w:val="OptionText"/>
      </w:pPr>
      <w:r>
        <w:t>C. It operates only as a federal procurement checklist limited to U.S. government agencies</w:t>
      </w:r>
    </w:p>
    <w:p>
      <w:pPr>
        <w:pStyle w:val="OptionText"/>
      </w:pPr>
      <w:r>
        <w:t>D. It is focused exclusively on cybersecurity controls without regard to bias, transparency, or societal impact</w:t>
      </w:r>
    </w:p>
    <w:p>
      <w:pPr>
        <w:pStyle w:val="AnswerLine"/>
      </w:pPr>
      <w:r>
        <w:t>Correct Answer: B</w:t>
      </w:r>
    </w:p>
    <w:p>
      <w:pPr>
        <w:pStyle w:val="Explanation"/>
      </w:pPr>
      <w:r>
        <w:rPr>
          <w:b/>
        </w:rPr>
        <w:t xml:space="preserve">Explanation: </w:t>
      </w:r>
      <w:r>
        <w:t>Option B is correct because the NIST AI RMF is a voluntary, risk-based framework structured around four functions—Map, Measure, Manage, and Govern—intended to guide organizations in designing, building, deploying, and using trustworthy AI by addressing reliability, robustness, security, safety, transparency, bias, and accountability across the AI lifecycle. Option A is incorrect because the RMF is non-prescriptive and does not mandate model architectures or algorithms; it emphasizes process, governance, and outcomes instead. Option C is incorrect because although highly relevant to U.S. government procurement, the framework is widely applicable across public and private sectors and internationally. Option D is incorrect because the AI RMF explicitly includes socio-technical risks such as fairness, explainability, and harmful impact alongside cybersecurity concerns, making it broader than a security-only standard. For SecAI+ candidates, the framework integrates with threat modeling, secure MLOps, red-teaming of AI systems, data lineage controls, audit logging, human oversight mechanisms, and enterprise risk management to support compliance and defensible deployment.</w:t>
      </w:r>
    </w:p>
    <w:p>
      <w:pPr>
        <w:spacing w:after="0"/>
        <w:pBdr>
          <w:bottom w:val="single" w:sz="3" w:space="1" w:color="D9E2F3"/>
        </w:pBdr>
      </w:pPr>
    </w:p>
    <w:p>
      <w:pPr>
        <w:pStyle w:val="QuestionHeading"/>
      </w:pPr>
      <w:r>
        <w:t>Question 49</w:t>
      </w:r>
    </w:p>
    <w:p>
      <w:pPr>
        <w:pStyle w:val="QuestionText"/>
      </w:pPr>
      <w:r>
        <w:t>What is the PRIMARY objective of auditing access within AI systems?</w:t>
      </w:r>
    </w:p>
    <w:p>
      <w:pPr>
        <w:pStyle w:val="OptionText"/>
      </w:pPr>
      <w:r>
        <w:t>A. To verify that only appropriately authorized identities have access to AI models, data, and services; detect excessive or unauthorized permissions; and document compliance through logs, reviews, and remediation actions</w:t>
      </w:r>
    </w:p>
    <w:p>
      <w:pPr>
        <w:pStyle w:val="OptionText"/>
      </w:pPr>
      <w:r>
        <w:t>B. To ensure that all users can access every AI capability equally to avoid creating operational bottlenecks</w:t>
      </w:r>
    </w:p>
    <w:p>
      <w:pPr>
        <w:pStyle w:val="OptionText"/>
      </w:pPr>
      <w:r>
        <w:t>C. To reduce inference latency by limiting the number of users accessing AI services at peak times</w:t>
      </w:r>
    </w:p>
    <w:p>
      <w:pPr>
        <w:pStyle w:val="OptionText"/>
      </w:pPr>
      <w:r>
        <w:t>D. To improve training accuracy by increasing the number of engineers with administrative access to training datasets</w:t>
      </w:r>
    </w:p>
    <w:p>
      <w:pPr>
        <w:pStyle w:val="AnswerLine"/>
      </w:pPr>
      <w:r>
        <w:t>Correct Answer: A</w:t>
      </w:r>
    </w:p>
    <w:p>
      <w:pPr>
        <w:pStyle w:val="Explanation"/>
      </w:pPr>
      <w:r>
        <w:rPr>
          <w:b/>
        </w:rPr>
        <w:t xml:space="preserve">Explanation: </w:t>
      </w:r>
      <w:r>
        <w:t>Option A is correct because auditing access in AI systems centers on verifying appropriate authorization to sensitive assets—training corpora, embeddings, vector stores, inference endpoints, and orchestration layers—while identifying privilege creep, shared credentials, orphaned accounts, and policy violations; this supports quality, risk management, and statutory compliance through documented reviews, logging, and remediation, in alignment with SecAI+ monitoring and auditing practices. Option B is incorrect because universal access contradicts least-privilege and compliance principles. Option C is incorrect because performance tuning is separate from access auditing objectives. Option D is incorrect because expanding privileged access increases risk and conflicts with both least privilege and compliance expectations rather than improving quality or accuracy.</w:t>
      </w:r>
    </w:p>
    <w:p>
      <w:pPr>
        <w:spacing w:after="0"/>
        <w:pBdr>
          <w:bottom w:val="single" w:sz="3" w:space="1" w:color="D9E2F3"/>
        </w:pBdr>
      </w:pPr>
    </w:p>
    <w:p>
      <w:pPr>
        <w:pStyle w:val="QuestionHeading"/>
      </w:pPr>
      <w:r>
        <w:t>Question 50</w:t>
      </w:r>
    </w:p>
    <w:p>
      <w:pPr>
        <w:pStyle w:val="QuestionText"/>
      </w:pPr>
      <w:r>
        <w:t>A security architect deploys an AI-driven code scanning capability that integrates SAST, software composition analysis (SCA), and infrastructure-as-code (IaC) validation into a single CI pipeline. The model automatically correlates findings, identifies vulnerable dependency chains, and proposes remediation recommendations in natural language. However, the architect is concerned about potential exposure of secrets or proprietary logic to the AI engine during scanning operations. What control should be implemented FIRST to address this concern?</w:t>
      </w:r>
    </w:p>
    <w:p>
      <w:pPr>
        <w:pStyle w:val="OptionText"/>
      </w:pPr>
      <w:r>
        <w:t>A. Replace AI scanning with manual penetration testing for all code changes</w:t>
      </w:r>
    </w:p>
    <w:p>
      <w:pPr>
        <w:pStyle w:val="OptionText"/>
      </w:pPr>
      <w:r>
        <w:t>B. Disable dependency analysis because it increases the scope of data reviewed</w:t>
      </w:r>
    </w:p>
    <w:p>
      <w:pPr>
        <w:pStyle w:val="OptionText"/>
      </w:pPr>
      <w:r>
        <w:t>C. Encrypt build artifacts only after scanning is complete</w:t>
      </w:r>
    </w:p>
    <w:p>
      <w:pPr>
        <w:pStyle w:val="OptionText"/>
      </w:pPr>
      <w:r>
        <w:t>D. Enforce data minimization, secret scanning and redaction, secure model routing, and access controls for code sent to the AI engine</w:t>
      </w:r>
    </w:p>
    <w:p>
      <w:pPr>
        <w:pStyle w:val="AnswerLine"/>
      </w:pPr>
      <w:r>
        <w:t>Correct Answer: D</w:t>
      </w:r>
    </w:p>
    <w:p>
      <w:pPr>
        <w:pStyle w:val="Explanation"/>
      </w:pPr>
      <w:r>
        <w:rPr>
          <w:b/>
        </w:rPr>
        <w:t xml:space="preserve">Explanation: </w:t>
      </w:r>
      <w:r>
        <w:t>Option D is correct because secure AI-enabled CI/CD code scanning requires data minimization, integrated secret detection and redaction, strict access control, secure model invocation endpoints, and governance around how code is transmitted and processed, directly aligning with SecAI+ principles for privacy, confidentiality, and model security. Option A is incorrect because manual testing alone cannot scale for continuous delivery and does not address confidentiality within automated pipelines. Option B is incorrect because removing dependency analysis reduces security posture and does not mitigate data exposure risk. Option C is incorrect because encryption only after scanning fails to protect data in transit or use during model processing.</w:t>
      </w:r>
    </w:p>
    <w:p>
      <w:pPr>
        <w:spacing w:after="0"/>
        <w:pBdr>
          <w:bottom w:val="single" w:sz="3" w:space="1" w:color="D9E2F3"/>
        </w:pBdr>
      </w:pPr>
    </w:p>
    <w:p>
      <w:pPr>
        <w:pStyle w:val="QuestionHeading"/>
      </w:pPr>
      <w:r>
        <w:t>Question 51</w:t>
      </w:r>
    </w:p>
    <w:p>
      <w:pPr>
        <w:pStyle w:val="QuestionText"/>
      </w:pPr>
      <w:r>
        <w:t>A financial services company is deploying a generative AI assistant to help internal analysts summarize payment dispute narratives. The input data contains payment card numbers and Social Security numbers. The organization requires that sensitive values be masked before prompt submission and that masking be resilient against prompt injection attempts that try to force the model to reveal unmasked values. Which solution BEST meets these requirements?</w:t>
      </w:r>
    </w:p>
    <w:p>
      <w:pPr>
        <w:pStyle w:val="OptionText"/>
      </w:pPr>
      <w:r>
        <w:t>A. Implement a secure pre-processing gateway that performs context-aware data masking before model ingestion and enforces policy-based refusal to reveal raw values</w:t>
      </w:r>
    </w:p>
    <w:p>
      <w:pPr>
        <w:pStyle w:val="OptionText"/>
      </w:pPr>
      <w:r>
        <w:t>B. Rely on model guardrails that instruct the LLM not to output sensitive numbers when prompted by users</w:t>
      </w:r>
    </w:p>
    <w:p>
      <w:pPr>
        <w:pStyle w:val="OptionText"/>
      </w:pPr>
      <w:r>
        <w:t>C. Require analysts to manually redact sensitive information before using the AI system</w:t>
      </w:r>
    </w:p>
    <w:p>
      <w:pPr>
        <w:pStyle w:val="OptionText"/>
      </w:pPr>
      <w:r>
        <w:t>D. Use full-disk encryption on the AI assistant host and restrict operating system access permissions</w:t>
      </w:r>
    </w:p>
    <w:p>
      <w:pPr>
        <w:pStyle w:val="AnswerLine"/>
      </w:pPr>
      <w:r>
        <w:t>Correct Answer: A</w:t>
      </w:r>
    </w:p>
    <w:p>
      <w:pPr>
        <w:pStyle w:val="Explanation"/>
      </w:pPr>
      <w:r>
        <w:rPr>
          <w:b/>
        </w:rPr>
        <w:t xml:space="preserve">Explanation: </w:t>
      </w:r>
      <w:r>
        <w:t>Option A is correct because a pre-processing gateway that performs context-aware masking (pattern detection plus NER) prevents sensitive identifiers from ever entering model context and adds policy enforcement to block attempts to reverse masking, directly addressing prompt injection and exposure risks emphasized in SecAI+. Option B is insufficient because guardrails are probabilistic and can be bypassed by jailbreak prompts, and do not prevent the model from ever seeing raw values. Option C relies on human discipline, is error-prone at scale, and fails compliance expectations for automated controls. Option D addresses device security rather than masking; even with encrypted disks, unmasked values would still reach the model and could be reproduced in outputs. Therefore, automated pre-ingestion masking with policy enforcement offers the strongest and most reliable protection in this scenario.</w:t>
      </w:r>
    </w:p>
    <w:p>
      <w:pPr>
        <w:spacing w:after="0"/>
        <w:pBdr>
          <w:bottom w:val="single" w:sz="3" w:space="1" w:color="D9E2F3"/>
        </w:pBdr>
      </w:pPr>
    </w:p>
    <w:p>
      <w:pPr>
        <w:pStyle w:val="QuestionHeading"/>
      </w:pPr>
      <w:r>
        <w:t>Question 52</w:t>
      </w:r>
    </w:p>
    <w:p>
      <w:pPr>
        <w:pStyle w:val="QuestionText"/>
      </w:pPr>
      <w:r>
        <w:t>An organization deploys an image-classification model for automated content moderation. After several months, analysts observe increases in false negatives associated with newly emerging adversarial image styles and synthetic content. The ML security engineer is tasked with establishing a control that ensures ongoing security-focused evaluation of the model in production. Which approach is MOST appropriate?</w:t>
      </w:r>
    </w:p>
    <w:p>
      <w:pPr>
        <w:pStyle w:val="OptionText"/>
      </w:pPr>
      <w:r>
        <w:t>A. Conduct only a one-time external network penetration test against the hosting environment</w:t>
      </w:r>
    </w:p>
    <w:p>
      <w:pPr>
        <w:pStyle w:val="OptionText"/>
      </w:pPr>
      <w:r>
        <w:t>B. Immediately retrain the model using the same historical dataset without additional evaluation</w:t>
      </w:r>
    </w:p>
    <w:p>
      <w:pPr>
        <w:pStyle w:val="OptionText"/>
      </w:pPr>
      <w:r>
        <w:t>C. Rely exclusively on explainability tools such as SHAP or LIME to understand feature importance shifts</w:t>
      </w:r>
    </w:p>
    <w:p>
      <w:pPr>
        <w:pStyle w:val="OptionText"/>
      </w:pPr>
      <w:r>
        <w:t>D. Implement continuous post-deployment model evaluation with drift detection, adversarial test suites, and rollback thresholds based on security performance metrics</w:t>
      </w:r>
    </w:p>
    <w:p>
      <w:pPr>
        <w:pStyle w:val="AnswerLine"/>
      </w:pPr>
      <w:r>
        <w:t>Correct Answer: D</w:t>
      </w:r>
    </w:p>
    <w:p>
      <w:pPr>
        <w:pStyle w:val="Explanation"/>
      </w:pPr>
      <w:r>
        <w:rPr>
          <w:b/>
        </w:rPr>
        <w:t xml:space="preserve">Explanation: </w:t>
      </w:r>
      <w:r>
        <w:t>Option D is correct because continuous post-deployment model evaluation is a core model control that addresses concept drift, data drift, and adversarial evasion by monitoring security-relevant metrics in production (e.g., false-negative rate for malicious content, adversarial vulnerability rate, confidence calibration), employing statistical drift techniques such as Population Stability Index (PSI) or Kolmogorov–Smirnov (KS) tests, maintaining security-focused shadow evaluation pipelines, and integrating rollback or canary deployment thresholds via MLOps tooling like MLflow or Weights &amp; Biases; this aligns directly with SecAI+ lifecycle security controls. Option A is incorrect because network penetration testing evaluates infrastructure—not adversarial robustness or drift of the model itself. Option B is incorrect because retraining on the same historical data does not address distribution shift or adversarial manipulation present in new input patterns and bypasses evaluation discipline. Option C is incorrect because explainability tools help interpret model decisions but are not substitutes for systematic security evaluation, drift detection, or adversarial robustness testing.</w:t>
      </w:r>
    </w:p>
    <w:p>
      <w:pPr>
        <w:spacing w:after="0"/>
        <w:pBdr>
          <w:bottom w:val="single" w:sz="3" w:space="1" w:color="D9E2F3"/>
        </w:pBdr>
      </w:pPr>
    </w:p>
    <w:p>
      <w:pPr>
        <w:pStyle w:val="QuestionHeading"/>
      </w:pPr>
      <w:r>
        <w:t>Question 53</w:t>
      </w:r>
    </w:p>
    <w:p>
      <w:pPr>
        <w:pStyle w:val="QuestionText"/>
      </w:pPr>
      <w:r>
        <w:t>A threat intelligence team analyzing an adversary framework observes that its automated attack generator first launches low-interaction probes across multiple exposed services. Telemetry shows the framework rapidly classifies targets into “probable production,” “likely decoy,” and “uncertain” categories before selecting which hosts to engage with full exploitation chains. The classification is driven by features such as banner inconsistency, deterministic response timing, incomplete protocol implementations, and behavioral anomalies under malformed-input conditions. The framework then suppresses activity against systems labeled “likely decoy.” Which description BEST characterizes the AI-enabled capability observed?</w:t>
      </w:r>
    </w:p>
    <w:p>
      <w:pPr>
        <w:pStyle w:val="OptionText"/>
      </w:pPr>
      <w:r>
        <w:t>A. Static rules-based filtering of assets exclusively by IP reputation lists</w:t>
      </w:r>
    </w:p>
    <w:p>
      <w:pPr>
        <w:pStyle w:val="OptionText"/>
      </w:pPr>
      <w:r>
        <w:t>B. Randomized host selection to maximize lateral movement opportunities</w:t>
      </w:r>
    </w:p>
    <w:p>
      <w:pPr>
        <w:pStyle w:val="OptionText"/>
      </w:pPr>
      <w:r>
        <w:t>C. Signature-based exploit selection mapped to CVE severity only</w:t>
      </w:r>
    </w:p>
    <w:p>
      <w:pPr>
        <w:pStyle w:val="OptionText"/>
      </w:pPr>
      <w:r>
        <w:t>D. AI-driven honeypot detection and avoidance embedded within automated attack generation workflows</w:t>
      </w:r>
    </w:p>
    <w:p>
      <w:pPr>
        <w:pStyle w:val="AnswerLine"/>
      </w:pPr>
      <w:r>
        <w:t>Correct Answer: D</w:t>
      </w:r>
    </w:p>
    <w:p>
      <w:pPr>
        <w:pStyle w:val="Explanation"/>
      </w:pPr>
      <w:r>
        <w:rPr>
          <w:b/>
        </w:rPr>
        <w:t xml:space="preserve">Explanation: </w:t>
      </w:r>
      <w:r>
        <w:t>The correct answer is D because the scenario describes automated attack generation systems that leverage AI/ML classification to detect likely honeypots based on multilayer behavioral features (timing regularity, banner realism, protocol completeness, malformed-input reactions), and then automatically suppress engagement to reduce exposure and deception risk—this is an explicit SecAI+ use case where AI enhances adversaries’ ability to identify and avoid deception technologies while optimizing attack-path selection. Option A is incorrect because static IP reputation lists cannot account for dynamic protocol behavior and timing features described. Option B is incorrect because randomized selection neither explains the classification outcomes nor the targeted suppression of decoy systems. Option C is incorrect because CVE-severity mapping focuses on vulnerability prioritization and does not address honeypot detection and avoidance logic embedded into automated attack workflows.</w:t>
      </w:r>
    </w:p>
    <w:p>
      <w:pPr>
        <w:spacing w:after="0"/>
        <w:pBdr>
          <w:bottom w:val="single" w:sz="3" w:space="1" w:color="D9E2F3"/>
        </w:pBdr>
      </w:pPr>
    </w:p>
    <w:p>
      <w:pPr>
        <w:pStyle w:val="QuestionHeading"/>
      </w:pPr>
      <w:r>
        <w:t>Question 54</w:t>
      </w:r>
    </w:p>
    <w:p>
      <w:pPr>
        <w:pStyle w:val="QuestionText"/>
      </w:pPr>
      <w:r>
        <w:t>A security operations team deploys a transformer-based large language model to assist analysts by summarizing correlated SIEM alerts and proposing incident response steps. During post-incident review, the team discovers that in several cases the model omitted early log entries containing the initial intrusion vector because the prompt exceeded the model’s context window, and the model prioritized more recent events. What is the MOST effective way to mitigate this failure mode while retaining the transformer solution?</w:t>
      </w:r>
    </w:p>
    <w:p>
      <w:pPr>
        <w:pStyle w:val="OptionText"/>
      </w:pPr>
      <w:r>
        <w:t>A. Implement retrieval-augmented generation with vector embeddings to surface salient log segments before response generation</w:t>
      </w:r>
    </w:p>
    <w:p>
      <w:pPr>
        <w:pStyle w:val="OptionText"/>
      </w:pPr>
      <w:r>
        <w:t>B. Increase the model’s temperature to encourage broader exploration of the full input sequence during inference</w:t>
      </w:r>
    </w:p>
    <w:p>
      <w:pPr>
        <w:pStyle w:val="OptionText"/>
      </w:pPr>
      <w:r>
        <w:t>C. Disable attention masking to force the model to evaluate all tokens equally, regardless of position in the sequence</w:t>
      </w:r>
    </w:p>
    <w:p>
      <w:pPr>
        <w:pStyle w:val="OptionText"/>
      </w:pPr>
      <w:r>
        <w:t>D. Convert the solution to an RNN-based architecture to avoid context window limitations entirely</w:t>
      </w:r>
    </w:p>
    <w:p>
      <w:pPr>
        <w:pStyle w:val="AnswerLine"/>
      </w:pPr>
      <w:r>
        <w:t>Correct Answer: A</w:t>
      </w:r>
    </w:p>
    <w:p>
      <w:pPr>
        <w:pStyle w:val="Explanation"/>
      </w:pPr>
      <w:r>
        <w:rPr>
          <w:b/>
        </w:rPr>
        <w:t xml:space="preserve">Explanation: </w:t>
      </w:r>
      <w:r>
        <w:t>The problem is directly tied to transformer context window constraints and associated token truncation/recency bias, which cause loss of salient early-sequence evidence; the most effective mitigation is to introduce retrieval-augmented generation (RAG) with embedding-based similarity search (option A), which indexes logs in a vector database and retrieves the most semantically relevant chunks regardless of position before answer generation, preserving transformer strengths while reducing omission risk. This aligns with SecAI+ practices emphasizing grounding, context selection, auditability, and alignment with NIST AI RMF “Manage/Measure” functions and OWASP LLM Top 10 guidance on prompt injection and context handling. Option B is incorrect: temperature alters randomness/diversity of outputs, not memory span or truncation behavior, and may increase hallucinations. Option C is incorrect because attention masking is critical for correct sequencing and safety constraints; removing masks will not expand the fixed context window and can corrupt sequence semantics. Option D is incorrect because RNNs/LSTMs also struggle with long-range dependencies and are less parallelizable; replacing transformers sacrifices performance without solving the retrieval problem. Therefore, option A best mitigates long-context loss using recognized transformer deployment best practices such as chunking, embeddings, and retrieval pipelines.</w:t>
      </w:r>
    </w:p>
    <w:p>
      <w:pPr>
        <w:spacing w:after="0"/>
        <w:pBdr>
          <w:bottom w:val="single" w:sz="3" w:space="1" w:color="D9E2F3"/>
        </w:pBdr>
      </w:pPr>
    </w:p>
    <w:p>
      <w:pPr>
        <w:pStyle w:val="QuestionHeading"/>
      </w:pPr>
      <w:r>
        <w:t>Question 55</w:t>
      </w:r>
    </w:p>
    <w:p>
      <w:pPr>
        <w:pStyle w:val="QuestionText"/>
      </w:pPr>
      <w:r>
        <w:t>A security assessment identifies that several production AI models are exhibiting silent performance degradation due to data drift and concept drift, resulting in increased false negatives in malware classification. Although monitoring dashboards exist, alerts are not consistently generated and rollback is manual. The organization assigns an MLOps engineer to address these issues. Which action best represents the primary responsibility of an MLOps engineer in this situation?</w:t>
      </w:r>
    </w:p>
    <w:p>
      <w:pPr>
        <w:pStyle w:val="OptionText"/>
      </w:pPr>
      <w:r>
        <w:t>A. Rebuilding the models using a different algorithmic approach to improve baseline accuracy</w:t>
      </w:r>
    </w:p>
    <w:p>
      <w:pPr>
        <w:pStyle w:val="OptionText"/>
      </w:pPr>
      <w:r>
        <w:t>B. Implementing automated model performance monitoring with drift detection, policy-based retraining triggers, and controlled rollback pipelines</w:t>
      </w:r>
    </w:p>
    <w:p>
      <w:pPr>
        <w:pStyle w:val="OptionText"/>
      </w:pPr>
      <w:r>
        <w:t>C. Drafting enterprise-wide Responsible AI principles and risk tolerance statements</w:t>
      </w:r>
    </w:p>
    <w:p>
      <w:pPr>
        <w:pStyle w:val="OptionText"/>
      </w:pPr>
      <w:r>
        <w:t>D. Conducting adversarial red-team exercises targeting model evasion techniques</w:t>
      </w:r>
    </w:p>
    <w:p>
      <w:pPr>
        <w:pStyle w:val="AnswerLine"/>
      </w:pPr>
      <w:r>
        <w:t>Correct Answer: B</w:t>
      </w:r>
    </w:p>
    <w:p>
      <w:pPr>
        <w:pStyle w:val="Explanation"/>
      </w:pPr>
      <w:r>
        <w:rPr>
          <w:b/>
        </w:rPr>
        <w:t xml:space="preserve">Explanation: </w:t>
      </w:r>
      <w:r>
        <w:t>MLOps engineers operationalize the ML lifecycle with automation, reproducibility, and governance enforcement; in this scenario, their core responsibility is implementing monitoring of input distribution drift and concept drift, wiring telemetry to KPIs such as precision/recall and AUROC, integrating alerts, automating retraining pipelines gated by human approval, ensuring immutable model registries, and enabling safe rollback and canary deployment workflows, thereby preventing silent model failure in security-sensitive contexts. Option A is incorrect because algorithm redesign is primarily a data scientist task rather than MLOps; it does not address lifecycle operational gaps. Option C is incorrect because policy and governance principle drafting sit with governance boards and legal/compliance, not MLOps engineers. Option D, while valuable, reflects security testing or red teaming rather than the automation, monitoring, and lifecycle orchestration responsibilities that define MLOps engineering.</w:t>
      </w:r>
    </w:p>
    <w:p>
      <w:pPr>
        <w:spacing w:after="0"/>
        <w:pBdr>
          <w:bottom w:val="single" w:sz="3" w:space="1" w:color="D9E2F3"/>
        </w:pBdr>
      </w:pPr>
    </w:p>
    <w:p>
      <w:pPr>
        <w:pStyle w:val="QuestionHeading"/>
      </w:pPr>
      <w:r>
        <w:t>Question 56</w:t>
      </w:r>
    </w:p>
    <w:p>
      <w:pPr>
        <w:pStyle w:val="QuestionText"/>
      </w:pPr>
      <w:r>
        <w:t>An enterprise SOC partners with the DevSecOps team to automate deployment and rollback for security configuration updates across NGFWs and EDR policies. An AI model analyzes deployment telemetry, endpoint error rates, and authentication failure spikes immediately after rollout. The team wants the system to automatically trigger rollback when post-change anomalies exceed defined thresholds, while ensuring changes remain auditable and do not cascade across unaffected environments. Which approach BEST satisfies these requirements?</w:t>
      </w:r>
    </w:p>
    <w:p>
      <w:pPr>
        <w:pStyle w:val="OptionText"/>
      </w:pPr>
      <w:r>
        <w:t>A. Allow the AI system to autonomously redeploy all prior versions in every environment whenever anomalies are detected, without logging decision criteria</w:t>
      </w:r>
    </w:p>
    <w:p>
      <w:pPr>
        <w:pStyle w:val="OptionText"/>
      </w:pPr>
      <w:r>
        <w:t>B. Disable staged deployment to reduce overall deployment time and rely only on manual rollback if widespread problems occur</w:t>
      </w:r>
    </w:p>
    <w:p>
      <w:pPr>
        <w:pStyle w:val="OptionText"/>
      </w:pPr>
      <w:r>
        <w:t>C. Trigger rollback solely on AI confidence scores without validating against SLOs or operational health indicators</w:t>
      </w:r>
    </w:p>
    <w:p>
      <w:pPr>
        <w:pStyle w:val="OptionText"/>
      </w:pPr>
      <w:r>
        <w:t>D. Implement AI-assisted anomaly detection with policy-based rollback thresholds, staged releases (such as canary or blue/green), and full audit logging of all automated decisions</w:t>
      </w:r>
    </w:p>
    <w:p>
      <w:pPr>
        <w:pStyle w:val="AnswerLine"/>
      </w:pPr>
      <w:r>
        <w:t>Correct Answer: D</w:t>
      </w:r>
    </w:p>
    <w:p>
      <w:pPr>
        <w:pStyle w:val="Explanation"/>
      </w:pPr>
      <w:r>
        <w:rPr>
          <w:b/>
        </w:rPr>
        <w:t xml:space="preserve">Explanation: </w:t>
      </w:r>
      <w:r>
        <w:t>Option D is correct because secure AI-enabled automated deployment/rollback in SecAI+ emphasizes staged release strategies (canary/blue-green), policy-driven rollback thresholds, anomaly detection informed by multiple signals (error rates, auth failures, crash telemetry), and full audit logging to preserve traceability and governance, ensuring minimal blast radius while maintaining explainability and change control integrity. Option A is incorrect because unrestricted global rollback without logging removes scope control and breaks compliance and forensics requirements. Option B is incorrect because eliminating staged deployment increases deployment risk and contradicts progressive delivery best practices. Option C is incorrect because relying exclusively on model confidence without validating against service-level objectives or objective health metrics increases false rollbacks and undermines operational stability.</w:t>
      </w:r>
    </w:p>
    <w:p>
      <w:pPr>
        <w:spacing w:after="0"/>
        <w:pBdr>
          <w:bottom w:val="single" w:sz="3" w:space="1" w:color="D9E2F3"/>
        </w:pBdr>
      </w:pPr>
    </w:p>
    <w:p>
      <w:pPr>
        <w:pStyle w:val="QuestionHeading"/>
      </w:pPr>
      <w:r>
        <w:t>Question 57</w:t>
      </w:r>
    </w:p>
    <w:p>
      <w:pPr>
        <w:pStyle w:val="QuestionText"/>
      </w:pPr>
      <w:r>
        <w:t>A global law firm deploys an LLM-based knowledge assistant to summarize case files and draft internal memos. During adversarial red-team testing, analysts demonstrate that the model can be coerced into providing legal advice to clients and generating steps to bypass corporate e-discovery controls, despite policy stating the tool must operate in “research-only” mode. The security team needs a compensating control focused on constraining the model’s behavior itself rather than relying solely on upstream prompt filtering. Which solution best aligns with this requirement?</w:t>
      </w:r>
    </w:p>
    <w:p>
      <w:pPr>
        <w:pStyle w:val="OptionText"/>
      </w:pPr>
      <w:r>
        <w:t>A. Expanding the context window so the model better understands restrictions embedded in the prompt template</w:t>
      </w:r>
    </w:p>
    <w:p>
      <w:pPr>
        <w:pStyle w:val="OptionText"/>
      </w:pPr>
      <w:r>
        <w:t>B. Replacing the model with a larger foundation model to improve alignment through increased parameter capacity</w:t>
      </w:r>
    </w:p>
    <w:p>
      <w:pPr>
        <w:pStyle w:val="OptionText"/>
      </w:pPr>
      <w:r>
        <w:t>C. Implementing model guardrails that enforce embedded safety policies and role constraints at the system-prompt and decoding levels, preventing restricted classes of responses even when users request them</w:t>
      </w:r>
    </w:p>
    <w:p>
      <w:pPr>
        <w:pStyle w:val="OptionText"/>
      </w:pPr>
      <w:r>
        <w:t>D. Migrating the model hosting environment to a private VPC to reduce external attack surface</w:t>
      </w:r>
    </w:p>
    <w:p>
      <w:pPr>
        <w:pStyle w:val="AnswerLine"/>
      </w:pPr>
      <w:r>
        <w:t>Correct Answer: C</w:t>
      </w:r>
    </w:p>
    <w:p>
      <w:pPr>
        <w:pStyle w:val="Explanation"/>
      </w:pPr>
      <w:r>
        <w:rPr>
          <w:b/>
        </w:rPr>
        <w:t xml:space="preserve">Explanation: </w:t>
      </w:r>
      <w:r>
        <w:t>The strongest compensating control in this situation is implementing model guardrails that operate within or tightly coupled to the model—for example, system-prompt constraints, instruction hierarchy enforcement, constrained decoding, policy-aligned reward models, and built-in refusal behaviors—which prevent generation of prohibited content even in the presence of adversarial prompting. This directly addresses behavioral constraint of the LLM and matches SecAI+ expectations for architectural guardrails as distinct from perimeter filtering. Option A increases the attack surface by allowing longer adversarial set-ups and does not guarantee compliance. Option B misunderstands risk—larger models are often easier to steer and jailbreak. Option D improves network isolation but does not prevent unsafe outputs. Effective practices include role conditioning, tool-use gating, safety reinforcement learning, policy classifiers interlocked with decoding, and continuous red-teaming to validate guardrail effectiveness.</w:t>
      </w:r>
    </w:p>
    <w:p>
      <w:pPr>
        <w:spacing w:after="0"/>
        <w:pBdr>
          <w:bottom w:val="single" w:sz="3" w:space="1" w:color="D9E2F3"/>
        </w:pBdr>
      </w:pPr>
    </w:p>
    <w:p>
      <w:pPr>
        <w:pStyle w:val="QuestionHeading"/>
      </w:pPr>
      <w:r>
        <w:t>Question 58</w:t>
      </w:r>
    </w:p>
    <w:p>
      <w:pPr>
        <w:pStyle w:val="QuestionText"/>
      </w:pPr>
      <w:r>
        <w:t>A security team is reviewing the training pipeline of an AI-based spam detection system retrained weekly using emails submitted through a public reporting portal. After the most recent retraining cycle, they notice a statistically significant shift in decision boundaries: a specific spam campaign is now being consistently labeled as benign, despite previously being detected with high confidence. Further analysis shows an unusually high volume of “user-reported ham” submissions containing language patterns that closely resemble the spam campaign content. Which observation represents the strongest evidence of a data poisoning attack against the training dataset?</w:t>
      </w:r>
    </w:p>
    <w:p>
      <w:pPr>
        <w:pStyle w:val="OptionText"/>
      </w:pPr>
      <w:r>
        <w:t>A. A sudden increase in GPU utilization during the model retraining job</w:t>
      </w:r>
    </w:p>
    <w:p>
      <w:pPr>
        <w:pStyle w:val="OptionText"/>
      </w:pPr>
      <w:r>
        <w:t>B. Consistent misclassification of a targeted spam family after retraining correlated with abnormal class-label distributions in user-submitted data</w:t>
      </w:r>
    </w:p>
    <w:p>
      <w:pPr>
        <w:pStyle w:val="OptionText"/>
      </w:pPr>
      <w:r>
        <w:t>C. Occasional latency spikes during email scoring in production</w:t>
      </w:r>
    </w:p>
    <w:p>
      <w:pPr>
        <w:pStyle w:val="OptionText"/>
      </w:pPr>
      <w:r>
        <w:t>D. Higher false-positive rate on unrelated legitimate emails due to concept drift over time</w:t>
      </w:r>
    </w:p>
    <w:p>
      <w:pPr>
        <w:pStyle w:val="AnswerLine"/>
      </w:pPr>
      <w:r>
        <w:t>Correct Answer: B</w:t>
      </w:r>
    </w:p>
    <w:p>
      <w:pPr>
        <w:pStyle w:val="Explanation"/>
      </w:pPr>
      <w:r>
        <w:rPr>
          <w:b/>
        </w:rPr>
        <w:t xml:space="preserve">Explanation: </w:t>
      </w:r>
      <w:r>
        <w:t>Consistent misclassification of a specific campaign immediately after retraining, along with label-distribution anomalies showing many mislabeled user submissions, is the clearest evidence of a data poisoning attack because it directly links manipulated training data to a targeted degradation in model performance, characteristic of label-flipping poisoning where adversaries inject incorrectly labeled samples to bias learning; this explicitly shows integrity compromise of the data pipeline. Option A is incorrect because GPU utilization fluctuations are operational and unrelated to data integrity. Option C is incorrect because inference latency variations often reflect scaling or network issues rather than adversarial data manipulation. Option D is incorrect because gradual false-positive shifts are typically caused by concept drift rather than intentional poisoning targeting a specific class. Appropriate compensating controls include strict dataset provenance management, trust scoring for contributed data, anomaly detection for label distribution shifts, human-in-the-loop validation on high-impact samples, segregated gold-standard validation sets, differential data sanitization, data versioning, and retraining only from curated, authenticated sources consistent with SecAI+ AI lifecycle security practices.</w:t>
      </w:r>
    </w:p>
    <w:p>
      <w:pPr>
        <w:spacing w:after="0"/>
        <w:pBdr>
          <w:bottom w:val="single" w:sz="3" w:space="1" w:color="D9E2F3"/>
        </w:pBdr>
      </w:pPr>
    </w:p>
    <w:p>
      <w:pPr>
        <w:pStyle w:val="QuestionHeading"/>
      </w:pPr>
      <w:r>
        <w:t>Question 59</w:t>
      </w:r>
    </w:p>
    <w:p>
      <w:pPr>
        <w:pStyle w:val="QuestionText"/>
      </w:pPr>
      <w:r>
        <w:t>Which statement BEST describes how AI-enabled pattern recognition supports security monitoring and penetration testing activities?</w:t>
      </w:r>
    </w:p>
    <w:p>
      <w:pPr>
        <w:pStyle w:val="OptionText"/>
      </w:pPr>
      <w:r>
        <w:t>A. It identifies recurring behaviors or event sequences across diverse data sources to reveal potential attack chains, malware families, or misuse patterns that may not match existing signatures, while still requiring analyst validation</w:t>
      </w:r>
    </w:p>
    <w:p>
      <w:pPr>
        <w:pStyle w:val="OptionText"/>
      </w:pPr>
      <w:r>
        <w:t>B. It automatically executes exploit payloads whenever a suspicious pattern is detected to confirm vulnerability presence</w:t>
      </w:r>
    </w:p>
    <w:p>
      <w:pPr>
        <w:pStyle w:val="OptionText"/>
      </w:pPr>
      <w:r>
        <w:t>C. It guarantees full detection of novel attacks by learning only malicious behaviors without any false positives</w:t>
      </w:r>
    </w:p>
    <w:p>
      <w:pPr>
        <w:pStyle w:val="OptionText"/>
      </w:pPr>
      <w:r>
        <w:t>D. It replaces the need for baselining and contextual analysis because repeated patterns are always malicious</w:t>
      </w:r>
    </w:p>
    <w:p>
      <w:pPr>
        <w:pStyle w:val="AnswerLine"/>
      </w:pPr>
      <w:r>
        <w:t>Correct Answer: A</w:t>
      </w:r>
    </w:p>
    <w:p>
      <w:pPr>
        <w:pStyle w:val="Explanation"/>
      </w:pPr>
      <w:r>
        <w:rPr>
          <w:b/>
        </w:rPr>
        <w:t xml:space="preserve">Explanation: </w:t>
      </w:r>
      <w:r>
        <w:t>Option A is correct because AI-enabled pattern recognition is designed to detect recurring or related behaviors across logs, network flows, and endpoint telemetry, uncovering campaign-level activity, tool usage, or chained attack steps that may evade signature detection; however, findings still require human validation, enrichment, and proper governance in line with SecAI+ principles. Option B is incorrect because automatic exploitation is unsafe, often unauthorized, and outside the purpose of pattern recognition. Option C is incorrect because no model perfectly isolates only malicious behaviors, and false positives are inherent in pattern-based analytics. Option D is incorrect because repeated patterns are not inherently malicious; baselining and contextual interpretation remain essential to distinguish operational activities from threats.</w:t>
      </w:r>
    </w:p>
    <w:p>
      <w:pPr>
        <w:spacing w:after="0"/>
        <w:pBdr>
          <w:bottom w:val="single" w:sz="3" w:space="1" w:color="D9E2F3"/>
        </w:pBdr>
      </w:pPr>
    </w:p>
    <w:p>
      <w:pPr>
        <w:pStyle w:val="QuestionHeading"/>
      </w:pPr>
      <w:r>
        <w:t>Question 60</w:t>
      </w:r>
    </w:p>
    <w:p>
      <w:pPr>
        <w:pStyle w:val="QuestionText"/>
      </w:pPr>
      <w:r>
        <w:t>A health analytics company uses multiple third-party data providers to enrich patient risk scores. A red team demonstrates that by compromising one upstream provider, they can inject statistically consistent but intentionally biased records, gradually skewing feature distributions and altering downstream predictions without triggering simple format validation errors. Leadership seeks compensating controls that protect the integrity of both external and internal data sources used for training and inference. Which approach is most appropriate?</w:t>
      </w:r>
    </w:p>
    <w:p>
      <w:pPr>
        <w:pStyle w:val="OptionText"/>
      </w:pPr>
      <w:r>
        <w:t>A. Increasing batch size during training to stabilize gradient updates</w:t>
      </w:r>
    </w:p>
    <w:p>
      <w:pPr>
        <w:pStyle w:val="OptionText"/>
      </w:pPr>
      <w:r>
        <w:t>B. Expanding the foundation model parameters to improve representational capacity</w:t>
      </w:r>
    </w:p>
    <w:p>
      <w:pPr>
        <w:pStyle w:val="OptionText"/>
      </w:pPr>
      <w:r>
        <w:t>C. Adding more storage capacity for historical datasets and model checkpoints</w:t>
      </w:r>
    </w:p>
    <w:p>
      <w:pPr>
        <w:pStyle w:val="OptionText"/>
      </w:pPr>
      <w:r>
        <w:t>D. Enforcing data integrity governance including trusted data-provider allow-listing, digitally signed data exchanges, cross-source reconciliation, drift/shift monitoring, and quarantine workflows for anomalous datasets</w:t>
      </w:r>
    </w:p>
    <w:p>
      <w:pPr>
        <w:pStyle w:val="AnswerLine"/>
      </w:pPr>
      <w:r>
        <w:t>Correct Answer: D</w:t>
      </w:r>
    </w:p>
    <w:p>
      <w:pPr>
        <w:pStyle w:val="Explanation"/>
      </w:pPr>
      <w:r>
        <w:rPr>
          <w:b/>
        </w:rPr>
        <w:t xml:space="preserve">Explanation: </w:t>
      </w:r>
      <w:r>
        <w:t>Enforcing comprehensive data integrity governance—trusted provider allow-listing, signed data exchanges, reconciliation across independent sources, continuous drift/shift monitoring, and quarantine workflows—directly mitigates risks from compromised providers by validating authenticity and detecting subtle statistical manipulation, consistent with SecAI+ principles for securing AI data supply chains; Option A and B address optimization and capacity but not integrity assurance, and Option C only increases storage without validating correctness. Additional best practices include contractual data quality SLAs, integrity attestation (e.g., SLSA-style provenance), access segregation between providers, automated feature-level sanity checks, human review for high-impact anomalies, and rollback to last-known-good datasets or models when integrity violations are detected.</w:t>
      </w:r>
    </w:p>
    <w:p>
      <w:pPr>
        <w:spacing w:after="0"/>
        <w:pBdr>
          <w:bottom w:val="single" w:sz="3" w:space="1" w:color="D9E2F3"/>
        </w:pBdr>
      </w:pPr>
    </w:p>
    <w:p>
      <w:pPr>
        <w:pStyle w:val="QuestionHeading"/>
      </w:pPr>
      <w:r>
        <w:t>Question 61</w:t>
      </w:r>
    </w:p>
    <w:p>
      <w:pPr>
        <w:pStyle w:val="QuestionText"/>
      </w:pPr>
      <w:r>
        <w:t>Which OWASP ML Security Top 10 category focuses on attackers manipulating the training dataset to intentionally bias model behavior or degrade model performance after deployment?</w:t>
      </w:r>
    </w:p>
    <w:p>
      <w:pPr>
        <w:pStyle w:val="OptionText"/>
      </w:pPr>
      <w:r>
        <w:t>A. Excessive Model Agency</w:t>
      </w:r>
    </w:p>
    <w:p>
      <w:pPr>
        <w:pStyle w:val="OptionText"/>
      </w:pPr>
      <w:r>
        <w:t>B. Data Leakage</w:t>
      </w:r>
    </w:p>
    <w:p>
      <w:pPr>
        <w:pStyle w:val="OptionText"/>
      </w:pPr>
      <w:r>
        <w:t>C. Model Stealing</w:t>
      </w:r>
    </w:p>
    <w:p>
      <w:pPr>
        <w:pStyle w:val="OptionText"/>
      </w:pPr>
      <w:r>
        <w:t>D. Data Poisoning</w:t>
      </w:r>
    </w:p>
    <w:p>
      <w:pPr>
        <w:pStyle w:val="AnswerLine"/>
      </w:pPr>
      <w:r>
        <w:t>Correct Answer: D</w:t>
      </w:r>
    </w:p>
    <w:p>
      <w:pPr>
        <w:pStyle w:val="Explanation"/>
      </w:pPr>
      <w:r>
        <w:rPr>
          <w:b/>
        </w:rPr>
        <w:t xml:space="preserve">Explanation: </w:t>
      </w:r>
      <w:r>
        <w:t>Data Poisoning refers to adversaries intentionally manipulating training data—either during collection, labeling, or ingestion phases—to alter the decision boundaries of the resulting model, induce targeted misclassifications, or cause systemic degradation of accuracy, making D correct. This category is central in ML-focused threat modeling because training pipelines often rely on externally sourced or automated data streams that can be contaminated; mitigations include dataset provenance validation, robust statistics, anomaly detection on data distributions, canary datasets, secure data pipelines, and human review for high-impact models. Option A, Excessive Model Agency, relates to systems that trigger autonomous actions or tool execution with insufficient guardrails, not training manipulation. Option B, Data Leakage, concerns exposure of sensitive training information, model artifacts, or features and is not about integrity compromise of the data itself. Option C, Model Stealing (Model Theft) refers to extracting model parameters or behavior via APIs, as in model extraction attacks, and does not require training corruption. Therefore, in the context of OWASP ML Security Top 10 and SecAI+ threat-modeling objectives, data poisoning most accurately fits the definition.</w:t>
      </w:r>
    </w:p>
    <w:p>
      <w:pPr>
        <w:spacing w:after="0"/>
        <w:pBdr>
          <w:bottom w:val="single" w:sz="3" w:space="1" w:color="D9E2F3"/>
        </w:pBdr>
      </w:pPr>
    </w:p>
    <w:p>
      <w:pPr>
        <w:pStyle w:val="QuestionHeading"/>
      </w:pPr>
      <w:r>
        <w:t>Question 62</w:t>
      </w:r>
    </w:p>
    <w:p>
      <w:pPr>
        <w:pStyle w:val="QuestionText"/>
      </w:pPr>
      <w:r>
        <w:t>Which statement best describes the primary purpose of prompt templates as a compensating control in LLM-enabled systems?</w:t>
      </w:r>
    </w:p>
    <w:p>
      <w:pPr>
        <w:pStyle w:val="OptionText"/>
      </w:pPr>
      <w:r>
        <w:t>A. Standardizing and constraining model interactions by enforcing consistent system instructions, role boundaries, structured input slots, and output formats to reduce prompt injection, jailbreaks, and unintended behavior</w:t>
      </w:r>
    </w:p>
    <w:p>
      <w:pPr>
        <w:pStyle w:val="OptionText"/>
      </w:pPr>
      <w:r>
        <w:t>B. Increasing model throughput by batching user inputs more efficiently</w:t>
      </w:r>
    </w:p>
    <w:p>
      <w:pPr>
        <w:pStyle w:val="OptionText"/>
      </w:pPr>
      <w:r>
        <w:t>C. Obscuring the model’s architecture to prevent intellectual property theft</w:t>
      </w:r>
    </w:p>
    <w:p>
      <w:pPr>
        <w:pStyle w:val="OptionText"/>
      </w:pPr>
      <w:r>
        <w:t>D. Automatically retraining the model when policy violations are detected in responses</w:t>
      </w:r>
    </w:p>
    <w:p>
      <w:pPr>
        <w:pStyle w:val="AnswerLine"/>
      </w:pPr>
      <w:r>
        <w:t>Correct Answer: A</w:t>
      </w:r>
    </w:p>
    <w:p>
      <w:pPr>
        <w:pStyle w:val="Explanation"/>
      </w:pPr>
      <w:r>
        <w:rPr>
          <w:b/>
        </w:rPr>
        <w:t xml:space="preserve">Explanation: </w:t>
      </w:r>
      <w:r>
        <w:t>Prompt templates function primarily to standardize and constrain interactions with an LLM by enforcing consistent system instructions, defining role boundaries, separating user input from core task instructions, and prescribing output schemas—thereby reducing risks such as prompt injection, jailbreak attempts, hallucinations, and uncontrolled disclosure, which is consistent with SecAI+ expectations for compensating controls. Option B relates to performance optimization, not behavioral control. Option C concerns IP protection, not prompt governance. Option D is incorrect because templates mediate interaction rather than trigger retraining. Strong implementations pair templates with prompt firewalls, model guardrails, DLP and entitlement checks, logging and version control for templates, and continuous red-teaming to validate robustness against adversarial prompting.</w:t>
      </w:r>
    </w:p>
    <w:p>
      <w:pPr>
        <w:spacing w:after="0"/>
        <w:pBdr>
          <w:bottom w:val="single" w:sz="3" w:space="1" w:color="D9E2F3"/>
        </w:pBdr>
      </w:pPr>
    </w:p>
    <w:p>
      <w:pPr>
        <w:pStyle w:val="QuestionHeading"/>
      </w:pPr>
      <w:r>
        <w:t>Question 63</w:t>
      </w:r>
    </w:p>
    <w:p>
      <w:pPr>
        <w:pStyle w:val="QuestionText"/>
      </w:pPr>
      <w:r>
        <w:t>A cloud provider’s security team detects numerous API calls originating from different regions but associated with a single threat campaign. The requests are routed through rapidly shifting proxy infrastructures and employ traffic patterns that adapt in real time to avoid rate-limiting thresholds and anomaly-detection alerts. Subsequent analysis reveals that the attacker is using a model that learns from defensive responses and modifies timing, payload size, and request sequencing to maintain a low profile while exfiltrating data. Which description BEST characterizes the AI-enabled obfuscation capability being leveraged?</w:t>
      </w:r>
    </w:p>
    <w:p>
      <w:pPr>
        <w:pStyle w:val="OptionText"/>
      </w:pPr>
      <w:r>
        <w:t>A. AI-driven traffic morphing using adaptive behavioral models that continuously reshape network fingerprints to evade detection</w:t>
      </w:r>
    </w:p>
    <w:p>
      <w:pPr>
        <w:pStyle w:val="OptionText"/>
      </w:pPr>
      <w:r>
        <w:t>B. Static tunneling through a single encrypted VPN channel with fixed packet intervals</w:t>
      </w:r>
    </w:p>
    <w:p>
      <w:pPr>
        <w:pStyle w:val="OptionText"/>
      </w:pPr>
      <w:r>
        <w:t>C. Manual rotation of proxy lists without any telemetry-informed decision-making</w:t>
      </w:r>
    </w:p>
    <w:p>
      <w:pPr>
        <w:pStyle w:val="OptionText"/>
      </w:pPr>
      <w:r>
        <w:t>D. Use of plaintext protocols to make inspection easier for defensive teams</w:t>
      </w:r>
    </w:p>
    <w:p>
      <w:pPr>
        <w:pStyle w:val="AnswerLine"/>
      </w:pPr>
      <w:r>
        <w:t>Correct Answer: A</w:t>
      </w:r>
    </w:p>
    <w:p>
      <w:pPr>
        <w:pStyle w:val="Explanation"/>
      </w:pPr>
      <w:r>
        <w:rPr>
          <w:b/>
        </w:rPr>
        <w:t xml:space="preserve">Explanation: </w:t>
      </w:r>
      <w:r>
        <w:t>The correct answer is A because the scenario highlights adaptive, feedback-informed changes to traffic characteristics—packet timing, request shapes, geographic distribution—driven by AI models that learn how defenses respond and morph behavior to stay below detection thresholds, which is a core example of AI-enabled obfuscation at the network layer emphasized in SecAI+ attack-vector coverage. Option B is incorrect because static VPN tunneling lacks the dynamic adaptation and behavioral learning described. Option C is incorrect since manual proxy rotation does not explain real-time adjustment of traffic features in response to security controls. Option D is incorrect because plaintext protocols would increase visibility rather than provide obfuscation; the scenario focuses on evasive, adversarial adaptation driven by AI.</w:t>
      </w:r>
    </w:p>
    <w:p>
      <w:pPr>
        <w:spacing w:after="0"/>
        <w:pBdr>
          <w:bottom w:val="single" w:sz="3" w:space="1" w:color="D9E2F3"/>
        </w:pBdr>
      </w:pPr>
    </w:p>
    <w:p>
      <w:pPr>
        <w:pStyle w:val="QuestionHeading"/>
      </w:pPr>
      <w:r>
        <w:t>Question 64</w:t>
      </w:r>
    </w:p>
    <w:p>
      <w:pPr>
        <w:pStyle w:val="QuestionText"/>
      </w:pPr>
      <w:r>
        <w:t>Which statement BEST describes the role of an AI auditor within an enterprise AI governance program?</w:t>
      </w:r>
    </w:p>
    <w:p>
      <w:pPr>
        <w:pStyle w:val="OptionText"/>
      </w:pPr>
      <w:r>
        <w:t>A. Individual primarily responsible for training machine learning models and tuning hyperparameters</w:t>
      </w:r>
    </w:p>
    <w:p>
      <w:pPr>
        <w:pStyle w:val="OptionText"/>
      </w:pPr>
      <w:r>
        <w:t>B. Role focused on independently assessing AI controls, risk management practices, and compliance with internal policies and external standards</w:t>
      </w:r>
    </w:p>
    <w:p>
      <w:pPr>
        <w:pStyle w:val="OptionText"/>
      </w:pPr>
      <w:r>
        <w:t>C. Engineer responsible for building CI/CD pipelines and automating model deployment processes</w:t>
      </w:r>
    </w:p>
    <w:p>
      <w:pPr>
        <w:pStyle w:val="OptionText"/>
      </w:pPr>
      <w:r>
        <w:t>D. Executive who sets the organization’s enterprise AI investment budget and product roadmap</w:t>
      </w:r>
    </w:p>
    <w:p>
      <w:pPr>
        <w:pStyle w:val="AnswerLine"/>
      </w:pPr>
      <w:r>
        <w:t>Correct Answer: B</w:t>
      </w:r>
    </w:p>
    <w:p>
      <w:pPr>
        <w:pStyle w:val="Explanation"/>
      </w:pPr>
      <w:r>
        <w:rPr>
          <w:b/>
        </w:rPr>
        <w:t xml:space="preserve">Explanation: </w:t>
      </w:r>
      <w:r>
        <w:t>An AI auditor independently evaluates whether AI governance controls and processes are adequate and effective, including risk assessment practices, model lifecycle controls, data governance, access management, monitoring for drift/bias, transparency artifacts, and regulatory alignment; they perform control testing, evidence review, and issue reporting while maintaining independence from design and operation, often referencing frameworks like NIST AI RMF, ISO/IEC 27001, ISO/IEC 42001, and internal control catalogs. Option A is incorrect because training and tuning models are data scientist or ML engineer tasks, not independent assurance. Option C is incorrect because building pipelines is the domain of MLOps or platform engineering. Option D is incorrect because budget and roadmap ownership sits with executive leadership, whereas auditors provide assurance and findings that may inform, but do not set, strategic direction.</w:t>
      </w:r>
    </w:p>
    <w:p>
      <w:pPr>
        <w:spacing w:after="0"/>
        <w:pBdr>
          <w:bottom w:val="single" w:sz="3" w:space="1" w:color="D9E2F3"/>
        </w:pBdr>
      </w:pPr>
    </w:p>
    <w:p>
      <w:pPr>
        <w:pStyle w:val="QuestionHeading"/>
      </w:pPr>
      <w:r>
        <w:t>Question 65</w:t>
      </w:r>
    </w:p>
    <w:p>
      <w:pPr>
        <w:pStyle w:val="QuestionText"/>
      </w:pPr>
      <w:r>
        <w:t>Which statement BEST describes an accuracy and performance risk in AI systems?</w:t>
      </w:r>
    </w:p>
    <w:p>
      <w:pPr>
        <w:pStyle w:val="OptionText"/>
      </w:pPr>
      <w:r>
        <w:t>A. The model demonstrates high precision during training but significantly lower precision and recall when deployed in production environments</w:t>
      </w:r>
    </w:p>
    <w:p>
      <w:pPr>
        <w:pStyle w:val="OptionText"/>
      </w:pPr>
      <w:r>
        <w:t>B. Attackers successfully extract model parameters using repeated API queries</w:t>
      </w:r>
    </w:p>
    <w:p>
      <w:pPr>
        <w:pStyle w:val="OptionText"/>
      </w:pPr>
      <w:r>
        <w:t>C. The model produces different explanations for the same prediction across user interfaces</w:t>
      </w:r>
    </w:p>
    <w:p>
      <w:pPr>
        <w:pStyle w:val="OptionText"/>
      </w:pPr>
      <w:r>
        <w:t>D. Logs generated during model training reveal hyperparameter settings to administrators</w:t>
      </w:r>
    </w:p>
    <w:p>
      <w:pPr>
        <w:pStyle w:val="AnswerLine"/>
      </w:pPr>
      <w:r>
        <w:t>Correct Answer: A</w:t>
      </w:r>
    </w:p>
    <w:p>
      <w:pPr>
        <w:pStyle w:val="Explanation"/>
      </w:pPr>
      <w:r>
        <w:rPr>
          <w:b/>
        </w:rPr>
        <w:t xml:space="preserve">Explanation: </w:t>
      </w:r>
      <w:r>
        <w:t>Accuracy and performance risk is exemplified when a model shows strong offline metrics yet performs poorly in production, often due to overfitting, distribution shift, inadequate validation, class imbalance, or insufficient real-world testing; such discrepancies highlight risks around generalization, reliability of evaluation metrics, and monitoring gaps, requiring practices such as train/validation/test separation, realistic test datasets, post-deployment monitoring of precision/recall/F1, and automated retraining pipelines. Option B is incorrect because parameter extraction is an AI security/intellectual-property risk rather than an accuracy/performance issue. Option C is incorrect as it relates to explainability consistency rather than predictive accuracy. Option D is incorrect because revealing hyperparameters does not itself indicate degraded predictive performance. Robust SecAI+ programs emphasize continuous performance monitoring, drift detection, error analysis, and human-in-the-loop review to ensure sustained model accuracy after deployment.</w:t>
      </w:r>
    </w:p>
    <w:p>
      <w:pPr>
        <w:spacing w:after="0"/>
        <w:pBdr>
          <w:bottom w:val="single" w:sz="3" w:space="1" w:color="D9E2F3"/>
        </w:pBdr>
      </w:pPr>
    </w:p>
    <w:p>
      <w:pPr>
        <w:pStyle w:val="QuestionHeading"/>
      </w:pPr>
      <w:r>
        <w:t>Question 66</w:t>
      </w:r>
    </w:p>
    <w:p>
      <w:pPr>
        <w:pStyle w:val="QuestionText"/>
      </w:pPr>
      <w:r>
        <w:t>A security and FinOps engineer is reviewing AI processing costs for a computer-vision classification service that uses GPU-backed inference nodes. API request counts are consistent with prior weeks, but cloud billing shows a sharp rise in GPU-hour charges. Metrics reveal that autoscaling provisioned additional GPU nodes that stayed underutilized for hours due to long-running background batch jobs submitted through the same cluster. Leadership requests monitoring that specifically ties processing cost anomalies to workload types and identities. Which solution BEST meets this requirement?</w:t>
      </w:r>
    </w:p>
    <w:p>
      <w:pPr>
        <w:pStyle w:val="OptionText"/>
      </w:pPr>
      <w:r>
        <w:t>A. Disable autoscaling completely so that GPU capacity remains fixed regardless of workload demand</w:t>
      </w:r>
    </w:p>
    <w:p>
      <w:pPr>
        <w:pStyle w:val="OptionText"/>
      </w:pPr>
      <w:r>
        <w:t>B. Implement processing cost monitoring that attributes GPU/accelerator utilization by job, tenant, and identity, baselines expected compute per transaction, and alerts on anomalous accelerator-hours driven by background jobs</w:t>
      </w:r>
    </w:p>
    <w:p>
      <w:pPr>
        <w:pStyle w:val="OptionText"/>
      </w:pPr>
      <w:r>
        <w:t>C. Limit response length from the model so that total completion tokens decrease</w:t>
      </w:r>
    </w:p>
    <w:p>
      <w:pPr>
        <w:pStyle w:val="OptionText"/>
      </w:pPr>
      <w:r>
        <w:t>D. Rotate API keys more frequently to ensure compromised credentials cannot be used to consume GPU time</w:t>
      </w:r>
    </w:p>
    <w:p>
      <w:pPr>
        <w:pStyle w:val="AnswerLine"/>
      </w:pPr>
      <w:r>
        <w:t>Correct Answer: B</w:t>
      </w:r>
    </w:p>
    <w:p>
      <w:pPr>
        <w:pStyle w:val="Explanation"/>
      </w:pPr>
      <w:r>
        <w:rPr>
          <w:b/>
        </w:rPr>
        <w:t xml:space="preserve">Explanation: </w:t>
      </w:r>
      <w:r>
        <w:t>Option B is correct because processing-focused AI cost monitoring requires visibility into accelerator consumption (GPU/TPU hours, node-seconds, vCPU-minutes) tied to identities, tenants, and workload classes, enabling the team to baseline expected compute-per-inference and identify anomalies such as background jobs, “runaway” batches, or misrouted workloads; mapping costs to owners supports alerting, throttling, and chargeback aligned with SecAI+ monitoring and FinOps best practices. Option A is incorrect because disabling autoscaling reduces resilience and does not provide monitoring or attribution, while still allowing inefficient compute usage. Option C is incorrect because response length affects token costs, not accelerator processing costs driven by long-running jobs or scaling behavior. Option D is incorrect because API key rotation alone does not measure or detect anomalous compute consumption when valid keys or internal jobs drive processing cost increases.</w:t>
      </w:r>
    </w:p>
    <w:p>
      <w:pPr>
        <w:spacing w:after="0"/>
        <w:pBdr>
          <w:bottom w:val="single" w:sz="3" w:space="1" w:color="D9E2F3"/>
        </w:pBdr>
      </w:pPr>
    </w:p>
    <w:p>
      <w:pPr>
        <w:pStyle w:val="QuestionHeading"/>
      </w:pPr>
      <w:r>
        <w:t>Question 67</w:t>
      </w:r>
    </w:p>
    <w:p>
      <w:pPr>
        <w:pStyle w:val="QuestionText"/>
      </w:pPr>
      <w:r>
        <w:t>Which of the following BEST describes a core characteristic that distinguishes generative AI models from traditional discriminative machine learning models in cybersecurity applications?</w:t>
      </w:r>
    </w:p>
    <w:p>
      <w:pPr>
        <w:pStyle w:val="OptionText"/>
      </w:pPr>
      <w:r>
        <w:t>A. Generative models primarily rely on labeled datasets to classify events into predefined categories</w:t>
      </w:r>
    </w:p>
    <w:p>
      <w:pPr>
        <w:pStyle w:val="OptionText"/>
      </w:pPr>
      <w:r>
        <w:t>B. Generative models exclusively operate in supervised learning contexts designed for anomaly scoring</w:t>
      </w:r>
    </w:p>
    <w:p>
      <w:pPr>
        <w:pStyle w:val="OptionText"/>
      </w:pPr>
      <w:r>
        <w:t>C. Generative models learn joint probability distributions to create novel content consistent with training data</w:t>
      </w:r>
    </w:p>
    <w:p>
      <w:pPr>
        <w:pStyle w:val="OptionText"/>
      </w:pPr>
      <w:r>
        <w:t>D. Generative models are limited to text outputs and cannot be applied to images, audio, or code artifacts</w:t>
      </w:r>
    </w:p>
    <w:p>
      <w:pPr>
        <w:pStyle w:val="AnswerLine"/>
      </w:pPr>
      <w:r>
        <w:t>Correct Answer: C</w:t>
      </w:r>
    </w:p>
    <w:p>
      <w:pPr>
        <w:pStyle w:val="Explanation"/>
      </w:pPr>
      <w:r>
        <w:rPr>
          <w:b/>
        </w:rPr>
        <w:t xml:space="preserve">Explanation: </w:t>
      </w:r>
      <w:r>
        <w:t>Generative AI models are defined by their ability to model joint probability distributions of data and synthesize new artifacts consistent with learned patterns (option C), enabling outputs such as synthetic logs, phishing email variants for defensive testing, secure-by-design draft policies, and automated report generation; examples include large language models, diffusion models, and VAEs, which are used across multiple modalities. Option A describes discriminative models, which focus on conditional probability and classification tasks such as malware vs. benign labeling, making it incorrect. Option B is incorrect because generative AI is not exclusive to supervised contexts; it spans supervised, unsupervised, and reinforcement learning and is used beyond anomaly scoring, including content creation and simulation. Option D is incorrect because modern generative models are inherently multimodal and can produce and reason over text, images, code, and audio, which is reflected in SecAI+ domain coverage of model capabilities, risks, and application contexts. Therefore, option C captures the fundamental technical distinction assessed on SecAI+.</w:t>
      </w:r>
    </w:p>
    <w:p>
      <w:pPr>
        <w:spacing w:after="0"/>
        <w:pBdr>
          <w:bottom w:val="single" w:sz="3" w:space="1" w:color="D9E2F3"/>
        </w:pBdr>
      </w:pPr>
    </w:p>
    <w:p>
      <w:pPr>
        <w:pStyle w:val="QuestionHeading"/>
      </w:pPr>
      <w:r>
        <w:t>Question 68</w:t>
      </w:r>
    </w:p>
    <w:p>
      <w:pPr>
        <w:pStyle w:val="QuestionText"/>
      </w:pPr>
      <w:r>
        <w:t>A healthcare research organization uses human annotators to validate labels for a computer-vision model that detects abnormalities in medical images. A penetration test shows that poisoned labeling tasks were introduced into the annotation platform to degrade model performance. To strengthen human validation as a security control, the organization must redesign the validation pipeline. Which approach BEST mitigates the identified risks?</w:t>
      </w:r>
    </w:p>
    <w:p>
      <w:pPr>
        <w:pStyle w:val="OptionText"/>
      </w:pPr>
      <w:r>
        <w:t>A. Allow each annotator to validate their own labels to reduce turnaround time</w:t>
      </w:r>
    </w:p>
    <w:p>
      <w:pPr>
        <w:pStyle w:val="OptionText"/>
      </w:pPr>
      <w:r>
        <w:t>B. Introduce consensus-based multi-rater validation with adjudication for disagreements, embedded quality checks, provenance tracking of tasks, and trust-scoring of annotators</w:t>
      </w:r>
    </w:p>
    <w:p>
      <w:pPr>
        <w:pStyle w:val="OptionText"/>
      </w:pPr>
      <w:r>
        <w:t>C. Automatically accept labels if produced by annotators with more than one year of experience</w:t>
      </w:r>
    </w:p>
    <w:p>
      <w:pPr>
        <w:pStyle w:val="OptionText"/>
      </w:pPr>
      <w:r>
        <w:t>D. Increase image resolution to improve annotator confidence levels</w:t>
      </w:r>
    </w:p>
    <w:p>
      <w:pPr>
        <w:pStyle w:val="AnswerLine"/>
      </w:pPr>
      <w:r>
        <w:t>Correct Answer: B</w:t>
      </w:r>
    </w:p>
    <w:p>
      <w:pPr>
        <w:pStyle w:val="Explanation"/>
      </w:pPr>
      <w:r>
        <w:rPr>
          <w:b/>
        </w:rPr>
        <w:t xml:space="preserve">Explanation: </w:t>
      </w:r>
      <w:r>
        <w:t>The correct answer is B because secure human validation for annotation and labeling requires controls that ensure reliability and resistance to poisoning: multi-rater validation, inter-annotator agreement metrics, adjudication workflows for conflicts, gold-standard quality checks, provenance tracking, and trust-scoring reduce the success of adversarial label manipulation and support defensibility of ground truth used for training. These practices align with secure MLOps, MLSecOps, and NIST AI RMF principles emphasizing validated data, traceability, and quality assurance. Option A is incorrect because self-validation lacks independence and increases the likelihood of undetected poisoning or error. Option C is incorrect because experience alone does not guarantee correctness and creates a single point of failure without validation redundancy. Option D is incorrect because higher resolution may help perception but does not address poisoning, provenance, consensus, or integrity of labels, which are core to secure human validation.</w:t>
      </w:r>
    </w:p>
    <w:p>
      <w:pPr>
        <w:spacing w:after="0"/>
        <w:pBdr>
          <w:bottom w:val="single" w:sz="3" w:space="1" w:color="D9E2F3"/>
        </w:pBdr>
      </w:pPr>
    </w:p>
    <w:p>
      <w:pPr>
        <w:pStyle w:val="QuestionHeading"/>
      </w:pPr>
      <w:r>
        <w:t>Question 69</w:t>
      </w:r>
    </w:p>
    <w:p>
      <w:pPr>
        <w:pStyle w:val="QuestionText"/>
      </w:pPr>
      <w:r>
        <w:t>Which capability MOST directly enables AI-generated deepfake misinformation to scale more rapidly than traditional disinformation campaigns?</w:t>
      </w:r>
    </w:p>
    <w:p>
      <w:pPr>
        <w:pStyle w:val="OptionText"/>
      </w:pPr>
      <w:r>
        <w:t>A. Automated multimodal content generation coupled with synthetic persona amplification networks</w:t>
      </w:r>
    </w:p>
    <w:p>
      <w:pPr>
        <w:pStyle w:val="OptionText"/>
      </w:pPr>
      <w:r>
        <w:t>B. Exclusive reliance on zero-day exploitation to gain initial access to broadcast systems</w:t>
      </w:r>
    </w:p>
    <w:p>
      <w:pPr>
        <w:pStyle w:val="OptionText"/>
      </w:pPr>
      <w:r>
        <w:t>C. Requirement for manual video editing pipelines with human actors and postproduction studios</w:t>
      </w:r>
    </w:p>
    <w:p>
      <w:pPr>
        <w:pStyle w:val="OptionText"/>
      </w:pPr>
      <w:r>
        <w:t>D. Dependence on physical-world spoofing devices to replicate voice and image characteristics</w:t>
      </w:r>
    </w:p>
    <w:p>
      <w:pPr>
        <w:pStyle w:val="AnswerLine"/>
      </w:pPr>
      <w:r>
        <w:t>Correct Answer: A</w:t>
      </w:r>
    </w:p>
    <w:p>
      <w:pPr>
        <w:pStyle w:val="Explanation"/>
      </w:pPr>
      <w:r>
        <w:rPr>
          <w:b/>
        </w:rPr>
        <w:t xml:space="preserve">Explanation: </w:t>
      </w:r>
      <w:r>
        <w:t>The correct answer is A because modern AI-generated misinformation leverages automated multimodal generation (text, audio, image, and video) using large foundation models, enabling rapid, low-cost production of high-fidelity deepfake artifacts at scale; when paired with synthetic or bot-driven persona networks, recommendation-system gaming, and coordinated posting, adversaries can accelerate narrative spread and persistence beyond traditional manual campaigns. Option B is incorrect because zero-days are not a prerequisite for misinformation; distribution typically uses legitimate platforms and virality dynamics rather than system compromise. Option C is incorrect because AI removes dependency on manual postproduction pipelines and human actors, which historically limited throughput and scale. Option D is incorrect because physical spoofing devices are unnecessary in AI-based deepfake generation, which relies on neural rendering and voice cloning rather than hardware-based impersonation.</w:t>
      </w:r>
    </w:p>
    <w:p>
      <w:pPr>
        <w:spacing w:after="0"/>
        <w:pBdr>
          <w:bottom w:val="single" w:sz="3" w:space="1" w:color="D9E2F3"/>
        </w:pBdr>
      </w:pPr>
    </w:p>
    <w:p>
      <w:pPr>
        <w:pStyle w:val="QuestionHeading"/>
      </w:pPr>
      <w:r>
        <w:t>Question 70</w:t>
      </w:r>
    </w:p>
    <w:p>
      <w:pPr>
        <w:pStyle w:val="QuestionText"/>
      </w:pPr>
      <w:r>
        <w:t>A product team begins using an external generative AI service to draft customer support responses without notifying IT or security. During a tabletop exercise, the red team discovers that employees have copied entire case histories, including customer names and device identifiers, into the service to improve response accuracy. None of the interactions are logged in enterprise systems, and the vendor has rights to retain prompts for model improvement. Which risk MOST accurately describes this situation?</w:t>
      </w:r>
    </w:p>
    <w:p>
      <w:pPr>
        <w:pStyle w:val="OptionText"/>
      </w:pPr>
      <w:r>
        <w:t>A. Inadequate identity federation between the enterprise IAM platform and the AI service</w:t>
      </w:r>
    </w:p>
    <w:p>
      <w:pPr>
        <w:pStyle w:val="OptionText"/>
      </w:pPr>
      <w:r>
        <w:t>B. API rate limiting that prevents appropriate monitoring of outbound traffic to the AI service</w:t>
      </w:r>
    </w:p>
    <w:p>
      <w:pPr>
        <w:pStyle w:val="OptionText"/>
      </w:pPr>
      <w:r>
        <w:t>C. Shadow AI resulting in uncontrolled use of non-approved AI tools and ungoverned data flows outside established security controls</w:t>
      </w:r>
    </w:p>
    <w:p>
      <w:pPr>
        <w:pStyle w:val="OptionText"/>
      </w:pPr>
      <w:r>
        <w:t>D. Incomplete encryption of model weights at rest within the sanctioned MLOps platform</w:t>
      </w:r>
    </w:p>
    <w:p>
      <w:pPr>
        <w:pStyle w:val="AnswerLine"/>
      </w:pPr>
      <w:r>
        <w:t>Correct Answer: C</w:t>
      </w:r>
    </w:p>
    <w:p>
      <w:pPr>
        <w:pStyle w:val="Explanation"/>
      </w:pPr>
      <w:r>
        <w:rPr>
          <w:b/>
        </w:rPr>
        <w:t xml:space="preserve">Explanation: </w:t>
      </w:r>
      <w:r>
        <w:t>This scenario clearly demonstrates shadow AI—employees adopting unapproved AI tools outside governance, logging, DLP, and vendor risk management processes, creating significant risks of accidental data leakage, contractual exposure, and lack of monitoring or incident response visibility; this is distinct from normal sanctioned AI usage because neither acceptable-use policy enforcement nor technical guardrails apply. Option A is incorrect because identity federation issues may exist but do not describe the unapproved adoption itself. Option B is incorrect because rate limiting concerns throughput control, not the underlying governance gap. Option D is incorrect because encryption of weights on sanctioned platforms does not mitigate data sent to unsanctioned services. Best practice mitigation in SecAI+ includes AI usage policies, proxy controls, CASB/SSE discovery, data classification enforcement, DLP for prompts, vendor due diligence, and central registration/inventory of AI systems.</w:t>
      </w:r>
    </w:p>
    <w:p>
      <w:pPr>
        <w:spacing w:after="0"/>
        <w:pBdr>
          <w:bottom w:val="single" w:sz="3" w:space="1" w:color="D9E2F3"/>
        </w:pBdr>
      </w:pPr>
    </w:p>
    <w:p>
      <w:pPr>
        <w:pStyle w:val="QuestionHeading"/>
      </w:pPr>
      <w:r>
        <w:t>Question 71</w:t>
      </w:r>
    </w:p>
    <w:p>
      <w:pPr>
        <w:pStyle w:val="QuestionText"/>
      </w:pPr>
      <w:r>
        <w:t>A security operations team deploys an AI-driven anomaly-detection engine to identify lateral movement within a hybrid cloud environment. During purple-team exercises, the model intermittently fails to flag clearly malicious Kerberos ticket-granting activity and then subsequently generates bursts of false positives during peak authentication periods. The MLOps team confirms no adversarial retraining occurred but notes frequent retraining tied to streaming data ingestion. Which reliability and safety risk is MOST likely present?</w:t>
      </w:r>
    </w:p>
    <w:p>
      <w:pPr>
        <w:pStyle w:val="OptionText"/>
      </w:pPr>
      <w:r>
        <w:t>A. Model instability caused by overly aggressive continuous retraining without performance guardrails</w:t>
      </w:r>
    </w:p>
    <w:p>
      <w:pPr>
        <w:pStyle w:val="OptionText"/>
      </w:pPr>
      <w:r>
        <w:t>B. Hyperparameter underfitting resulting in uniformly low confidence scores across classes</w:t>
      </w:r>
    </w:p>
    <w:p>
      <w:pPr>
        <w:pStyle w:val="OptionText"/>
      </w:pPr>
      <w:r>
        <w:t>C. Data exfiltration through unencrypted model artifact repositories</w:t>
      </w:r>
    </w:p>
    <w:p>
      <w:pPr>
        <w:pStyle w:val="OptionText"/>
      </w:pPr>
      <w:r>
        <w:t>D. Excessive transparency in model cards causing prompt injection opportunities</w:t>
      </w:r>
    </w:p>
    <w:p>
      <w:pPr>
        <w:pStyle w:val="AnswerLine"/>
      </w:pPr>
      <w:r>
        <w:t>Correct Answer: A</w:t>
      </w:r>
    </w:p>
    <w:p>
      <w:pPr>
        <w:pStyle w:val="Explanation"/>
      </w:pPr>
      <w:r>
        <w:rPr>
          <w:b/>
        </w:rPr>
        <w:t xml:space="preserve">Explanation: </w:t>
      </w:r>
      <w:r>
        <w:t>The repeated oscillation between missed true positives and spikes of false positives, combined with frequent retraining, indicates model instability caused by continuous retraining without appropriate validation, rollback criteria, or performance guardrails; this directly reflects Responsible AI reliability and safety risks where model behavior is nondeterministic or insufficiently predictable across similar operational conditions. Proper controls include shadow deployment, canary releases, statistically significant A/B validation, drift detection, and automated rollback in CI/CD for ML (MLOps) pipelines aligned with NIST AI RMF and ISO/IEC 23894 safety guidance. Option B is incorrect because underfitting typically yields consistently poor performance rather than volatile swings tied to retraining cadence. Option C is incorrect because repository encryption relates to confidentiality/integrity of artifacts, not operational reliability of model outputs. Option D is incorrect because transparency documentation (model cards, data sheets) can introduce other governance considerations but does not explain unstable detection performance; reliability failures here are driven by lifecycle management weaknesses and insufficient pre-deployment safety testing.</w:t>
      </w:r>
    </w:p>
    <w:p>
      <w:pPr>
        <w:spacing w:after="0"/>
        <w:pBdr>
          <w:bottom w:val="single" w:sz="3" w:space="1" w:color="D9E2F3"/>
        </w:pBdr>
      </w:pPr>
    </w:p>
    <w:p>
      <w:pPr>
        <w:pStyle w:val="QuestionHeading"/>
      </w:pPr>
      <w:r>
        <w:t>Question 72</w:t>
      </w:r>
    </w:p>
    <w:p>
      <w:pPr>
        <w:pStyle w:val="QuestionText"/>
      </w:pPr>
      <w:r>
        <w:t>Which control MOST directly protects stored AI model artifacts and training datasets on virtual machine disks against offline access if a system is powered down or the disk image is copied?</w:t>
      </w:r>
    </w:p>
    <w:p>
      <w:pPr>
        <w:pStyle w:val="OptionText"/>
      </w:pPr>
      <w:r>
        <w:t>A. Data masking of personally identifiable information in training records</w:t>
      </w:r>
    </w:p>
    <w:p>
      <w:pPr>
        <w:pStyle w:val="OptionText"/>
      </w:pPr>
      <w:r>
        <w:t>B. TLS 1.3 configuration on management APIs</w:t>
      </w:r>
    </w:p>
    <w:p>
      <w:pPr>
        <w:pStyle w:val="OptionText"/>
      </w:pPr>
      <w:r>
        <w:t>C. RAID 10 configuration for performance and redundancy</w:t>
      </w:r>
    </w:p>
    <w:p>
      <w:pPr>
        <w:pStyle w:val="OptionText"/>
      </w:pPr>
      <w:r>
        <w:t>D. Full-disk encryption using strong cryptographic algorithms such as AES-XTS</w:t>
      </w:r>
    </w:p>
    <w:p>
      <w:pPr>
        <w:pStyle w:val="AnswerLine"/>
      </w:pPr>
      <w:r>
        <w:t>Correct Answer: D</w:t>
      </w:r>
    </w:p>
    <w:p>
      <w:pPr>
        <w:pStyle w:val="Explanation"/>
      </w:pPr>
      <w:r>
        <w:rPr>
          <w:b/>
        </w:rPr>
        <w:t xml:space="preserve">Explanation: </w:t>
      </w:r>
      <w:r>
        <w:t>Option D is correct because full-disk encryption (FDE) encrypts the entire storage volume using strong algorithms such as AES-XTS, protecting AI model files, embeddings, checkpoints, and datasets at rest against offline attacks including disk removal or snapshot copying; decryption requires the associated keys, typically protected by KMS or TPM/HSM mechanisms consistent with SecAI+ expectations. Option A is incorrect because data masking only alters specific fields and does not encrypt stored binaries or full datasets. Option B is unrelated to data-at-rest protection because TLS provides encryption in transit, not for storage media. Option C improves availability and performance but does not provide confidentiality, as mirrored data remains readable in plaintext if disks are accessed. Therefore, FDE is the most appropriate control for preventing unauthorized offline access to stored AI data.</w:t>
      </w:r>
    </w:p>
    <w:p>
      <w:pPr>
        <w:spacing w:after="0"/>
        <w:pBdr>
          <w:bottom w:val="single" w:sz="3" w:space="1" w:color="D9E2F3"/>
        </w:pBdr>
      </w:pPr>
    </w:p>
    <w:p>
      <w:pPr>
        <w:pStyle w:val="QuestionHeading"/>
      </w:pPr>
      <w:r>
        <w:t>Question 73</w:t>
      </w:r>
    </w:p>
    <w:p>
      <w:pPr>
        <w:pStyle w:val="QuestionText"/>
      </w:pPr>
      <w:r>
        <w:t>A healthcare organization deploying diagnostic AI models wants to minimize legal, ethical, and security risks associated with sensitive training data and automated clinical recommendations. The security architect is tasked with strengthening organizational governance and aligning operations with Responsible AI principles. Which of the following most appropriately demonstrates the role of AI policies and procedures in this environment?</w:t>
      </w:r>
    </w:p>
    <w:p>
      <w:pPr>
        <w:pStyle w:val="OptionText"/>
      </w:pPr>
      <w:r>
        <w:t>A. Implementing documented policies that define permissible data sources, informed consent requirements, bias evaluation cadence, model explainability expectations, and human-in-the-loop decision procedures</w:t>
      </w:r>
    </w:p>
    <w:p>
      <w:pPr>
        <w:pStyle w:val="OptionText"/>
      </w:pPr>
      <w:r>
        <w:t>B. Requiring data scientists to sign non-disclosure agreements before accessing any model artifacts</w:t>
      </w:r>
    </w:p>
    <w:p>
      <w:pPr>
        <w:pStyle w:val="OptionText"/>
      </w:pPr>
      <w:r>
        <w:t>C. Prohibiting the use of any third-party pretrained models to avoid supply chain risk</w:t>
      </w:r>
    </w:p>
    <w:p>
      <w:pPr>
        <w:pStyle w:val="OptionText"/>
      </w:pPr>
      <w:r>
        <w:t>D. Outsourcing model validation to a managed service provider specializing in medical AI certification</w:t>
      </w:r>
    </w:p>
    <w:p>
      <w:pPr>
        <w:pStyle w:val="AnswerLine"/>
      </w:pPr>
      <w:r>
        <w:t>Correct Answer: A</w:t>
      </w:r>
    </w:p>
    <w:p>
      <w:pPr>
        <w:pStyle w:val="Explanation"/>
      </w:pPr>
      <w:r>
        <w:rPr>
          <w:b/>
        </w:rPr>
        <w:t xml:space="preserve">Explanation: </w:t>
      </w:r>
      <w:r>
        <w:t>Well-constructed AI policies and procedures operationalize Responsible AI by codifying requirements for lawful data acquisition, data minimization, privacy preservation techniques, transparency artifacts (e.g., model cards, decision logs), human oversight requirements, bias and performance monitoring intervals, and audit documentation—ensuring both regulatory compliance (HIPAA/GDPR analogues where applicable) and security alignment with MLOps pipelines, threat modeling, and incident response. Option B is incorrect because NDAs address confidentiality but do not establish systematic processes governing AI risk or lifecycle controls. Option C is incorrect because banning pretrained models is neither required nor practical; appropriate policy guidance should instead govern vetting, SBOM/model provenance checks, and supply chain assurance. Option D is incorrect because validation outsourcing does not replace internal policy governance structures; policy defines expectations regardless of internal or external validators.</w:t>
      </w:r>
    </w:p>
    <w:p>
      <w:pPr>
        <w:spacing w:after="0"/>
        <w:pBdr>
          <w:bottom w:val="single" w:sz="3" w:space="1" w:color="D9E2F3"/>
        </w:pBdr>
      </w:pPr>
    </w:p>
    <w:p>
      <w:pPr>
        <w:pStyle w:val="QuestionHeading"/>
      </w:pPr>
      <w:r>
        <w:t>Question 74</w:t>
      </w:r>
    </w:p>
    <w:p>
      <w:pPr>
        <w:pStyle w:val="QuestionText"/>
      </w:pPr>
      <w:r>
        <w:t>A DevSecOps team is integrating AI-enabled IDE plug-ins into its secure SDLC pipeline for an organization developing containerized microservices. The developers want the plug-ins to automatically identify insecure coding constructs (e.g., insecure deserialization, improper input validation, unsafe cryptographic defaults) as code is written, and to provide remediation guidance without allowing the tool to automatically refactor security-critical logic. Which configuration most appropriately balances security enablement and developer control when deploying these AI-enabled IDE plug-ins?</w:t>
      </w:r>
    </w:p>
    <w:p>
      <w:pPr>
        <w:pStyle w:val="OptionText"/>
      </w:pPr>
      <w:r>
        <w:t>A. Enable automatic code refactoring and allow the AI plug-in to self-commit changes to the main branch to reduce human error</w:t>
      </w:r>
    </w:p>
    <w:p>
      <w:pPr>
        <w:pStyle w:val="OptionText"/>
      </w:pPr>
      <w:r>
        <w:t>B. Enable inline AI-assisted SAST that provides just-in-time vulnerability annotations and human-in-the-loop remediation recommendations within the IDE</w:t>
      </w:r>
    </w:p>
    <w:p>
      <w:pPr>
        <w:pStyle w:val="OptionText"/>
      </w:pPr>
      <w:r>
        <w:t>C. Disable all auto-analysis capabilities and only permit post-commit scanning in the CI/CD pipeline to reduce IDE overhead</w:t>
      </w:r>
    </w:p>
    <w:p>
      <w:pPr>
        <w:pStyle w:val="OptionText"/>
      </w:pPr>
      <w:r>
        <w:t>D. Limit the plug-in to auto-complete features only to avoid security-relevant AI output within the IDE</w:t>
      </w:r>
    </w:p>
    <w:p>
      <w:pPr>
        <w:pStyle w:val="AnswerLine"/>
      </w:pPr>
      <w:r>
        <w:t>Correct Answer: B</w:t>
      </w:r>
    </w:p>
    <w:p>
      <w:pPr>
        <w:pStyle w:val="Explanation"/>
      </w:pPr>
      <w:r>
        <w:rPr>
          <w:b/>
        </w:rPr>
        <w:t xml:space="preserve">Explanation: </w:t>
      </w:r>
      <w:r>
        <w:t>Option B is correct because AI-enabled IDE plug-ins aligned with SecAI+ best practices are most valuable when they deliver inline, context-aware static application security testing (SAST) that highlights vulnerable code paths during creation, explains risk in developer-friendly language, and proposes remediation suggestions while still requiring human review; this maintains human validation, avoids autonomous code modification, reduces introduction of AI hallucinations into code, and supports shift-left security in the SDLC. Option A is incorrect because allowing the AI plug-in to auto-refactor and self-commit to the main branch removes human-in-the-loop controls, increases risk of latent functional errors or hallucinated “fixes,” and conflicts with secure SDLC governance expectations. Option C is incorrect because disabling IDE-based analysis removes the proactive “just-in-time” detection benefit and reverts security to downstream CI/CD controls, increasing cost of remediation and missing the intent of IDE plug-ins to assist developers in real time. Option D is incorrect because restricting use only to auto-complete negates core AI security enablement features such as secret detection, dangerous API use identification, or insecure pattern alerts, thereby underutilizing the plug-in’s security capabilities.</w:t>
      </w:r>
    </w:p>
    <w:p>
      <w:pPr>
        <w:spacing w:after="0"/>
        <w:pBdr>
          <w:bottom w:val="single" w:sz="3" w:space="1" w:color="D9E2F3"/>
        </w:pBdr>
      </w:pPr>
    </w:p>
    <w:p>
      <w:pPr>
        <w:pStyle w:val="QuestionHeading"/>
      </w:pPr>
      <w:r>
        <w:t>Question 75</w:t>
      </w:r>
    </w:p>
    <w:p>
      <w:pPr>
        <w:pStyle w:val="QuestionText"/>
      </w:pPr>
      <w:r>
        <w:t>A security analytics firm is preparing training data for an AI model that detects lateral movement using host and network telemetry. The raw dataset contains mislabeled events, duplicate records, and unvalidated fields from multiple log sources. The SecAI practitioner is specifically tasked with reducing the risk of data poisoning during the preparation phase before feature engineering occurs. Which of the following actions BEST addresses this requirement?</w:t>
      </w:r>
    </w:p>
    <w:p>
      <w:pPr>
        <w:pStyle w:val="OptionText"/>
      </w:pPr>
      <w:r>
        <w:t>A. Expanding the dataset by generating synthetic samples using GAN-based augmentation</w:t>
      </w:r>
    </w:p>
    <w:p>
      <w:pPr>
        <w:pStyle w:val="OptionText"/>
      </w:pPr>
      <w:r>
        <w:t>B. Encrypting the data lake and enabling full-database audit logging</w:t>
      </w:r>
    </w:p>
    <w:p>
      <w:pPr>
        <w:pStyle w:val="OptionText"/>
      </w:pPr>
      <w:r>
        <w:t>C. Enforcing schema validation, label-verification workflows, and automated outlier/sanity checks prior to transformation</w:t>
      </w:r>
    </w:p>
    <w:p>
      <w:pPr>
        <w:pStyle w:val="OptionText"/>
      </w:pPr>
      <w:r>
        <w:t>D. Increasing the number of features extracted to improve model expressiveness</w:t>
      </w:r>
    </w:p>
    <w:p>
      <w:pPr>
        <w:pStyle w:val="AnswerLine"/>
      </w:pPr>
      <w:r>
        <w:t>Correct Answer: C</w:t>
      </w:r>
    </w:p>
    <w:p>
      <w:pPr>
        <w:pStyle w:val="Explanation"/>
      </w:pPr>
      <w:r>
        <w:rPr>
          <w:b/>
        </w:rPr>
        <w:t xml:space="preserve">Explanation: </w:t>
      </w:r>
      <w:r>
        <w:t>The correct answer is C because in the data preparation phase, the most effective control against poisoning is rigorous validation and sanitization of inputs before they are used for transformation or feature engineering; schema enforcement, label-consistency validation, automated anomaly/outlier checks, constraint-based validation, and human-in-the-loop review workflows help ensure that malicious or corrupted data cannot silently contaminate training sets. This aligns with secure MLOps pipelines, data validation tools such as TFX Data Validation/Great Expectations, and guidance in the NIST AI RMF emphasizing guardrails around ETL, labeling quality, and provenance verification during preparation. Option A is incorrect because synthetic data augmentation can propagate existing poisoning artifacts and does not verify correctness of original inputs. Option B is incorrect because encryption and audit logging protect confidentiality and accountability but do not actively prevent ingestion of poisoned or mislabeled data during preparation. Option D is incorrect because adding more features increases model complexity but does not address the authenticity, correctness, or cleanliness of the underlying prepared data and can actually amplify the impact of poisoned features.</w:t>
      </w:r>
    </w:p>
    <w:p>
      <w:pPr>
        <w:spacing w:after="0"/>
        <w:pBdr>
          <w:bottom w:val="single" w:sz="3" w:space="1" w:color="D9E2F3"/>
        </w:pBdr>
      </w:pPr>
    </w:p>
    <w:p>
      <w:pPr>
        <w:pStyle w:val="QuestionHeading"/>
      </w:pPr>
      <w:r>
        <w:t>Question 76</w:t>
      </w:r>
    </w:p>
    <w:p>
      <w:pPr>
        <w:pStyle w:val="QuestionText"/>
      </w:pPr>
      <w:r>
        <w:t>Which of the following BEST describes the fundamental architecture of a generative adversarial network (GAN) as it applies to NLP cybersecurity applications?</w:t>
      </w:r>
    </w:p>
    <w:p>
      <w:pPr>
        <w:pStyle w:val="OptionText"/>
      </w:pPr>
      <w:r>
        <w:t>A. A single encoder network compresses text into latent space and directly outputs class probabilities</w:t>
      </w:r>
    </w:p>
    <w:p>
      <w:pPr>
        <w:pStyle w:val="OptionText"/>
      </w:pPr>
      <w:r>
        <w:t>B. Multiple rule-based discriminators enforce syntactic constraints without learning from data</w:t>
      </w:r>
    </w:p>
    <w:p>
      <w:pPr>
        <w:pStyle w:val="OptionText"/>
      </w:pPr>
      <w:r>
        <w:t>C. A recurrent discriminator network trains the generator only after full convergence of the language model</w:t>
      </w:r>
    </w:p>
    <w:p>
      <w:pPr>
        <w:pStyle w:val="OptionText"/>
      </w:pPr>
      <w:r>
        <w:t>D. Two neural networks—a generator that produces synthetic text and a discriminator that learns to distinguish real from synthetic—trained in an adversarial minimax process</w:t>
      </w:r>
    </w:p>
    <w:p>
      <w:pPr>
        <w:pStyle w:val="AnswerLine"/>
      </w:pPr>
      <w:r>
        <w:t>Correct Answer: D</w:t>
      </w:r>
    </w:p>
    <w:p>
      <w:pPr>
        <w:pStyle w:val="Explanation"/>
      </w:pPr>
      <w:r>
        <w:rPr>
          <w:b/>
        </w:rPr>
        <w:t xml:space="preserve">Explanation: </w:t>
      </w:r>
      <w:r>
        <w:t>Option D is correct because GANs consist of a generator that synthesizes new samples (e.g., text sequences) and a discriminator that attempts to differentiate real from synthetic data, jointly optimized in an adversarial minimax framework; this structure underpins applications such as synthetic data generation for class balancing, red-teaming resilience testing, and privacy-preserving augmentation highlighted in SecAI+ coverage of NLP adversarial systems. Option A describes autoencoders rather than GANs. Option B incorrectly describes symbolic systems, not data-driven neural adversaries. Option C misrepresents the training dynamics—GAN components co-train adversarially, not only after full convergence of a separate language model. Therefore, D accurately captures GAN fundamentals and their relevance to NLP cybersecurity contexts.</w:t>
      </w:r>
    </w:p>
    <w:p>
      <w:pPr>
        <w:spacing w:after="0"/>
        <w:pBdr>
          <w:bottom w:val="single" w:sz="3" w:space="1" w:color="D9E2F3"/>
        </w:pBdr>
      </w:pPr>
    </w:p>
    <w:p>
      <w:pPr>
        <w:pStyle w:val="QuestionHeading"/>
      </w:pPr>
      <w:r>
        <w:t>Question 77</w:t>
      </w:r>
    </w:p>
    <w:p>
      <w:pPr>
        <w:pStyle w:val="QuestionText"/>
      </w:pPr>
      <w:r>
        <w:t>A cloud security team uses an AI-enabled CI/CD orchestrator to deploy updated microservice containers supporting an authentication platform. The orchestrator performs progressive delivery using canary releases and monitors post-deployment security and performance signals such as error rates, latency, authentication failures, and anomalous API behavior. After a new build is deployed to 10% of users, the AI detects statistically significant anomaly clusters indicating potential misconfiguration of token validation. The team wants to automatically roll back only the affected service while preserving auditability. Which action is the MOST appropriate configuration?</w:t>
      </w:r>
    </w:p>
    <w:p>
      <w:pPr>
        <w:pStyle w:val="OptionText"/>
      </w:pPr>
      <w:r>
        <w:t>A. Automatically trigger a global rollback across all environments to ensure uniformity</w:t>
      </w:r>
    </w:p>
    <w:p>
      <w:pPr>
        <w:pStyle w:val="OptionText"/>
      </w:pPr>
      <w:r>
        <w:t>B. Disable rollback automation and wait for user trouble tickets before performing remediation</w:t>
      </w:r>
    </w:p>
    <w:p>
      <w:pPr>
        <w:pStyle w:val="OptionText"/>
      </w:pPr>
      <w:r>
        <w:t>C. Configure AI-based health policy thresholds tied to security and reliability metrics and enable scoped, service-level rollback with immutable deployment logs</w:t>
      </w:r>
    </w:p>
    <w:p>
      <w:pPr>
        <w:pStyle w:val="OptionText"/>
      </w:pPr>
      <w:r>
        <w:t>D. Ignore the anomalies because they only affect a small percentage of users and continue the rollout</w:t>
      </w:r>
    </w:p>
    <w:p>
      <w:pPr>
        <w:pStyle w:val="AnswerLine"/>
      </w:pPr>
      <w:r>
        <w:t>Correct Answer: C</w:t>
      </w:r>
    </w:p>
    <w:p>
      <w:pPr>
        <w:pStyle w:val="Explanation"/>
      </w:pPr>
      <w:r>
        <w:rPr>
          <w:b/>
        </w:rPr>
        <w:t xml:space="preserve">Explanation: </w:t>
      </w:r>
      <w:r>
        <w:t>Option C is correct because SecAI+ emphasizes policy-driven automated rollback where AI continuously evaluates post-deployment telemetry, applies defined SLO/SLA and security thresholds, and performs scoped rollback at the affected service level while maintaining full audit logs; this limits blast radius, supports explainability, and enforces governance consistent with progressive delivery best practices such as canary or blue/green deployments. Option A is incorrect because global rollback unnecessarily increases disruption and ignores the principle of least change. Option B is incorrect because waiting for user reports contradicts continuous verification and increases business and security impact. Option D is incorrect because ignoring statistically significant anomalies risks propagating insecure or unstable builds to a wider user base.</w:t>
      </w:r>
    </w:p>
    <w:p>
      <w:pPr>
        <w:spacing w:after="0"/>
        <w:pBdr>
          <w:bottom w:val="single" w:sz="3" w:space="1" w:color="D9E2F3"/>
        </w:pBdr>
      </w:pPr>
    </w:p>
    <w:p>
      <w:pPr>
        <w:pStyle w:val="QuestionHeading"/>
      </w:pPr>
      <w:r>
        <w:t>Question 78</w:t>
      </w:r>
    </w:p>
    <w:p>
      <w:pPr>
        <w:pStyle w:val="QuestionText"/>
      </w:pPr>
      <w:r>
        <w:t>A software company integrates an LLM into its customer support portal to generate suggested responses that agents can approve and send. During an incident review, the security team discovers that several generated responses contained live database connection strings and internal IP addresses. Further analysis reveals that the downstream chat interface rendered AI output directly into the browser without redaction or policy checks, and the model logs confirm that this sensitive data was not part of the user query but appeared due to context mixing with internal knowledge bases. Which observation most strongly indicates insecure output handling?</w:t>
      </w:r>
    </w:p>
    <w:p>
      <w:pPr>
        <w:pStyle w:val="OptionText"/>
      </w:pPr>
      <w:r>
        <w:t>A. Higher than average token usage during long customer conversations</w:t>
      </w:r>
    </w:p>
    <w:p>
      <w:pPr>
        <w:pStyle w:val="OptionText"/>
      </w:pPr>
      <w:r>
        <w:t>B. Automatic inclusion of sensitive environment details in responses without post-processing controls before presentation to end users</w:t>
      </w:r>
    </w:p>
    <w:p>
      <w:pPr>
        <w:pStyle w:val="OptionText"/>
      </w:pPr>
      <w:r>
        <w:t>C. Slight increase in model latency during retrieval-augmented queries</w:t>
      </w:r>
    </w:p>
    <w:p>
      <w:pPr>
        <w:pStyle w:val="OptionText"/>
      </w:pPr>
      <w:r>
        <w:t>D. Occasional timeout errors when agents accessed archived conversation history</w:t>
      </w:r>
    </w:p>
    <w:p>
      <w:pPr>
        <w:pStyle w:val="AnswerLine"/>
      </w:pPr>
      <w:r>
        <w:t>Correct Answer: B</w:t>
      </w:r>
    </w:p>
    <w:p>
      <w:pPr>
        <w:pStyle w:val="Explanation"/>
      </w:pPr>
      <w:r>
        <w:rPr>
          <w:b/>
        </w:rPr>
        <w:t xml:space="preserve">Explanation: </w:t>
      </w:r>
      <w:r>
        <w:t>The automatic inclusion of sensitive environment details directly in user-visible responses without post-processing or enforcement controls is the clearest indication of insecure output handling because this attack class focuses on how generated content is consumed and presented rather than on model training or inference; it demonstrates the absence of output sanitization, data-loss prevention (DLP), and policy enforcement layers needed to prevent accidental or adversarially induced leakage. Option A reflects usage volume, Option C reflects performance characteristics, and Option D concerns storage access issues—none directly implicate unsafe downstream handling of outputs. Effective compensating controls include rigorous output filtering/redaction, context isolation, least-privilege access to knowledge bases, data classification and DLP checks on generated content, content security policies, and human-in-the-loop validation for high-risk fields, aligned with SecAI+ guidance on safeguarding AI outputs from exposing sensitive information.</w:t>
      </w:r>
    </w:p>
    <w:p>
      <w:pPr>
        <w:spacing w:after="0"/>
        <w:pBdr>
          <w:bottom w:val="single" w:sz="3" w:space="1" w:color="D9E2F3"/>
        </w:pBdr>
      </w:pPr>
    </w:p>
    <w:p>
      <w:pPr>
        <w:pStyle w:val="QuestionHeading"/>
      </w:pPr>
      <w:r>
        <w:t>Question 79</w:t>
      </w:r>
    </w:p>
    <w:p>
      <w:pPr>
        <w:pStyle w:val="QuestionText"/>
      </w:pPr>
      <w:r>
        <w:t>Which control most directly supports reducing the impact of intentionally introduced bias in AI decision-making systems?</w:t>
      </w:r>
    </w:p>
    <w:p>
      <w:pPr>
        <w:pStyle w:val="OptionText"/>
      </w:pPr>
      <w:r>
        <w:t>A. Encrypting data at rest using full-disk encryption on training repositories</w:t>
      </w:r>
    </w:p>
    <w:p>
      <w:pPr>
        <w:pStyle w:val="OptionText"/>
      </w:pPr>
      <w:r>
        <w:t>B. Implementing continuous fairness monitoring with bias detection metrics and applying bias-mitigation techniques such as re-weighting, constrained optimization, or post-processing calibration</w:t>
      </w:r>
    </w:p>
    <w:p>
      <w:pPr>
        <w:pStyle w:val="OptionText"/>
      </w:pPr>
      <w:r>
        <w:t>C. Increasing the batch size during training to stabilize gradient updates</w:t>
      </w:r>
    </w:p>
    <w:p>
      <w:pPr>
        <w:pStyle w:val="OptionText"/>
      </w:pPr>
      <w:r>
        <w:t>D. Deploying more GPUs to accelerate model inference throughput</w:t>
      </w:r>
    </w:p>
    <w:p>
      <w:pPr>
        <w:pStyle w:val="AnswerLine"/>
      </w:pPr>
      <w:r>
        <w:t>Correct Answer: B</w:t>
      </w:r>
    </w:p>
    <w:p>
      <w:pPr>
        <w:pStyle w:val="Explanation"/>
      </w:pPr>
      <w:r>
        <w:rPr>
          <w:b/>
        </w:rPr>
        <w:t xml:space="preserve">Explanation: </w:t>
      </w:r>
      <w:r>
        <w:t>Continuous fairness monitoring with explicit bias detection metrics paired with bias-mitigation techniques such as re-weighting samples, constrained optimization to enforce fairness constraints, or post-processing calibration most directly reduces the impact of introduced bias because it operationalizes detection and correction of discriminatory outcomes, aligning with SecAI+ principles of responsible AI governance, assurance, and lifecycle risk management. Option A protects confidentiality but not bias. Option C affects optimization dynamics, not fairness. Option D improves performance but not ethical or security properties of model outputs. Complementary controls include exclusion or careful handling of sensitive attributes and proxies, human oversight for high-stakes decisions, diverse and representative datasets, documented model governance processes, rigorous validation against disparate impact thresholds, and adversarial testing specifically aimed at bias introduction scenarios to ensure resilience against malicious manipulation.</w:t>
      </w:r>
    </w:p>
    <w:p>
      <w:pPr>
        <w:spacing w:after="0"/>
        <w:pBdr>
          <w:bottom w:val="single" w:sz="3" w:space="1" w:color="D9E2F3"/>
        </w:pBdr>
      </w:pPr>
    </w:p>
    <w:p>
      <w:pPr>
        <w:pStyle w:val="QuestionHeading"/>
      </w:pPr>
      <w:r>
        <w:t>Question 80</w:t>
      </w:r>
    </w:p>
    <w:p>
      <w:pPr>
        <w:pStyle w:val="QuestionText"/>
      </w:pPr>
      <w:r>
        <w:t>What is the PRIMARY purpose of monitoring AI costs at the prompt level in enterprise environments?</w:t>
      </w:r>
    </w:p>
    <w:p>
      <w:pPr>
        <w:pStyle w:val="OptionText"/>
      </w:pPr>
      <w:r>
        <w:t>A. To identify cost anomalies associated with prompt token usage and detect potential abuse, misconfiguration, or inefficient prompt design for purposes of governance, security, and financial control</w:t>
      </w:r>
    </w:p>
    <w:p>
      <w:pPr>
        <w:pStyle w:val="OptionText"/>
      </w:pPr>
      <w:r>
        <w:t>B. To enforce identical spending limits for all users regardless of business function</w:t>
      </w:r>
    </w:p>
    <w:p>
      <w:pPr>
        <w:pStyle w:val="OptionText"/>
      </w:pPr>
      <w:r>
        <w:t>C. To improve model accuracy by limiting the number of prompts submitted for training</w:t>
      </w:r>
    </w:p>
    <w:p>
      <w:pPr>
        <w:pStyle w:val="OptionText"/>
      </w:pPr>
      <w:r>
        <w:t>D. To ensure that GPU utilization remains below defined thresholds during model inference</w:t>
      </w:r>
    </w:p>
    <w:p>
      <w:pPr>
        <w:pStyle w:val="AnswerLine"/>
      </w:pPr>
      <w:r>
        <w:t>Correct Answer: A</w:t>
      </w:r>
    </w:p>
    <w:p>
      <w:pPr>
        <w:pStyle w:val="Explanation"/>
      </w:pPr>
      <w:r>
        <w:rPr>
          <w:b/>
        </w:rPr>
        <w:t xml:space="preserve">Explanation: </w:t>
      </w:r>
      <w:r>
        <w:t>Option A is correct because prompt-level AI cost monitoring focuses on visibility into economic consumption drivers such as tokens-per-prompt, total prompt cost per identity, workload, or application, enabling detection of misuse (e.g., prompt injection increasing verbosity), misconfiguration, runaway automation, or deliberate cost-exhaustion attacks; this supports governance, budgeting, anomaly detection, and linkage to SIEM/SOAR alerting in accordance with SecAI+ monitoring and auditing domains. Option B is incorrect because uniform spending limits fail to account for differentiated business needs and do not reflect the security and monitoring objective. Option C is incorrect because cost monitoring is not about limiting prompts for model training accuracy and conflates lifecycle training activities with production inference. Option D is incorrect because GPU utilization relates to performance engineering, not the core goal of prompt-level cost anomaly detection and financial risk control.</w:t>
      </w:r>
    </w:p>
    <w:p>
      <w:pPr>
        <w:spacing w:after="0"/>
        <w:pBdr>
          <w:bottom w:val="single" w:sz="3" w:space="1" w:color="D9E2F3"/>
        </w:pBdr>
      </w:pPr>
    </w:p>
    <w:p>
      <w:pPr>
        <w:pStyle w:val="QuestionHeading"/>
      </w:pPr>
      <w:r>
        <w:t>Question 81</w:t>
      </w:r>
    </w:p>
    <w:p>
      <w:pPr>
        <w:pStyle w:val="QuestionText"/>
      </w:pPr>
      <w:r>
        <w:t>A multinational organization rolls out a generative AI assistant integrated into its ticketing platform to auto-draft responses to security incidents. After deployment, the red team demonstrates that several analysts unknowingly pasted sensitive log snippets and API keys into the assistant to “improve context,” which were then used to further fine-tune the internal model. Interviews reveal that analysts did not understand data-classification requirements in AI workflows or the risks of unintended data retention. Which Responsible AI risk is MOST clearly demonstrated?</w:t>
      </w:r>
    </w:p>
    <w:p>
      <w:pPr>
        <w:pStyle w:val="OptionText"/>
      </w:pPr>
      <w:r>
        <w:t>A. Inadequate awareness training leading to improper handling of sensitive data within AI systems</w:t>
      </w:r>
    </w:p>
    <w:p>
      <w:pPr>
        <w:pStyle w:val="OptionText"/>
      </w:pPr>
      <w:r>
        <w:t>B. Model poisoning as a result of adversarial gradient manipulation</w:t>
      </w:r>
    </w:p>
    <w:p>
      <w:pPr>
        <w:pStyle w:val="OptionText"/>
      </w:pPr>
      <w:r>
        <w:t>C. Hyperparameter misconfiguration within the reinforcement learning from human feedback (RLHF) phase</w:t>
      </w:r>
    </w:p>
    <w:p>
      <w:pPr>
        <w:pStyle w:val="OptionText"/>
      </w:pPr>
      <w:r>
        <w:t>D. Lack of scalable GPU resources causing delayed incident response outputs</w:t>
      </w:r>
    </w:p>
    <w:p>
      <w:pPr>
        <w:pStyle w:val="AnswerLine"/>
      </w:pPr>
      <w:r>
        <w:t>Correct Answer: A</w:t>
      </w:r>
    </w:p>
    <w:p>
      <w:pPr>
        <w:pStyle w:val="Explanation"/>
      </w:pPr>
      <w:r>
        <w:rPr>
          <w:b/>
        </w:rPr>
        <w:t xml:space="preserve">Explanation: </w:t>
      </w:r>
      <w:r>
        <w:t>The core issue is insufficient awareness training—analysts lack understanding of Responsible AI practices, causing them to enter sensitive data into AI systems without recognizing retention, privacy, fine-tuning, and leakage risks; an effective training program covers data-classification rules, prompt hygiene, shadow AI risks, acceptable-use policies, privacy-preserving inputs, and governance requirements aligned with NIST AI RMF and organizational security policies. Option B is incorrect because no malicious intentional poisoning of model parameters is described; the problem is human misuse caused by poor training. Option C is incorrect since RLHF configuration would not explain analysts’ behavior or data mishandling. Option D is unrelated because GPU scarcity affects performance, not misuse of AI due to lack of user awareness. Responsible AI awareness training emphasizes secure prompt practices, least-data-input principles, and understanding the implications of using generative tools within enterprise environments.</w:t>
      </w:r>
    </w:p>
    <w:p>
      <w:pPr>
        <w:spacing w:after="0"/>
        <w:pBdr>
          <w:bottom w:val="single" w:sz="3" w:space="1" w:color="D9E2F3"/>
        </w:pBdr>
      </w:pPr>
    </w:p>
    <w:p>
      <w:pPr>
        <w:pStyle w:val="QuestionHeading"/>
      </w:pPr>
      <w:r>
        <w:t>Question 82</w:t>
      </w:r>
    </w:p>
    <w:p>
      <w:pPr>
        <w:pStyle w:val="QuestionText"/>
      </w:pPr>
      <w:r>
        <w:t>A red team targets an enterprise RAG-enabled LLM used for legal document summarization. Blue team analysts observe that during the attack window, the model produced confidently worded summaries with very low supporting evidence, and confidence metadata suddenly spiked despite ambiguous inputs. The security team wants to use confidence-level monitoring to detect these types of adversarial interactions in the future. Which approach is MOST appropriate?</w:t>
      </w:r>
    </w:p>
    <w:p>
      <w:pPr>
        <w:pStyle w:val="OptionText"/>
      </w:pPr>
      <w:r>
        <w:t>A. Establish baselines of normal confidence distributions per task type and alert on deviations such as overconfident responses with high output entropy or weak source grounding</w:t>
      </w:r>
    </w:p>
    <w:p>
      <w:pPr>
        <w:pStyle w:val="OptionText"/>
      </w:pPr>
      <w:r>
        <w:t>B. Disable RAG components and rely only on the base model to avoid confidence manipulation by adversaries</w:t>
      </w:r>
    </w:p>
    <w:p>
      <w:pPr>
        <w:pStyle w:val="OptionText"/>
      </w:pPr>
      <w:r>
        <w:t>C. Remove confidence scoring to prevent attackers from inferring model internals from confidence metadata</w:t>
      </w:r>
    </w:p>
    <w:p>
      <w:pPr>
        <w:pStyle w:val="OptionText"/>
      </w:pPr>
      <w:r>
        <w:t>D. Enable higher top-k sampling values so that the model produces more diverse outputs with different confidence levels</w:t>
      </w:r>
    </w:p>
    <w:p>
      <w:pPr>
        <w:pStyle w:val="AnswerLine"/>
      </w:pPr>
      <w:r>
        <w:t>Correct Answer: A</w:t>
      </w:r>
    </w:p>
    <w:p>
      <w:pPr>
        <w:pStyle w:val="Explanation"/>
      </w:pPr>
      <w:r>
        <w:rPr>
          <w:b/>
        </w:rPr>
        <w:t xml:space="preserve">Explanation: </w:t>
      </w:r>
      <w:r>
        <w:t>Option A is correct because monitoring response confidence levels for security requires behavioral analytics over confidence telemetry; creating task-specific baselines allows detection of anomalies such as overconfidence during ambiguous queries, confidence spikes without supporting citations, or divergence between confidence scores and grounding strength—signals commonly associated with prompt injection, adversarial input perturbations, or jailbreak conditions—aligning with SecAI+ monitoring and AI threat-hunting practices. Option B is incorrect because disabling RAG reduces grounding quality and does not itself create monitoring or detection capability. Option C is incorrect because removing confidence scoring eliminates valuable telemetry used to identify hallucinations or adversarial activity rather than improving security. Option D is incorrect because adjusting top-k sampling influences diversity, not systematic monitoring, nor does it directly address anomalous confidence behaviors.</w:t>
      </w:r>
    </w:p>
    <w:p>
      <w:pPr>
        <w:spacing w:after="0"/>
        <w:pBdr>
          <w:bottom w:val="single" w:sz="3" w:space="1" w:color="D9E2F3"/>
        </w:pBdr>
      </w:pPr>
    </w:p>
    <w:p>
      <w:pPr>
        <w:pStyle w:val="QuestionHeading"/>
      </w:pPr>
      <w:r>
        <w:t>Question 83</w:t>
      </w:r>
    </w:p>
    <w:p>
      <w:pPr>
        <w:pStyle w:val="QuestionText"/>
      </w:pPr>
      <w:r>
        <w:t>A DevSecOps organization integrates an AI-enabled linting engine into its CI/CD pipeline to improve code quality and proactively identify security weaknesses such as hardcoded secrets, insecure random number generation, and unsafe deserialization patterns. The AI component can suggest auto-fixes and rule relaxations when it perceives warnings as “non-impactful.” Engineers are concerned about model hallucinations and the potential for the auto-fix feature to silently introduce logic flaws into security-critical modules. Which approach BEST aligns with secure use of AI-enabled linting in this environment?</w:t>
      </w:r>
    </w:p>
    <w:p>
      <w:pPr>
        <w:pStyle w:val="OptionText"/>
      </w:pPr>
      <w:r>
        <w:t>A. Enable automatic rule relaxation for any warning the AI considers low confidence to reduce developer friction and increase pipeline throughput</w:t>
      </w:r>
    </w:p>
    <w:p>
      <w:pPr>
        <w:pStyle w:val="OptionText"/>
      </w:pPr>
      <w:r>
        <w:t>B. Disable all linting for security checks and use the AI engine only for code formatting to avoid false positives</w:t>
      </w:r>
    </w:p>
    <w:p>
      <w:pPr>
        <w:pStyle w:val="OptionText"/>
      </w:pPr>
      <w:r>
        <w:t>C. Allow auto-fixes but disable human review for trusted repositories to streamline secure coding practices</w:t>
      </w:r>
    </w:p>
    <w:p>
      <w:pPr>
        <w:pStyle w:val="OptionText"/>
      </w:pPr>
      <w:r>
        <w:t>D. Require human-in-the-loop approval for AI-proposed auto-fixes, enforce policy-based rule sets mapped to secure coding standards (e.g., OWASP ASVS, NIST SSDF), and test changes in non-production branches</w:t>
      </w:r>
    </w:p>
    <w:p>
      <w:pPr>
        <w:pStyle w:val="AnswerLine"/>
      </w:pPr>
      <w:r>
        <w:t>Correct Answer: D</w:t>
      </w:r>
    </w:p>
    <w:p>
      <w:pPr>
        <w:pStyle w:val="Explanation"/>
      </w:pPr>
      <w:r>
        <w:rPr>
          <w:b/>
        </w:rPr>
        <w:t xml:space="preserve">Explanation: </w:t>
      </w:r>
      <w:r>
        <w:t>Option D is correct because AI-enabled linting should augment—not replace—secure coding governance: requiring human-in-the-loop review, using policy-driven rule sets tied to secure coding standards, validating changes in non-production branches, and retaining auditable change control mitigates risks from hallucinated “fixes” and preserves traceability; this reflects SecAI+ guidance for responsible adoption of AI-enabled developer tools. Option A is incorrect because automatic rule relaxation increases the likelihood that true positives—including subtle security defects—will be dismissed without review, undermining risk management. Option B is incorrect because disabling security linting eliminates a primary prevention control for detectable weaknesses and contradicts shift-left security principles. Option C is incorrect because allowing auto-fixes without review removes human validation and may introduce insecure patterns or regressions without detection, violating secure SDLC and change management best practices.</w:t>
      </w:r>
    </w:p>
    <w:p>
      <w:pPr>
        <w:spacing w:after="0"/>
        <w:pBdr>
          <w:bottom w:val="single" w:sz="3" w:space="1" w:color="D9E2F3"/>
        </w:pBdr>
      </w:pPr>
    </w:p>
    <w:p>
      <w:pPr>
        <w:pStyle w:val="QuestionHeading"/>
      </w:pPr>
      <w:r>
        <w:t>Question 84</w:t>
      </w:r>
    </w:p>
    <w:p>
      <w:pPr>
        <w:pStyle w:val="QuestionText"/>
      </w:pPr>
      <w:r>
        <w:t>An enterprise deploys an LLM to assist with generating compliance gap analyses against ISO 27001 controls based on uploaded evidence. Internal audit identifies that the model occasionally asserts compliance where controls are only partially implemented, leading to inaccurate conclusions. The audit committee requires continuous monitoring and auditing of accuracy for these outputs to prevent erroneous compliance attestation. Which solution is MOST appropriate?</w:t>
      </w:r>
    </w:p>
    <w:p>
      <w:pPr>
        <w:pStyle w:val="OptionText"/>
      </w:pPr>
      <w:r>
        <w:t>A. Restrict the model to output only bullet lists to minimize the chance of incorrect statements</w:t>
      </w:r>
    </w:p>
    <w:p>
      <w:pPr>
        <w:pStyle w:val="OptionText"/>
      </w:pPr>
      <w:r>
        <w:t>B. Apply accuracy auditing by mapping generated control statements to control evidence through rule-based and semantic checks, scoring accuracy against labeled validation sets, and logging discrepancies for remediation</w:t>
      </w:r>
    </w:p>
    <w:p>
      <w:pPr>
        <w:pStyle w:val="OptionText"/>
      </w:pPr>
      <w:r>
        <w:t>C. Increase context window size so the model has more information and therefore will not be inaccurate</w:t>
      </w:r>
    </w:p>
    <w:p>
      <w:pPr>
        <w:pStyle w:val="OptionText"/>
      </w:pPr>
      <w:r>
        <w:t>D. Delete previous model conversations to prevent context from influencing new responses</w:t>
      </w:r>
    </w:p>
    <w:p>
      <w:pPr>
        <w:pStyle w:val="AnswerLine"/>
      </w:pPr>
      <w:r>
        <w:t>Correct Answer: B</w:t>
      </w:r>
    </w:p>
    <w:p>
      <w:pPr>
        <w:pStyle w:val="Explanation"/>
      </w:pPr>
      <w:r>
        <w:rPr>
          <w:b/>
        </w:rPr>
        <w:t xml:space="preserve">Explanation: </w:t>
      </w:r>
      <w:r>
        <w:t>Option B is correct because accuracy auditing in compliance scenarios requires structured validation—linking model assertions to actual submitted evidence, applying rule-based and semantic similarity checks, scoring outputs against labeled validation sets, and capturing discrepancies as audit events; this supports measurable accuracy rates, remediation workflows, and defensible compliance reporting aligned with SecAI+ auditing practices. Option A is incorrect because changing output format does not ensure correctness. Option C is incorrect because a larger context window may still produce inaccurate statements without validation or auditing. Option D is incorrect because conversation deletion affects privacy and context management but does not evaluate or audit accuracy of generated control conclusions.</w:t>
      </w:r>
    </w:p>
    <w:p>
      <w:pPr>
        <w:spacing w:after="0"/>
        <w:pBdr>
          <w:bottom w:val="single" w:sz="3" w:space="1" w:color="D9E2F3"/>
        </w:pBdr>
      </w:pPr>
    </w:p>
    <w:p>
      <w:pPr>
        <w:pStyle w:val="QuestionHeading"/>
      </w:pPr>
      <w:r>
        <w:t>Question 85</w:t>
      </w:r>
    </w:p>
    <w:p>
      <w:pPr>
        <w:pStyle w:val="QuestionText"/>
      </w:pPr>
      <w:r>
        <w:t>A company exposes an LLM-based document analysis API to partners. During monitoring, the blue team observes attackers sending extremely long prompts containing entire document repositories, causing high latency, increased costs, and occasional truncation of model outputs before security disclaimers. The architect decides to enforce token limits at the API gateway. Which approach MOST effectively reduces risk while maintaining business functionality?</w:t>
      </w:r>
    </w:p>
    <w:p>
      <w:pPr>
        <w:pStyle w:val="OptionText"/>
      </w:pPr>
      <w:r>
        <w:t>A. Reject any prompt containing file attachments of any size</w:t>
      </w:r>
    </w:p>
    <w:p>
      <w:pPr>
        <w:pStyle w:val="OptionText"/>
      </w:pPr>
      <w:r>
        <w:t>B. Enforce maximum input and output token limits combined with truncation rules, context-window validation, and error handling for over-limit requests</w:t>
      </w:r>
    </w:p>
    <w:p>
      <w:pPr>
        <w:pStyle w:val="OptionText"/>
      </w:pPr>
      <w:r>
        <w:t>C. Increase the model’s maximum context window to support larger inputs without rejection</w:t>
      </w:r>
    </w:p>
    <w:p>
      <w:pPr>
        <w:pStyle w:val="OptionText"/>
      </w:pPr>
      <w:r>
        <w:t>D. Disable streaming responses so that users must wait for full output before receiving anything</w:t>
      </w:r>
    </w:p>
    <w:p>
      <w:pPr>
        <w:pStyle w:val="AnswerLine"/>
      </w:pPr>
      <w:r>
        <w:t>Correct Answer: B</w:t>
      </w:r>
    </w:p>
    <w:p>
      <w:pPr>
        <w:pStyle w:val="Explanation"/>
      </w:pPr>
      <w:r>
        <w:rPr>
          <w:b/>
        </w:rPr>
        <w:t xml:space="preserve">Explanation: </w:t>
      </w:r>
      <w:r>
        <w:t>Option B is correct because gateway-enforced token limits are a core control for preventing resource exhaustion, cost escalation, model-context overflows, and output truncation side effects by defining maximum input tokens, maximum output tokens, and total context limits per request, rejecting or safely truncating over-limit prompts with clear error messaging, validating against model context capabilities, and ensuring downstream guardrails are not bypassed due to truncated suffixes; this aligns with AI API management best practices and SecAI+ expectations for gateway controls. Option A is incorrect because blocking all attachments is overly restrictive and does not directly manage tokens, and many safe use cases legitimately require attachments processed via chunking. Option C is incorrect because simply expanding the context window increases cost exposure and still allows abuse without enforcing consumption boundaries. Option D is incorrect because disabling streaming relates to UX and transport behavior, not token-budget enforcement or protection from oversized prompts.</w:t>
      </w:r>
    </w:p>
    <w:p>
      <w:pPr>
        <w:spacing w:after="0"/>
        <w:pBdr>
          <w:bottom w:val="single" w:sz="3" w:space="1" w:color="D9E2F3"/>
        </w:pBdr>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200" w:after="60"/>
    </w:pPr>
    <w:rPr>
      <w:rFonts w:ascii="Aptos Display" w:hAnsi="Aptos Display"/>
      <w:b/>
      <w:color w:val="1F4E79"/>
      <w:sz w:val="26"/>
    </w:rPr>
  </w:style>
  <w:style w:type="paragraph" w:customStyle="1" w:styleId="QuestionText">
    <w:name w:val="Question Text"/>
    <w:pPr>
      <w:keepNext/>
      <w:spacing w:before="0" w:after="100"/>
    </w:pPr>
    <w:rPr>
      <w:rFonts w:ascii="Aptos" w:hAnsi="Aptos"/>
      <w:b/>
      <w:sz w:val="21"/>
    </w:rPr>
  </w:style>
  <w:style w:type="paragraph" w:customStyle="1" w:styleId="OptionText">
    <w:name w:val="Option Text"/>
    <w:pPr>
      <w:keepNext w:val="0"/>
      <w:spacing w:before="0" w:after="40"/>
      <w:ind w:left="259" w:hanging="259"/>
    </w:pPr>
    <w:rPr>
      <w:rFonts w:ascii="Aptos" w:hAnsi="Aptos"/>
      <w:b w:val="0"/>
      <w:sz w:val="20"/>
    </w:rPr>
  </w:style>
  <w:style w:type="paragraph" w:customStyle="1" w:styleId="AnswerLine">
    <w:name w:val="Answer Line"/>
    <w:pPr>
      <w:keepNext w:val="0"/>
      <w:spacing w:before="100" w:after="40"/>
    </w:pPr>
    <w:rPr>
      <w:rFonts w:ascii="Aptos" w:hAnsi="Aptos"/>
      <w:b/>
      <w:color w:val="1F7738"/>
      <w:sz w:val="20"/>
    </w:rPr>
  </w:style>
  <w:style w:type="paragraph" w:customStyle="1" w:styleId="Explanation">
    <w:name w:val="Explanation"/>
    <w:pPr>
      <w:keepNext w:val="0"/>
      <w:spacing w:before="0" w:after="140" w:line="247" w:lineRule="auto"/>
    </w:pPr>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SecAI+ CY0-001 Practice Exam 2</dc:title>
  <dc:subject>CompTIA SecAI+ CY0-001 Practice Exam 2</dc:subject>
  <dc:creator>python-docx</dc:creator>
  <cp:keywords>CompTIA, SecAI+, CY0-001, practice exam 2</cp:keywords>
  <dc:description>generated by python-docx</dc:description>
  <cp:lastModifiedBy/>
  <cp:revision>1</cp:revision>
  <dcterms:created xsi:type="dcterms:W3CDTF">2013-12-23T23:15:00Z</dcterms:created>
  <dcterms:modified xsi:type="dcterms:W3CDTF">2013-12-23T23:15:00Z</dcterms:modified>
  <cp:category/>
</cp:coreProperties>
</file>