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ptos Display" w:hAnsi="Aptos Display"/>
          <w:b/>
          <w:color w:val="1F4E79"/>
          <w:sz w:val="40"/>
        </w:rPr>
        <w:t>CompTIA SecAI+ CY0-001 Practice Exam 4</w:t>
      </w:r>
    </w:p>
    <w:p>
      <w:pPr>
        <w:spacing w:after="80"/>
        <w:pBdr>
          <w:bottom w:val="single" w:sz="6" w:space="1" w:color="B4C6E7"/>
        </w:pBdr>
      </w:pPr>
    </w:p>
    <w:p>
      <w:pPr>
        <w:pStyle w:val="QuestionHeading"/>
      </w:pPr>
      <w:r>
        <w:t>Question 1</w:t>
      </w:r>
    </w:p>
    <w:p>
      <w:pPr>
        <w:pStyle w:val="QuestionText"/>
      </w:pPr>
      <w:r>
        <w:t>Which statement BEST characterizes AI agents in the context of automating security tasks?</w:t>
      </w:r>
    </w:p>
    <w:p>
      <w:pPr>
        <w:pStyle w:val="OptionText"/>
      </w:pPr>
      <w:r>
        <w:t>A. They are generic generative models that only produce static text outputs and cannot interact with tools or systems</w:t>
      </w:r>
    </w:p>
    <w:p>
      <w:pPr>
        <w:pStyle w:val="OptionText"/>
      </w:pPr>
      <w:r>
        <w:t>B. They fully replace analysts by autonomously executing all defensive and offensive security actions without oversight</w:t>
      </w:r>
    </w:p>
    <w:p>
      <w:pPr>
        <w:pStyle w:val="OptionText"/>
      </w:pPr>
      <w:r>
        <w:t>C. They function primarily as data storage mechanisms without reasoning or goal-directed behavior</w:t>
      </w:r>
    </w:p>
    <w:p>
      <w:pPr>
        <w:pStyle w:val="OptionText"/>
      </w:pPr>
      <w:r>
        <w:t>D. They are goal-oriented systems that use planning, memory, and tool integration to execute security workflows under policy guardrails and human oversight</w:t>
      </w:r>
    </w:p>
    <w:p>
      <w:pPr>
        <w:pStyle w:val="AnswerLine"/>
      </w:pPr>
      <w:r>
        <w:t>Correct Answer: D</w:t>
      </w:r>
    </w:p>
    <w:p>
      <w:pPr>
        <w:pStyle w:val="Explanation"/>
      </w:pPr>
      <w:r>
        <w:rPr>
          <w:b/>
        </w:rPr>
        <w:t xml:space="preserve">Explanation: </w:t>
      </w:r>
      <w:r>
        <w:t>Option D is correct because AI agents in SecAI+ are defined as goal-directed systems combining reasoning, planning, limited memory or context management, and secure tool integrations (e.g., SOAR, EDR, ticketing, threat intelligence) to automate portions of security workflows while remaining constrained by guardrails, RBAC, auditing, and human-in-the-loop controls; they emphasize augmentation rather than full autonomy. Option A is incorrect because agents are differentiated from static LLMs specifically by their ability to take actions through tools and APIs. Option B is incorrect because SecAI+ explicitly rejects uncontrolled autonomy and still requires analyst validation. Option C is incorrect because data storage alone lacks the reasoning and policy-driven actioning that define agent-based architectures.</w:t>
      </w:r>
    </w:p>
    <w:p>
      <w:pPr>
        <w:spacing w:after="0"/>
        <w:pBdr>
          <w:bottom w:val="single" w:sz="3" w:space="1" w:color="D9E2F3"/>
        </w:pBdr>
      </w:pPr>
    </w:p>
    <w:p>
      <w:pPr>
        <w:pStyle w:val="QuestionHeading"/>
      </w:pPr>
      <w:r>
        <w:t>Question 2</w:t>
      </w:r>
    </w:p>
    <w:p>
      <w:pPr>
        <w:pStyle w:val="QuestionText"/>
      </w:pPr>
      <w:r>
        <w:t>Which of the following best describes the EU AI Act’s risk-based approach and its impact on organizations developing and deploying AI systems?</w:t>
      </w:r>
    </w:p>
    <w:p>
      <w:pPr>
        <w:pStyle w:val="OptionText"/>
      </w:pPr>
      <w:r>
        <w:t>A. AI systems are classified into prohibited, high-risk, limited-risk, and minimal-risk categories, with obligations increasing based on risk level</w:t>
      </w:r>
    </w:p>
    <w:p>
      <w:pPr>
        <w:pStyle w:val="OptionText"/>
      </w:pPr>
      <w:r>
        <w:t>B. All AI systems must undergo the same uniform conformity assessment regardless of risk classification</w:t>
      </w:r>
    </w:p>
    <w:p>
      <w:pPr>
        <w:pStyle w:val="OptionText"/>
      </w:pPr>
      <w:r>
        <w:t>C. Only public-sector AI systems are subject to regulatory controls under the EU AI Act</w:t>
      </w:r>
    </w:p>
    <w:p>
      <w:pPr>
        <w:pStyle w:val="OptionText"/>
      </w:pPr>
      <w:r>
        <w:t>D. AI systems are evaluated exclusively on cybersecurity risk without considering fundamental rights or safety impacts</w:t>
      </w:r>
    </w:p>
    <w:p>
      <w:pPr>
        <w:pStyle w:val="AnswerLine"/>
      </w:pPr>
      <w:r>
        <w:t>Correct Answer: A</w:t>
      </w:r>
    </w:p>
    <w:p>
      <w:pPr>
        <w:pStyle w:val="Explanation"/>
      </w:pPr>
      <w:r>
        <w:rPr>
          <w:b/>
        </w:rPr>
        <w:t xml:space="preserve">Explanation: </w:t>
      </w:r>
      <w:r>
        <w:t>The EU AI Act establishes a risk-based regulatory framework in which AI systems are categorized into unacceptable (prohibited), high-risk, limited-risk, and minimal-risk groups, with progressively stringent legal obligations as the risk increases; therefore option A is correct. Prohibited systems include practices such as certain forms of social scoring and manipulative subliminal techniques, high-risk systems include areas like biometrics, critical infrastructure, employment, and credit scoring, while limited-risk systems carry transparency obligations, and minimal-risk systems are largely unregulated. This framework directly affects business strategy, product design, and AI development lifecycles by driving the need for risk management processes, human oversight, logging, data governance, conformity assessment, CE marking, vendor-deployer responsibility allocation, and post-market monitoring consistent with SecAI+ governance objectives. Option B is incorrect because obligations are not uniform; only high-risk systems undergo mandatory third-party or self-assessment depending on the use case. Option C is incorrect because the Act applies to both public- and private-sector providers and deployers who place AI systems on the EU market or use them within the EU. Option D is incorrect because the Act explicitly focuses not only on cybersecurity but also on fundamental rights, health, safety, bias, and discrimination, making it much broader than a pure security standard; SecAI+ candidates must recognize this multidimensional risk lens when evaluating AI compliance posture.</w:t>
      </w:r>
    </w:p>
    <w:p>
      <w:pPr>
        <w:spacing w:after="0"/>
        <w:pBdr>
          <w:bottom w:val="single" w:sz="3" w:space="1" w:color="D9E2F3"/>
        </w:pBdr>
      </w:pPr>
    </w:p>
    <w:p>
      <w:pPr>
        <w:pStyle w:val="QuestionHeading"/>
      </w:pPr>
      <w:r>
        <w:t>Question 3</w:t>
      </w:r>
    </w:p>
    <w:p>
      <w:pPr>
        <w:pStyle w:val="QuestionText"/>
      </w:pPr>
      <w:r>
        <w:t>Which statement BEST describes the primary security purpose of watermarking in AI-generated content?</w:t>
      </w:r>
    </w:p>
    <w:p>
      <w:pPr>
        <w:pStyle w:val="OptionText"/>
      </w:pPr>
      <w:r>
        <w:t>A. To reduce model training time by eliminating duplicate samples</w:t>
      </w:r>
    </w:p>
    <w:p>
      <w:pPr>
        <w:pStyle w:val="OptionText"/>
      </w:pPr>
      <w:r>
        <w:t>B. To provide attribution, provenance verification, and misuse detection for generated outputs</w:t>
      </w:r>
    </w:p>
    <w:p>
      <w:pPr>
        <w:pStyle w:val="OptionText"/>
      </w:pPr>
      <w:r>
        <w:t>C. To prevent prompt injection by restricting user input tokens</w:t>
      </w:r>
    </w:p>
    <w:p>
      <w:pPr>
        <w:pStyle w:val="OptionText"/>
      </w:pPr>
      <w:r>
        <w:t>D. To improve model explainability by highlighting influential features</w:t>
      </w:r>
    </w:p>
    <w:p>
      <w:pPr>
        <w:pStyle w:val="AnswerLine"/>
      </w:pPr>
      <w:r>
        <w:t>Correct Answer: B</w:t>
      </w:r>
    </w:p>
    <w:p>
      <w:pPr>
        <w:pStyle w:val="Explanation"/>
      </w:pPr>
      <w:r>
        <w:rPr>
          <w:b/>
        </w:rPr>
        <w:t xml:space="preserve">Explanation: </w:t>
      </w:r>
      <w:r>
        <w:t>Option B is correct because watermarking in AI primarily supports attribution and provenance verification, enabling organizations to identify AI-generated outputs, detect unauthorized redistribution, enforce acceptable-use policies, and support audit or incident-response activities—core SecAI+ data-security objectives involving authenticity and accountability. Option A refers to dataset optimization unrelated to watermarking. Option C concerns input-hardening techniques against prompt injection, not content attribution. Option D addresses explainability rather than embedding ownership or origin indicators. Therefore, watermarking’s central role is verifiable authorship and provenance for AI outputs across text, image, audio, and video content to enhance trust, governance, and compliance.</w:t>
      </w:r>
    </w:p>
    <w:p>
      <w:pPr>
        <w:spacing w:after="0"/>
        <w:pBdr>
          <w:bottom w:val="single" w:sz="3" w:space="1" w:color="D9E2F3"/>
        </w:pBdr>
      </w:pPr>
    </w:p>
    <w:p>
      <w:pPr>
        <w:pStyle w:val="QuestionHeading"/>
      </w:pPr>
      <w:r>
        <w:t>Question 4</w:t>
      </w:r>
    </w:p>
    <w:p>
      <w:pPr>
        <w:pStyle w:val="QuestionText"/>
      </w:pPr>
      <w:r>
        <w:t>A penetration testing team is piloting an LLM-based code-review assistant to identify insecure Python snippets used in internal tools. Testers frequently copy entire source files into the user prompt, including embedded API keys and internal hostnames. Although the system prompt includes policy statements about sensitive data, the security manager is concerned about accidental disclosure in prompts. Which of the following BEST addresses this risk while maintaining utility of the assistant?</w:t>
      </w:r>
    </w:p>
    <w:p>
      <w:pPr>
        <w:pStyle w:val="OptionText"/>
      </w:pPr>
      <w:r>
        <w:t>A. Instruct users to rely solely on the system prompt and continue pasting complete source files as usual</w:t>
      </w:r>
    </w:p>
    <w:p>
      <w:pPr>
        <w:pStyle w:val="OptionText"/>
      </w:pPr>
      <w:r>
        <w:t>B. Design user prompts that summarize code intent and include only minimal necessary excerpts, using redaction where appropriate</w:t>
      </w:r>
    </w:p>
    <w:p>
      <w:pPr>
        <w:pStyle w:val="OptionText"/>
      </w:pPr>
      <w:r>
        <w:t>C. Increase the level of technical detail requested in prompts so the model needs full unredacted code context</w:t>
      </w:r>
    </w:p>
    <w:p>
      <w:pPr>
        <w:pStyle w:val="OptionText"/>
      </w:pPr>
      <w:r>
        <w:t>D. Configure the LLM to refuse any prompts that contain technical content such as API keys or credentials</w:t>
      </w:r>
    </w:p>
    <w:p>
      <w:pPr>
        <w:pStyle w:val="AnswerLine"/>
      </w:pPr>
      <w:r>
        <w:t>Correct Answer: B</w:t>
      </w:r>
    </w:p>
    <w:p>
      <w:pPr>
        <w:pStyle w:val="Explanation"/>
      </w:pPr>
      <w:r>
        <w:rPr>
          <w:b/>
        </w:rPr>
        <w:t xml:space="preserve">Explanation: </w:t>
      </w:r>
      <w:r>
        <w:t>Option B is correct because secure user prompt design must practice data minimization—include only what is necessary, redact secrets, and summarize where possible—thus reducing exposure of sensitive artifacts while retaining analytical value; this aligns with SecAI+ guidance on privacy-preserving prompt engineering, least-privilege data sharing, and NIST Privacy Framework considerations. Option A is incorrect because relying solely on system prompts does not eliminate leakage risk from unredacted content. Option C is incorrect because encouraging more detailed content increases disclosure risk without added controls. Option D is overly restrictive and harms usability; not all technical prompts are unsafe, and automated blocking alone is insufficient without thoughtful prompt construction. Therefore, user prompts intentionally crafted to minimize sensitive data exposure provide the best balance of security and functionality.</w:t>
      </w:r>
    </w:p>
    <w:p>
      <w:pPr>
        <w:spacing w:after="0"/>
        <w:pBdr>
          <w:bottom w:val="single" w:sz="3" w:space="1" w:color="D9E2F3"/>
        </w:pBdr>
      </w:pPr>
    </w:p>
    <w:p>
      <w:pPr>
        <w:pStyle w:val="QuestionHeading"/>
      </w:pPr>
      <w:r>
        <w:t>Question 5</w:t>
      </w:r>
    </w:p>
    <w:p>
      <w:pPr>
        <w:pStyle w:val="QuestionText"/>
      </w:pPr>
      <w:r>
        <w:t>Which statement BEST describes the primary goal of log protection in AI systems?</w:t>
      </w:r>
    </w:p>
    <w:p>
      <w:pPr>
        <w:pStyle w:val="OptionText"/>
      </w:pPr>
      <w:r>
        <w:t>A. To preserve confidentiality, integrity, and availability of log data through access control, encryption, and tamper-evident storage so that logs remain accurate, trustworthy, and usable for investigations and compliance</w:t>
      </w:r>
    </w:p>
    <w:p>
      <w:pPr>
        <w:pStyle w:val="OptionText"/>
      </w:pPr>
      <w:r>
        <w:t>B. To minimize storage costs associated with large volumes of AI-generated operational logs</w:t>
      </w:r>
    </w:p>
    <w:p>
      <w:pPr>
        <w:pStyle w:val="OptionText"/>
      </w:pPr>
      <w:r>
        <w:t>C. To ensure logs are retained indefinitely in case they are needed for model retraining activities</w:t>
      </w:r>
    </w:p>
    <w:p>
      <w:pPr>
        <w:pStyle w:val="OptionText"/>
      </w:pPr>
      <w:r>
        <w:t>D. To obfuscate all log content so that even authorized security analysts cannot easily read sensitive entries</w:t>
      </w:r>
    </w:p>
    <w:p>
      <w:pPr>
        <w:pStyle w:val="AnswerLine"/>
      </w:pPr>
      <w:r>
        <w:t>Correct Answer: A</w:t>
      </w:r>
    </w:p>
    <w:p>
      <w:pPr>
        <w:pStyle w:val="Explanation"/>
      </w:pPr>
      <w:r>
        <w:rPr>
          <w:b/>
        </w:rPr>
        <w:t xml:space="preserve">Explanation: </w:t>
      </w:r>
      <w:r>
        <w:t>Option A is correct because the fundamental objective of log protection is to safeguard the confidentiality of sensitive contents (PII, secrets, inference outputs), preserve integrity with tamper-evident mechanisms, and ensure availability through resilient storage and backup so logs remain reliable for threat detection, incident response, and regulatory audits across AI components such as API gateways, inference services, vector databases, and orchestration layers; this involves controls like encryption, RBAC, immutable storage, key management, and monitoring for tampering. Option B is incorrect because cost optimization is not the primary security objective of log protection. Option C is incorrect because indefinite retention can conflict with data minimization and privacy requirements and model retraining is not the core purpose of protected logs. Option D is incorrect because complete obfuscation undermines security operations by preventing analysts from using logs for detection and response, and log protection emphasizes controlled access and minimization—not making authorized review impossible.</w:t>
      </w:r>
    </w:p>
    <w:p>
      <w:pPr>
        <w:spacing w:after="0"/>
        <w:pBdr>
          <w:bottom w:val="single" w:sz="3" w:space="1" w:color="D9E2F3"/>
        </w:pBdr>
      </w:pPr>
    </w:p>
    <w:p>
      <w:pPr>
        <w:pStyle w:val="QuestionHeading"/>
      </w:pPr>
      <w:r>
        <w:t>Question 6</w:t>
      </w:r>
    </w:p>
    <w:p>
      <w:pPr>
        <w:pStyle w:val="QuestionText"/>
      </w:pPr>
      <w:r>
        <w:t>A healthcare provider implements a retrieval-augmented LLM that answers clinician questions using sensitive patient documents. During bug bounty testing, researchers find that carefully phrased prompts can cause the model to reveal record fragments outside of the requesting clinician’s authorization scope. The provider wants an immediate mitigation while longer-term access-control redesign is underway. Which compensating control is most appropriate to implement first?</w:t>
      </w:r>
    </w:p>
    <w:p>
      <w:pPr>
        <w:pStyle w:val="OptionText"/>
      </w:pPr>
      <w:r>
        <w:t>A. Integrate a prompt firewall that enforces entitlements-aware filtering, redacts sensitive entities, and blocks prompt patterns associated with data exfiltration before releasing the model’s response</w:t>
      </w:r>
    </w:p>
    <w:p>
      <w:pPr>
        <w:pStyle w:val="OptionText"/>
      </w:pPr>
      <w:r>
        <w:t>B. Increase the training dataset size with additional anonymized records to improve model generalization</w:t>
      </w:r>
    </w:p>
    <w:p>
      <w:pPr>
        <w:pStyle w:val="OptionText"/>
      </w:pPr>
      <w:r>
        <w:t>C. Add more GPUs to reduce inference latency and improve user experience</w:t>
      </w:r>
    </w:p>
    <w:p>
      <w:pPr>
        <w:pStyle w:val="OptionText"/>
      </w:pPr>
      <w:r>
        <w:t>D. Replace the RAG system with a pure generative model to reduce reliance on stored documents</w:t>
      </w:r>
    </w:p>
    <w:p>
      <w:pPr>
        <w:pStyle w:val="AnswerLine"/>
      </w:pPr>
      <w:r>
        <w:t>Correct Answer: A</w:t>
      </w:r>
    </w:p>
    <w:p>
      <w:pPr>
        <w:pStyle w:val="Explanation"/>
      </w:pPr>
      <w:r>
        <w:rPr>
          <w:b/>
        </w:rPr>
        <w:t xml:space="preserve">Explanation: </w:t>
      </w:r>
      <w:r>
        <w:t>Integrating a prompt firewall that incorporates entitlement-aware checks, sensitive-entity redaction, and detection of data-exfiltration prompts is the appropriate near-term compensating control because it directly addresses the leakage channel—unsafe prompts and unsafe outputs—by enforcing policy constraints even when the underlying access control has gaps; this aligns with SecAI+ principles of layered defenses and compensating controls for confidentiality protection in AI systems. Option B does not mitigate unauthorized disclosure. Option C relates to performance rather than security. Option D could worsen hallucinations and does not solve the exfiltration risk. Effective implementations include pattern matching, LLM-based classifiers, DLP integration, deny-by-default exposure of protected attributes, human review escalation, immutable audit trails, and continuous tuning of firewall rules based on adversarial testing.</w:t>
      </w:r>
    </w:p>
    <w:p>
      <w:pPr>
        <w:spacing w:after="0"/>
        <w:pBdr>
          <w:bottom w:val="single" w:sz="3" w:space="1" w:color="D9E2F3"/>
        </w:pBdr>
      </w:pPr>
    </w:p>
    <w:p>
      <w:pPr>
        <w:pStyle w:val="QuestionHeading"/>
      </w:pPr>
      <w:r>
        <w:t>Question 7</w:t>
      </w:r>
    </w:p>
    <w:p>
      <w:pPr>
        <w:pStyle w:val="QuestionText"/>
      </w:pPr>
      <w:r>
        <w:t>During an assessment of an AI model trained on XML-based IDS alerts, a penetration tester demonstrates that injecting payloads with entity expansion and deeply nested tags causes the data pipeline to hang, leading to delayed model updates and missed detections. The security team wants to harden the semi-structured ingestion layer while preserving legitimate variability in the alert format. Which control MOST effectively reduces this exposure?</w:t>
      </w:r>
    </w:p>
    <w:p>
      <w:pPr>
        <w:pStyle w:val="OptionText"/>
      </w:pPr>
      <w:r>
        <w:t>A. Disabling TLS termination on the ingestion API to avoid processing overhead</w:t>
      </w:r>
    </w:p>
    <w:p>
      <w:pPr>
        <w:pStyle w:val="OptionText"/>
      </w:pPr>
      <w:r>
        <w:t>B. Implementing XML hardening techniques including entity expansion limits, depth constraints, and secure parser configurations</w:t>
      </w:r>
    </w:p>
    <w:p>
      <w:pPr>
        <w:pStyle w:val="OptionText"/>
      </w:pPr>
      <w:r>
        <w:t>C. Converting the XML documents into images prior to ingestion</w:t>
      </w:r>
    </w:p>
    <w:p>
      <w:pPr>
        <w:pStyle w:val="OptionText"/>
      </w:pPr>
      <w:r>
        <w:t>D. Switching to a relational database and flattening all alert records</w:t>
      </w:r>
    </w:p>
    <w:p>
      <w:pPr>
        <w:pStyle w:val="AnswerLine"/>
      </w:pPr>
      <w:r>
        <w:t>Correct Answer: D</w:t>
      </w:r>
    </w:p>
    <w:p>
      <w:pPr>
        <w:pStyle w:val="Explanation"/>
      </w:pPr>
      <w:r>
        <w:rPr>
          <w:b/>
        </w:rPr>
        <w:t xml:space="preserve">Explanation: </w:t>
      </w:r>
      <w:r>
        <w:t>The attack demonstrated a classic parser-level integrity and availability risk involving semi-structured XML (e.g., entity expansion or “XML bomb”–type attacks); option D is correct because applying secure XML parser configurations—including disabling external entities (XXE), limiting entity expansion, setting recursion/depth limits, and validating against hardened XSD schemas—directly mitigates the demonstrated attack, consistent with SecAI+ guidance on secure parsing and semi-structured data security. Option A weakens transport security and does nothing to mitigate parser abuse. Option C is impractical and destroys machine-readable structure required for AI features. Option D changes storage technology but does not inherently prevent parser exploitation during ingestion, and flattening loses important structure. Therefore, secure XML parser hardening and limits (option B) most effectively address the vulnerability while maintaining semi-structured flexibility.</w:t>
      </w:r>
    </w:p>
    <w:p>
      <w:pPr>
        <w:spacing w:after="0"/>
        <w:pBdr>
          <w:bottom w:val="single" w:sz="3" w:space="1" w:color="D9E2F3"/>
        </w:pBdr>
      </w:pPr>
    </w:p>
    <w:p>
      <w:pPr>
        <w:pStyle w:val="QuestionHeading"/>
      </w:pPr>
      <w:r>
        <w:t>Question 8</w:t>
      </w:r>
    </w:p>
    <w:p>
      <w:pPr>
        <w:pStyle w:val="QuestionText"/>
      </w:pPr>
      <w:r>
        <w:t>A red team is evaluating an enterprise LLM-based security analyst assistant that uses predefined prompt templates to generate recommended response actions. During testing, the team successfully alters the assistant’s behavior by embedding instructions inside user-provided log snippets, causing the model to ignore containment procedures and output unreleased internal runbooks. Which improvement to prompt template design would MOST effectively mitigate this class of attack?</w:t>
      </w:r>
    </w:p>
    <w:p>
      <w:pPr>
        <w:pStyle w:val="OptionText"/>
      </w:pPr>
      <w:r>
        <w:t>A. Increasing the model temperature to make responses less deterministic</w:t>
      </w:r>
    </w:p>
    <w:p>
      <w:pPr>
        <w:pStyle w:val="OptionText"/>
      </w:pPr>
      <w:r>
        <w:t>B. Using system-level structured templates with strict instruction hierarchy, delimiter-based content isolation, and explicit refusal policies for conflicting instructions</w:t>
      </w:r>
    </w:p>
    <w:p>
      <w:pPr>
        <w:pStyle w:val="OptionText"/>
      </w:pPr>
      <w:r>
        <w:t>C. Expanding the template to include more few-shot examples of valid responses</w:t>
      </w:r>
    </w:p>
    <w:p>
      <w:pPr>
        <w:pStyle w:val="OptionText"/>
      </w:pPr>
      <w:r>
        <w:t>D. Adding additional natural language clarifications to the template to “strongly remind” the model not to follow user instructions</w:t>
      </w:r>
    </w:p>
    <w:p>
      <w:pPr>
        <w:pStyle w:val="AnswerLine"/>
      </w:pPr>
      <w:r>
        <w:t>Correct Answer: B</w:t>
      </w:r>
    </w:p>
    <w:p>
      <w:pPr>
        <w:pStyle w:val="Explanation"/>
      </w:pPr>
      <w:r>
        <w:rPr>
          <w:b/>
        </w:rPr>
        <w:t xml:space="preserve">Explanation: </w:t>
      </w:r>
      <w:r>
        <w:t>Option B is correct because robust prompt templates in SecAI+ model control practice emphasize structured system prompts with instruction hierarchy (system &gt; developer &gt; user), clear role specification, the use of delimiters such as XML/JSON boundaries or triple-hash markers to isolate user-provided content from control instructions, and explicit conflict-resolution policies (e.g., ignore user instructions that modify policy or tool usage) to resist prompt-injection and instruction-overwrite attempts; this approach is consistent with model guardrail and prompt-engineering security guidance from NIST AI RMF and OWASP LLM Top 10. Option A is incorrect because changing temperature affects randomness but does not enforce instruction separation or protect against embedded adversarial instructions. Option C is incorrect because increasing few-shot examples can improve task performance but does not directly address prompt injection or instruction hijacking. Option D is incorrect because vague natural-language reminders lack enforceable hierarchy or isolation, and adversarially crafted content can still override them without structural controls.</w:t>
      </w:r>
    </w:p>
    <w:p>
      <w:pPr>
        <w:spacing w:after="0"/>
        <w:pBdr>
          <w:bottom w:val="single" w:sz="3" w:space="1" w:color="D9E2F3"/>
        </w:pBdr>
      </w:pPr>
    </w:p>
    <w:p>
      <w:pPr>
        <w:pStyle w:val="QuestionHeading"/>
      </w:pPr>
      <w:r>
        <w:t>Question 9</w:t>
      </w:r>
    </w:p>
    <w:p>
      <w:pPr>
        <w:pStyle w:val="QuestionText"/>
      </w:pPr>
      <w:r>
        <w:t>A multinational technology company has deployed multiple AI systems across HR screening, customer service chatbots, and threat intelligence enrichment. An internal review finds incomplete model documentation, inconsistent logging of inference activity, lack of evidence for bias testing, and unclear segregation of duties between model developers and approvers. The board commissions an independent AI audit. Which activity most accurately reflects the core responsibility of an AI auditor in this engagement?</w:t>
      </w:r>
    </w:p>
    <w:p>
      <w:pPr>
        <w:pStyle w:val="OptionText"/>
      </w:pPr>
      <w:r>
        <w:t>A. Designing new transformer architectures to improve performance across all deployed models</w:t>
      </w:r>
    </w:p>
    <w:p>
      <w:pPr>
        <w:pStyle w:val="OptionText"/>
      </w:pPr>
      <w:r>
        <w:t>B. Rewriting corporate AI strategy to prioritize customer experience over governance controls</w:t>
      </w:r>
    </w:p>
    <w:p>
      <w:pPr>
        <w:pStyle w:val="OptionText"/>
      </w:pPr>
      <w:r>
        <w:t>C. Performing hands-on penetration tests against every AI-enabled application in the organization</w:t>
      </w:r>
    </w:p>
    <w:p>
      <w:pPr>
        <w:pStyle w:val="OptionText"/>
      </w:pPr>
      <w:r>
        <w:t>D. Evaluating governance controls, documentation, lifecycle artifacts, and control effectiveness against defined frameworks and regulatory requirements</w:t>
      </w:r>
    </w:p>
    <w:p>
      <w:pPr>
        <w:pStyle w:val="AnswerLine"/>
      </w:pPr>
      <w:r>
        <w:t>Correct Answer: D</w:t>
      </w:r>
    </w:p>
    <w:p>
      <w:pPr>
        <w:pStyle w:val="Explanation"/>
      </w:pPr>
      <w:r>
        <w:rPr>
          <w:b/>
        </w:rPr>
        <w:t xml:space="preserve">Explanation: </w:t>
      </w:r>
      <w:r>
        <w:t>The AI auditor’s primary role is to independently assess whether the organization’s AI systems, processes, and controls are designed and operating effectively by reviewing policies, procedures, technical evidence, model cards, data provenance, explainability artifacts, access controls, change management records, monitoring outputs, and segregation of duties; they benchmark these against applicable standards such as NIST AI RMF, ISO/IEC 42001, SOC 2, and internal governance policies, reporting gaps and control deficiencies without redesigning systems. Option A is incorrect because model architecture design is a data science or AI architect function and falls outside independent assurance. Option B is incorrect because strategy definition belongs to executive leadership and governance boards, not auditors who must remain independent. Option C is incorrect because auditors may review results of red teaming and penetration testing, but they are not primarily responsible for executing security testing; they assess whether testing processes and resulting controls are sufficient.</w:t>
      </w:r>
    </w:p>
    <w:p>
      <w:pPr>
        <w:spacing w:after="0"/>
        <w:pBdr>
          <w:bottom w:val="single" w:sz="3" w:space="1" w:color="D9E2F3"/>
        </w:pBdr>
      </w:pPr>
    </w:p>
    <w:p>
      <w:pPr>
        <w:pStyle w:val="QuestionHeading"/>
      </w:pPr>
      <w:r>
        <w:t>Question 10</w:t>
      </w:r>
    </w:p>
    <w:p>
      <w:pPr>
        <w:pStyle w:val="QuestionText"/>
      </w:pPr>
      <w:r>
        <w:t>Which of the following BEST describes a key advantage of deep learning models in cybersecurity analytics compared with traditional machine learning approaches?</w:t>
      </w:r>
    </w:p>
    <w:p>
      <w:pPr>
        <w:pStyle w:val="OptionText"/>
      </w:pPr>
      <w:r>
        <w:t>A. They automatically learn hierarchical feature representations from raw or minimally processed data</w:t>
      </w:r>
    </w:p>
    <w:p>
      <w:pPr>
        <w:pStyle w:val="OptionText"/>
      </w:pPr>
      <w:r>
        <w:t>B. They eliminate the need for labeled data entirely by relying solely on clustering algorithms</w:t>
      </w:r>
    </w:p>
    <w:p>
      <w:pPr>
        <w:pStyle w:val="OptionText"/>
      </w:pPr>
      <w:r>
        <w:t>C. They prevent all adversarial examples by design due to multilayer nonlinearity</w:t>
      </w:r>
    </w:p>
    <w:p>
      <w:pPr>
        <w:pStyle w:val="OptionText"/>
      </w:pPr>
      <w:r>
        <w:t>D. They require only CPU-based inference and never depend on specialized hardware acceleration</w:t>
      </w:r>
    </w:p>
    <w:p>
      <w:pPr>
        <w:pStyle w:val="AnswerLine"/>
      </w:pPr>
      <w:r>
        <w:t>Correct Answer: A</w:t>
      </w:r>
    </w:p>
    <w:p>
      <w:pPr>
        <w:pStyle w:val="Explanation"/>
      </w:pPr>
      <w:r>
        <w:rPr>
          <w:b/>
        </w:rPr>
        <w:t xml:space="preserve">Explanation: </w:t>
      </w:r>
      <w:r>
        <w:t>Deep learning’s principal advantage is the ability of multilayer neural networks to automatically learn hierarchical feature representations directly from raw or lightly processed inputs—such as byte sequences, packet payloads, or log tokens—reducing manual feature engineering and enabling improved performance on complex pattern-recognition tasks like phishing detection, malware classification, and image-based CAPTCHA analysis (option A). Option B is incorrect because deep learning spans supervised, unsupervised, and self-supervised approaches and does not inherently “eliminate” the need for labels; many high-performing cyber models are supervised. Option C is incorrect because deep models remain vulnerable to adversarial examples; robustness requires explicit controls such as adversarial training, input sanitization, and monitoring. Option D is incorrect because deep learning frequently benefits from or requires specialized acceleration (GPU/TPU) for training and even some inference, especially in high-throughput SOC environments. Thus, option A accurately captures the core technical differentiator assessed on SecAI+ regarding deep learning capabilities in cybersecurity applications.</w:t>
      </w:r>
    </w:p>
    <w:p>
      <w:pPr>
        <w:spacing w:after="0"/>
        <w:pBdr>
          <w:bottom w:val="single" w:sz="3" w:space="1" w:color="D9E2F3"/>
        </w:pBdr>
      </w:pPr>
    </w:p>
    <w:p>
      <w:pPr>
        <w:pStyle w:val="QuestionHeading"/>
      </w:pPr>
      <w:r>
        <w:t>Question 11</w:t>
      </w:r>
    </w:p>
    <w:p>
      <w:pPr>
        <w:pStyle w:val="QuestionText"/>
      </w:pPr>
      <w:r>
        <w:t>Which of the following BEST represents a core security consideration when performing AI model development or selection?</w:t>
      </w:r>
    </w:p>
    <w:p>
      <w:pPr>
        <w:pStyle w:val="OptionText"/>
      </w:pPr>
      <w:r>
        <w:t>A. Selecting only models that support hardware acceleration to reduce training time</w:t>
      </w:r>
    </w:p>
    <w:p>
      <w:pPr>
        <w:pStyle w:val="OptionText"/>
      </w:pPr>
      <w:r>
        <w:t>B. Choosing models based purely on minimal licensing cost and deployment overhead</w:t>
      </w:r>
    </w:p>
    <w:p>
      <w:pPr>
        <w:pStyle w:val="OptionText"/>
      </w:pPr>
      <w:r>
        <w:t>C. Prioritizing models that maximize top-1 accuracy on public benchmark datasets</w:t>
      </w:r>
    </w:p>
    <w:p>
      <w:pPr>
        <w:pStyle w:val="OptionText"/>
      </w:pPr>
      <w:r>
        <w:t>D. Evaluating attack surface, robustness to adversarial ML threats, model extraction risk, and secure provenance prior to adoption</w:t>
      </w:r>
    </w:p>
    <w:p>
      <w:pPr>
        <w:pStyle w:val="AnswerLine"/>
      </w:pPr>
      <w:r>
        <w:t>Correct Answer: D</w:t>
      </w:r>
    </w:p>
    <w:p>
      <w:pPr>
        <w:pStyle w:val="Explanation"/>
      </w:pPr>
      <w:r>
        <w:rPr>
          <w:b/>
        </w:rPr>
        <w:t xml:space="preserve">Explanation: </w:t>
      </w:r>
      <w:r>
        <w:t>The correct answer is D because secure model development/selection requires explicit evaluation of adversarial ML threat resistance (evasion, poisoning, inversion, membership inference, model extraction), robustness characteristics, alignment with security controls, provenance assurance, licensing constraints, and compliance fit; this includes assessing exposure of gradients/logits, watermarking, rate limiting, differential privacy options, red-teaming results, and ability to support security monitoring in MLOps. Option A is incorrect because hardware acceleration relates to performance efficiency rather than security posture. Option B is incorrect because cost-based selection can overlook critical risks including backdoored weights, insecure supply chains, or vulnerability to extraction attacks. Option C is incorrect because benchmark accuracy alone does not address robustness, governance, or exposure to adversarial threats; high-accuracy models may still be insecure or misaligned with lifecycle security requirements.</w:t>
      </w:r>
    </w:p>
    <w:p>
      <w:pPr>
        <w:spacing w:after="0"/>
        <w:pBdr>
          <w:bottom w:val="single" w:sz="3" w:space="1" w:color="D9E2F3"/>
        </w:pBdr>
      </w:pPr>
    </w:p>
    <w:p>
      <w:pPr>
        <w:pStyle w:val="QuestionHeading"/>
      </w:pPr>
      <w:r>
        <w:t>Question 12</w:t>
      </w:r>
    </w:p>
    <w:p>
      <w:pPr>
        <w:pStyle w:val="QuestionText"/>
      </w:pPr>
      <w:r>
        <w:t>A global security services company deploys an AI-powered security awareness platform that adapts phishing simulations to user behavior. A penetration testing team performing a Responsible AI assessment discovers that users relying on screen readers and high-contrast modes cannot interact with key portions of the interface, and multilingual staff receive fewer training recommendations because the natural language classifier only fully supports two languages with complete intent coverage. Which inclusiveness risk is MOST clearly demonstrated in this scenario?</w:t>
      </w:r>
    </w:p>
    <w:p>
      <w:pPr>
        <w:pStyle w:val="OptionText"/>
      </w:pPr>
      <w:r>
        <w:t>A. Reduced model robustness due to adversarial evasion techniques</w:t>
      </w:r>
    </w:p>
    <w:p>
      <w:pPr>
        <w:pStyle w:val="OptionText"/>
      </w:pPr>
      <w:r>
        <w:t>B. Loss of confidentiality caused by improper access control configuration</w:t>
      </w:r>
    </w:p>
    <w:p>
      <w:pPr>
        <w:pStyle w:val="OptionText"/>
      </w:pPr>
      <w:r>
        <w:t>C. Exclusion of users due to lack of accessibility and multilingual accommodation in AI-enabled workflows</w:t>
      </w:r>
    </w:p>
    <w:p>
      <w:pPr>
        <w:pStyle w:val="OptionText"/>
      </w:pPr>
      <w:r>
        <w:t>D. Model overfitting resulting in elevated false positives in phishing classification</w:t>
      </w:r>
    </w:p>
    <w:p>
      <w:pPr>
        <w:pStyle w:val="AnswerLine"/>
      </w:pPr>
      <w:r>
        <w:t>Correct Answer: C</w:t>
      </w:r>
    </w:p>
    <w:p>
      <w:pPr>
        <w:pStyle w:val="Explanation"/>
      </w:pPr>
      <w:r>
        <w:rPr>
          <w:b/>
        </w:rPr>
        <w:t xml:space="preserve">Explanation: </w:t>
      </w:r>
      <w:r>
        <w:t>This scenario demonstrates an inclusiveness risk where specific user groups—such as individuals with accessibility needs and multilingual employees—are excluded or disadvantaged because the AI-enabled system was not designed to support diverse interaction modalities and language needs; Responsible AI inclusiveness requires ensuring that systems remain usable, accessible, and effective for diverse populations through accessibility standards (e.g., WCAG), support for assistive technologies, multilingual NLP coverage, and representative user testing across cultures and abilities, using evaluations such as inclusive design reviews and accessibility penetration testing. Option A is incorrect because no adversarial manipulation of inputs or evasion techniques is described. Option B is incorrect because the issue is not confidentiality or unauthorized disclosure. Option D is incorrect because the core problem is not classification accuracy per se but limited access and participation of specific user groups due to design and language constraints. Inclusive AI development practices emphasize co-design with affected groups, comprehensive persona coverage, multilingual training corpora, and usability validation during MLOps deployment.</w:t>
      </w:r>
    </w:p>
    <w:p>
      <w:pPr>
        <w:spacing w:after="0"/>
        <w:pBdr>
          <w:bottom w:val="single" w:sz="3" w:space="1" w:color="D9E2F3"/>
        </w:pBdr>
      </w:pPr>
    </w:p>
    <w:p>
      <w:pPr>
        <w:pStyle w:val="QuestionHeading"/>
      </w:pPr>
      <w:r>
        <w:t>Question 13</w:t>
      </w:r>
    </w:p>
    <w:p>
      <w:pPr>
        <w:pStyle w:val="QuestionText"/>
      </w:pPr>
      <w:r>
        <w:t>A security data science team uses a GAN-based text generator to augment a highly imbalanced phishing dataset so that an email classification model has more samples of rare phishing types. After deployment, the new classifier shows strong performance in validation but performs poorly in production, misclassifying many real-world phishing messages that differ slightly in style. A review shows that the GAN produced many near-duplicate samples during augmentation. Which of the following is the BEST next step to address this issue?</w:t>
      </w:r>
    </w:p>
    <w:p>
      <w:pPr>
        <w:pStyle w:val="OptionText"/>
      </w:pPr>
      <w:r>
        <w:t>A. Increase the model’s decision threshold so that fewer emails are flagged as benign</w:t>
      </w:r>
    </w:p>
    <w:p>
      <w:pPr>
        <w:pStyle w:val="OptionText"/>
      </w:pPr>
      <w:r>
        <w:t>B. Replace the GAN with manual oversampling of existing phishing messages to maintain label balance</w:t>
      </w:r>
    </w:p>
    <w:p>
      <w:pPr>
        <w:pStyle w:val="OptionText"/>
      </w:pPr>
      <w:r>
        <w:t>C. Detect and mitigate mode collapse by enforcing diversity constraints and blending in more real-world samples</w:t>
      </w:r>
    </w:p>
    <w:p>
      <w:pPr>
        <w:pStyle w:val="OptionText"/>
      </w:pPr>
      <w:r>
        <w:t>D. Train a larger discriminator network so the GAN can better fool the classifier in future iterations</w:t>
      </w:r>
    </w:p>
    <w:p>
      <w:pPr>
        <w:pStyle w:val="AnswerLine"/>
      </w:pPr>
      <w:r>
        <w:t>Correct Answer: C</w:t>
      </w:r>
    </w:p>
    <w:p>
      <w:pPr>
        <w:pStyle w:val="Explanation"/>
      </w:pPr>
      <w:r>
        <w:rPr>
          <w:b/>
        </w:rPr>
        <w:t xml:space="preserve">Explanation: </w:t>
      </w:r>
      <w:r>
        <w:t>Option C is correct because the described problem—GAN output consisting of many highly similar synthetic samples—is characteristic of mode collapse, which reduces sample diversity and causes downstream models to overfit to narrow linguistic patterns; appropriate remediation includes monitoring diversity metrics, adding regularization, using improved GAN variants, and rebalancing augmentation with additional real-world data, consistent with SecAI+ expectations for GAN governance, data quality assurance, and MLOps validation. Option A is incorrect because adjusting the classification threshold treats symptoms rather than the underlying data pathology and risks higher false negatives. Option B is incorrect because simple oversampling can further entrench bias and does not address the model’s failure to generalize. Option D misunderstands the issue: increasing discriminator size does not guarantee diversity and can destabilize training. Therefore, C most directly addresses the root cause—low-diversity GAN outputs affecting NLP phishing detection performance—while aligning with secure AI lifecycle practices.</w:t>
      </w:r>
    </w:p>
    <w:p>
      <w:pPr>
        <w:spacing w:after="0"/>
        <w:pBdr>
          <w:bottom w:val="single" w:sz="3" w:space="1" w:color="D9E2F3"/>
        </w:pBdr>
      </w:pPr>
    </w:p>
    <w:p>
      <w:pPr>
        <w:pStyle w:val="QuestionHeading"/>
      </w:pPr>
      <w:r>
        <w:t>Question 14</w:t>
      </w:r>
    </w:p>
    <w:p>
      <w:pPr>
        <w:pStyle w:val="QuestionText"/>
      </w:pPr>
      <w:r>
        <w:t>Which of the following BEST defines a “policy” in the context of reinforcement learning for cybersecurity automation?</w:t>
      </w:r>
    </w:p>
    <w:p>
      <w:pPr>
        <w:pStyle w:val="OptionText"/>
      </w:pPr>
      <w:r>
        <w:t>A. A labeled dataset used to train a classifier to detect malicious network flows</w:t>
      </w:r>
    </w:p>
    <w:p>
      <w:pPr>
        <w:pStyle w:val="OptionText"/>
      </w:pPr>
      <w:r>
        <w:t>B. A predefined list of incident response runbooks configured in the SOAR platform</w:t>
      </w:r>
    </w:p>
    <w:p>
      <w:pPr>
        <w:pStyle w:val="OptionText"/>
      </w:pPr>
      <w:r>
        <w:t>C. A mapping from environmental states to actions that the agent follows to maximize expected reward</w:t>
      </w:r>
    </w:p>
    <w:p>
      <w:pPr>
        <w:pStyle w:val="OptionText"/>
      </w:pPr>
      <w:r>
        <w:t>D. A probability distribution describing normal user behavior over time</w:t>
      </w:r>
    </w:p>
    <w:p>
      <w:pPr>
        <w:pStyle w:val="AnswerLine"/>
      </w:pPr>
      <w:r>
        <w:t>Correct Answer: C</w:t>
      </w:r>
    </w:p>
    <w:p>
      <w:pPr>
        <w:pStyle w:val="Explanation"/>
      </w:pPr>
      <w:r>
        <w:rPr>
          <w:b/>
        </w:rPr>
        <w:t xml:space="preserve">Explanation: </w:t>
      </w:r>
      <w:r>
        <w:t>Option C is correct because in reinforcement learning, a policy specifies how an agent selects actions based on the current state of the environment with the goal of maximizing long-term expected reward; examples in cybersecurity include automated containment policy selection, adaptive rate limiting, and deceptive response path selection. Option A describes supervised learning, not RL. Option B refers to static runbooks rather than adaptive policies learned through interaction. Option D reflects behavior modeling or statistical profiling, not RL policy definition. Thus, option C accurately captures the technical meaning of “policy” in reinforcement learning as assessed on SecAI+ and its relevance to AI-driven cybersecurity decision automation.</w:t>
      </w:r>
    </w:p>
    <w:p>
      <w:pPr>
        <w:spacing w:after="0"/>
        <w:pBdr>
          <w:bottom w:val="single" w:sz="3" w:space="1" w:color="D9E2F3"/>
        </w:pBdr>
      </w:pPr>
    </w:p>
    <w:p>
      <w:pPr>
        <w:pStyle w:val="QuestionHeading"/>
      </w:pPr>
      <w:r>
        <w:t>Question 15</w:t>
      </w:r>
    </w:p>
    <w:p>
      <w:pPr>
        <w:pStyle w:val="QuestionText"/>
      </w:pPr>
      <w:r>
        <w:t>Which statement BEST characterizes the “introduction of bias” risk in AI systems?</w:t>
      </w:r>
    </w:p>
    <w:p>
      <w:pPr>
        <w:pStyle w:val="OptionText"/>
      </w:pPr>
      <w:r>
        <w:t>A. Bias occurs only when attackers poison training data to intentionally degrade model accuracy</w:t>
      </w:r>
    </w:p>
    <w:p>
      <w:pPr>
        <w:pStyle w:val="OptionText"/>
      </w:pPr>
      <w:r>
        <w:t>B. Bias arises when model outputs systematically favor or disadvantage certain groups or contexts due to skewed data, proxy variables, or labeling practices</w:t>
      </w:r>
    </w:p>
    <w:p>
      <w:pPr>
        <w:pStyle w:val="OptionText"/>
      </w:pPr>
      <w:r>
        <w:t>C. Bias is present whenever model accuracy falls below a predefined service level objective across all classes</w:t>
      </w:r>
    </w:p>
    <w:p>
      <w:pPr>
        <w:pStyle w:val="OptionText"/>
      </w:pPr>
      <w:r>
        <w:t>D. Bias is strictly a hardware performance issue caused by resource contention during training</w:t>
      </w:r>
    </w:p>
    <w:p>
      <w:pPr>
        <w:pStyle w:val="AnswerLine"/>
      </w:pPr>
      <w:r>
        <w:t>Correct Answer: B</w:t>
      </w:r>
    </w:p>
    <w:p>
      <w:pPr>
        <w:pStyle w:val="Explanation"/>
      </w:pPr>
      <w:r>
        <w:rPr>
          <w:b/>
        </w:rPr>
        <w:t xml:space="preserve">Explanation: </w:t>
      </w:r>
      <w:r>
        <w:t>Introduction of bias refers to systematic favoring or disadvantaging of groups, contexts, or behaviors due to factors such as unrepresentative sampling, historical/label bias, proxy features that correlate with sensitive attributes, measurement bias, or feedback loops in deployment; Responsible AI programs address this through bias assessments, representative data collection, reweighting, explainability tools, governance documentation, and ongoing monitoring aligned with frameworks like the NIST AI RMF. Option A is incorrect because although data poisoning can introduce malicious bias, most bias risks stem from unintentional processes and historical data artifacts. Option C is incorrect because overall accuracy degradation is a performance issue and may occur without directional bias. Option D is incorrect since hardware contention relates to system performance, not systemic inequity in model outcomes.</w:t>
      </w:r>
    </w:p>
    <w:p>
      <w:pPr>
        <w:spacing w:after="0"/>
        <w:pBdr>
          <w:bottom w:val="single" w:sz="3" w:space="1" w:color="D9E2F3"/>
        </w:pBdr>
      </w:pPr>
    </w:p>
    <w:p>
      <w:pPr>
        <w:pStyle w:val="QuestionHeading"/>
      </w:pPr>
      <w:r>
        <w:t>Question 16</w:t>
      </w:r>
    </w:p>
    <w:p>
      <w:pPr>
        <w:pStyle w:val="QuestionText"/>
      </w:pPr>
      <w:r>
        <w:t>What is the PRIMARY purpose of tool sandboxing when used with autonomous AI agents?</w:t>
      </w:r>
    </w:p>
    <w:p>
      <w:pPr>
        <w:pStyle w:val="OptionText"/>
      </w:pPr>
      <w:r>
        <w:t>A. To execute agent-invoked tools in constrained environments that restrict file system, network, and system call access, limiting damage from agent misuse or compromise</w:t>
      </w:r>
    </w:p>
    <w:p>
      <w:pPr>
        <w:pStyle w:val="OptionText"/>
      </w:pPr>
      <w:r>
        <w:t>B. To improve inference latency by reducing resource contention between agents sharing the same hardware</w:t>
      </w:r>
    </w:p>
    <w:p>
      <w:pPr>
        <w:pStyle w:val="OptionText"/>
      </w:pPr>
      <w:r>
        <w:t>C. To ensure all agent outputs are automatically red-teamed before delivery to the end user</w:t>
      </w:r>
    </w:p>
    <w:p>
      <w:pPr>
        <w:pStyle w:val="OptionText"/>
      </w:pPr>
      <w:r>
        <w:t>D. To eliminate the need for identity and access management controls for agents because the sandbox provides full isolation</w:t>
      </w:r>
    </w:p>
    <w:p>
      <w:pPr>
        <w:pStyle w:val="AnswerLine"/>
      </w:pPr>
      <w:r>
        <w:t>Correct Answer: A</w:t>
      </w:r>
    </w:p>
    <w:p>
      <w:pPr>
        <w:pStyle w:val="Explanation"/>
      </w:pPr>
      <w:r>
        <w:rPr>
          <w:b/>
        </w:rPr>
        <w:t xml:space="preserve">Explanation: </w:t>
      </w:r>
      <w:r>
        <w:t>Option A is correct because tool sandboxing executes agent-called tools or code within constrained runtimes (e.g., containers with seccomp/AppArmor, serverless sandboxes, WASM, jail environments) limiting system calls, outbound network access, and file access; this minimizes potential damage from prompt injection, tool misuse, or agent compromise and is a core SecAI+ control for agent access containment. Option B is incorrect because performance optimization is not the primary objective of sandboxing, which is designed around security boundaries. Option C is incorrect because automated red teaming is complementary but separate and does not define sandboxing’s purpose. Option D is incorrect because sandboxing does not replace IAM—agents still require identity, policy enforcement, and least-privilege authorization; sandboxing provides defense-in-depth rather than eliminating access control requirements.</w:t>
      </w:r>
    </w:p>
    <w:p>
      <w:pPr>
        <w:spacing w:after="0"/>
        <w:pBdr>
          <w:bottom w:val="single" w:sz="3" w:space="1" w:color="D9E2F3"/>
        </w:pBdr>
      </w:pPr>
    </w:p>
    <w:p>
      <w:pPr>
        <w:pStyle w:val="QuestionHeading"/>
      </w:pPr>
      <w:r>
        <w:t>Question 17</w:t>
      </w:r>
    </w:p>
    <w:p>
      <w:pPr>
        <w:pStyle w:val="QuestionText"/>
      </w:pPr>
      <w:r>
        <w:t>Which objective best characterizes compensating controls designed to defend AI systems against jailbreaking attacks?</w:t>
      </w:r>
    </w:p>
    <w:p>
      <w:pPr>
        <w:pStyle w:val="OptionText"/>
      </w:pPr>
      <w:r>
        <w:t>A. Reducing model inference cost through hardware acceleration</w:t>
      </w:r>
    </w:p>
    <w:p>
      <w:pPr>
        <w:pStyle w:val="OptionText"/>
      </w:pPr>
      <w:r>
        <w:t>B. Increasing training dataset size to minimize hallucinations</w:t>
      </w:r>
    </w:p>
    <w:p>
      <w:pPr>
        <w:pStyle w:val="OptionText"/>
      </w:pPr>
      <w:r>
        <w:t>C. Encrypting network communications to protect data-in-transit confidentiality</w:t>
      </w:r>
    </w:p>
    <w:p>
      <w:pPr>
        <w:pStyle w:val="OptionText"/>
      </w:pPr>
      <w:r>
        <w:t>D. Preserving enforcement of safety and policy constraints so that user prompts cannot override protected instructions or guardrails</w:t>
      </w:r>
    </w:p>
    <w:p>
      <w:pPr>
        <w:pStyle w:val="AnswerLine"/>
      </w:pPr>
      <w:r>
        <w:t>Correct Answer: D</w:t>
      </w:r>
    </w:p>
    <w:p>
      <w:pPr>
        <w:pStyle w:val="Explanation"/>
      </w:pPr>
      <w:r>
        <w:rPr>
          <w:b/>
        </w:rPr>
        <w:t xml:space="preserve">Explanation: </w:t>
      </w:r>
      <w:r>
        <w:t>The primary objective of compensating controls for jailbreaking is to preserve enforcement of safety and policy constraints and ensure that user prompts cannot override protected instructions or established guardrails, which is achieved through mechanisms such as instruction-hierarchy isolation, immutable system prompts, external policy enforcement layers, input/output moderation, jailbreak-detection classifiers, and human-in-the-loop escalation—all consistent with SecAI+ secure AI operations principles. Option A is incorrect because reducing inference cost is a performance objective unrelated to jailbreak defense. Option B is incorrect because dataset size affects generalization but does not specifically address safety control circumvention by adversarial prompting. Option C is incorrect because communication encryption protects confidentiality and integrity in transit but does not prevent a model from being manipulated to ignore safety constraints. Robust governance, continuous evaluation, adversarial testing, model card transparency, and monitoring for policy-violating outcomes further support maintaining alignment and resilience against jailbreaking attacks.</w:t>
      </w:r>
    </w:p>
    <w:p>
      <w:pPr>
        <w:spacing w:after="0"/>
        <w:pBdr>
          <w:bottom w:val="single" w:sz="3" w:space="1" w:color="D9E2F3"/>
        </w:pBdr>
      </w:pPr>
    </w:p>
    <w:p>
      <w:pPr>
        <w:pStyle w:val="QuestionHeading"/>
      </w:pPr>
      <w:r>
        <w:t>Question 18</w:t>
      </w:r>
    </w:p>
    <w:p>
      <w:pPr>
        <w:pStyle w:val="QuestionText"/>
      </w:pPr>
      <w:r>
        <w:t>Which objective best characterizes compensating controls designed to defend against model denial of service (DoS) attacks?</w:t>
      </w:r>
    </w:p>
    <w:p>
      <w:pPr>
        <w:pStyle w:val="OptionText"/>
      </w:pPr>
      <w:r>
        <w:t>A. Hiding model architecture details to reduce intellectual property theft</w:t>
      </w:r>
    </w:p>
    <w:p>
      <w:pPr>
        <w:pStyle w:val="OptionText"/>
      </w:pPr>
      <w:r>
        <w:t>B. Ensuring continued model availability by limiting the ability of adversaries to exhaust compute, memory, or token resources through abusive or malformed requests</w:t>
      </w:r>
    </w:p>
    <w:p>
      <w:pPr>
        <w:pStyle w:val="OptionText"/>
      </w:pPr>
      <w:r>
        <w:t>C. Improving model explainability for regulatory reporting</w:t>
      </w:r>
    </w:p>
    <w:p>
      <w:pPr>
        <w:pStyle w:val="OptionText"/>
      </w:pPr>
      <w:r>
        <w:t>D. Increasing training dataset size to improve generalization</w:t>
      </w:r>
    </w:p>
    <w:p>
      <w:pPr>
        <w:pStyle w:val="AnswerLine"/>
      </w:pPr>
      <w:r>
        <w:t>Correct Answer: B</w:t>
      </w:r>
    </w:p>
    <w:p>
      <w:pPr>
        <w:pStyle w:val="Explanation"/>
      </w:pPr>
      <w:r>
        <w:rPr>
          <w:b/>
        </w:rPr>
        <w:t xml:space="preserve">Explanation: </w:t>
      </w:r>
      <w:r>
        <w:t>The primary objective of compensating controls for model DoS attacks is to preserve availability by preventing adversaries from exhausting inference resources (GPU/CPU, memory, token/context limits) via abusive, oversized, or malformed requests; this is achieved through rate limiting, quotas, cost-based admission control, token and context limits, isolation of tenants/workloads, autoscaling with constraints, caching, and anomaly detection—central to SecAI+ guidance on resilience and AI service protection. Option A concerns IP protection, Option C focuses on transparency, and Option D relates to accuracy rather than availability. Complementary measures include robust observability, SLO/SLA-based circuit breakers, degradation strategies using smaller fallback models, zero-trust API authentication, and incident response playbooks specific to AI resource exhaustion scenarios.</w:t>
      </w:r>
    </w:p>
    <w:p>
      <w:pPr>
        <w:spacing w:after="0"/>
        <w:pBdr>
          <w:bottom w:val="single" w:sz="3" w:space="1" w:color="D9E2F3"/>
        </w:pBdr>
      </w:pPr>
    </w:p>
    <w:p>
      <w:pPr>
        <w:pStyle w:val="QuestionHeading"/>
      </w:pPr>
      <w:r>
        <w:t>Question 19</w:t>
      </w:r>
    </w:p>
    <w:p>
      <w:pPr>
        <w:pStyle w:val="QuestionText"/>
      </w:pPr>
      <w:r>
        <w:t>A retail organization deploys a recommendation model that exposes detailed probability vectors to partner applications. During a red-team exercise, testers show that by submitting repeated queries for borderline cases and comparing confidence scores to shadow models, they can infer which customer profiles were included in the original training set. Leadership asks for the most appropriate near-term compensating control to reduce the risk of membership inference while maintaining service continuity. Which control best mitigates the demonstrated risk?</w:t>
      </w:r>
    </w:p>
    <w:p>
      <w:pPr>
        <w:pStyle w:val="OptionText"/>
      </w:pPr>
      <w:r>
        <w:t>A. Increasing the number of hidden layers in the model architecture</w:t>
      </w:r>
    </w:p>
    <w:p>
      <w:pPr>
        <w:pStyle w:val="OptionText"/>
      </w:pPr>
      <w:r>
        <w:t>B. Suppressing granular confidence scores, returning coarser decision bands, and applying output perturbation or differential privacy mechanisms</w:t>
      </w:r>
    </w:p>
    <w:p>
      <w:pPr>
        <w:pStyle w:val="OptionText"/>
      </w:pPr>
      <w:r>
        <w:t>C. Migrating the API gateway to a higher-performance load balancer</w:t>
      </w:r>
    </w:p>
    <w:p>
      <w:pPr>
        <w:pStyle w:val="OptionText"/>
      </w:pPr>
      <w:r>
        <w:t>D. Expanding the model context window to incorporate more user history</w:t>
      </w:r>
    </w:p>
    <w:p>
      <w:pPr>
        <w:pStyle w:val="AnswerLine"/>
      </w:pPr>
      <w:r>
        <w:t>Correct Answer: B</w:t>
      </w:r>
    </w:p>
    <w:p>
      <w:pPr>
        <w:pStyle w:val="Explanation"/>
      </w:pPr>
      <w:r>
        <w:rPr>
          <w:b/>
        </w:rPr>
        <w:t xml:space="preserve">Explanation: </w:t>
      </w:r>
      <w:r>
        <w:t>Suppressing granular confidence outputs, replacing them with coarser decision bands, and applying output perturbation or differential privacy directly mitigates membership inference because these attacks rely on high-fidelity output information that reveals whether examples were in the training set; reducing output granularity and mathematically bounding individual record influence decreases leakage risk in alignment with SecAI+ guidance on data minimization and privacy-by-design. Option A changes complexity but does not inherently prevent membership inference. Option C improves availability without addressing privacy leakage. Option D increases context and may increase risk surface without protecting against membership inference. Additional recommended practices include rate limiting, query auditing, shadow-model privacy testing, overfitting reduction through regularization, secure model registries, and privacy risk assessments across the AI lifecycle.</w:t>
      </w:r>
    </w:p>
    <w:p>
      <w:pPr>
        <w:spacing w:after="0"/>
        <w:pBdr>
          <w:bottom w:val="single" w:sz="3" w:space="1" w:color="D9E2F3"/>
        </w:pBdr>
      </w:pPr>
    </w:p>
    <w:p>
      <w:pPr>
        <w:pStyle w:val="QuestionHeading"/>
      </w:pPr>
      <w:r>
        <w:t>Question 20</w:t>
      </w:r>
    </w:p>
    <w:p>
      <w:pPr>
        <w:pStyle w:val="QuestionText"/>
      </w:pPr>
      <w:r>
        <w:t>An incident response team receives a large volume of artifacts following a suspected ransomware intrusion, including EDR logs, firewall exports, phishing email headers, and user-submitted help desk notes. The team deploys an AI-enabled document synthesis engine to automatically generate an executive incident brief summarizing initial access, lateral movement indicators, and affected business processes. To ensure the generated summary remains accurate and defensible for potential legal disclosure, which configuration should the team prioritize?</w:t>
      </w:r>
    </w:p>
    <w:p>
      <w:pPr>
        <w:pStyle w:val="OptionText"/>
      </w:pPr>
      <w:r>
        <w:t>A. Enable unrestricted generative rewriting to make the report easier for nontechnical audiences</w:t>
      </w:r>
    </w:p>
    <w:p>
      <w:pPr>
        <w:pStyle w:val="OptionText"/>
      </w:pPr>
      <w:r>
        <w:t>B. Disable provenance linking so the model can focus on concise narrative generation</w:t>
      </w:r>
    </w:p>
    <w:p>
      <w:pPr>
        <w:pStyle w:val="OptionText"/>
      </w:pPr>
      <w:r>
        <w:t>C. Require the AI system to include citation references and source traceability back to primary artifacts in the generated summary</w:t>
      </w:r>
    </w:p>
    <w:p>
      <w:pPr>
        <w:pStyle w:val="OptionText"/>
      </w:pPr>
      <w:r>
        <w:t>D. Allow the model to omit low-confidence indicators automatically without analyst oversight</w:t>
      </w:r>
    </w:p>
    <w:p>
      <w:pPr>
        <w:pStyle w:val="AnswerLine"/>
      </w:pPr>
      <w:r>
        <w:t>Correct Answer: C</w:t>
      </w:r>
    </w:p>
    <w:p>
      <w:pPr>
        <w:pStyle w:val="Explanation"/>
      </w:pPr>
      <w:r>
        <w:rPr>
          <w:b/>
        </w:rPr>
        <w:t xml:space="preserve">Explanation: </w:t>
      </w:r>
      <w:r>
        <w:t>Option C is correct because SecAI+ emphasizes that AI-driven document synthesis used in incident response must preserve evidence integrity, provide auditability, and support chain-of-custody expectations by linking summarized content back to original artifacts through citations or traceability metadata; this enables analysts and legal teams to validate assertions, reduces hallucination risk, and aligns with best practices for explainability and defensibility. Option A is incorrect because prioritizing readability over accuracy without constraints increases the likelihood of fabrication and loss of technical precision. Option B is incorrect because removing provenance capabilities eliminates transparency and undermines trust in AI-generated outputs. Option D is incorrect because automatically discarding low-confidence indicators without human review can lead to loss of relevant evidence and contradicts human-in-the-loop validation principles central to secure AI deployment.</w:t>
      </w:r>
    </w:p>
    <w:p>
      <w:pPr>
        <w:spacing w:after="0"/>
        <w:pBdr>
          <w:bottom w:val="single" w:sz="3" w:space="1" w:color="D9E2F3"/>
        </w:pBdr>
      </w:pPr>
    </w:p>
    <w:p>
      <w:pPr>
        <w:pStyle w:val="QuestionHeading"/>
      </w:pPr>
      <w:r>
        <w:t>Question 21</w:t>
      </w:r>
    </w:p>
    <w:p>
      <w:pPr>
        <w:pStyle w:val="QuestionText"/>
      </w:pPr>
      <w:r>
        <w:t>A security data scientist is developing a model to detect command-and-control (C2) traffic within large volumes of benign network flows. The dataset is highly imbalanced, with malicious C2 traffic representing less than 1% of total samples. The team is concerned about both model bias toward the majority class and the risk that balancing methods could unintentionally amplify poisoning attempts already present in minority-class samples. Which approach BEST addresses both concerns?</w:t>
      </w:r>
    </w:p>
    <w:p>
      <w:pPr>
        <w:pStyle w:val="OptionText"/>
      </w:pPr>
      <w:r>
        <w:t>A. Random undersampling of benign traffic until both classes are equal in volume</w:t>
      </w:r>
    </w:p>
    <w:p>
      <w:pPr>
        <w:pStyle w:val="OptionText"/>
      </w:pPr>
      <w:r>
        <w:t>B. Cost-sensitive learning that increases misclassification penalties for minority-class samples without altering the underlying dataset</w:t>
      </w:r>
    </w:p>
    <w:p>
      <w:pPr>
        <w:pStyle w:val="OptionText"/>
      </w:pPr>
      <w:r>
        <w:t>C. Blind oversampling of malicious traffic via direct duplication of minority-class records</w:t>
      </w:r>
    </w:p>
    <w:p>
      <w:pPr>
        <w:pStyle w:val="OptionText"/>
      </w:pPr>
      <w:r>
        <w:t>D. Applying unconditional GAN-based synthetic generation on all minority-class samples</w:t>
      </w:r>
    </w:p>
    <w:p>
      <w:pPr>
        <w:pStyle w:val="AnswerLine"/>
      </w:pPr>
      <w:r>
        <w:t>Correct Answer: B</w:t>
      </w:r>
    </w:p>
    <w:p>
      <w:pPr>
        <w:pStyle w:val="Explanation"/>
      </w:pPr>
      <w:r>
        <w:rPr>
          <w:b/>
        </w:rPr>
        <w:t xml:space="preserve">Explanation: </w:t>
      </w:r>
      <w:r>
        <w:t>Cost-sensitive learning (option B) directly mitigates class imbalance without modifying the dataset, by weighting minority-class misclassification more heavily in the loss function; this preserves data integrity and minimizes the risk of amplifying existing poisoned or mislabeled samples, aligning with SecAI+ guidance on balancing while maintaining security posture. Option A discards legitimate majority-class data, increasing information loss and vulnerability to sampling bias and degraded generalization. Option C simply duplicates minority records, encouraging overfitting and potentially magnifying the impact of poisoned samples if they exist. Option D may introduce additional privacy and integrity risks because unconditional GAN synthesis trained on tainted data can propagate or even hallucinate embedded adversarial artifacts; without differential privacy and provenance controls, it elevates security risk. Therefore, cost-sensitive learning best balances detection performance with security-aware handling of class imbalance.</w:t>
      </w:r>
    </w:p>
    <w:p>
      <w:pPr>
        <w:spacing w:after="0"/>
        <w:pBdr>
          <w:bottom w:val="single" w:sz="3" w:space="1" w:color="D9E2F3"/>
        </w:pBdr>
      </w:pPr>
    </w:p>
    <w:p>
      <w:pPr>
        <w:pStyle w:val="QuestionHeading"/>
      </w:pPr>
      <w:r>
        <w:t>Question 22</w:t>
      </w:r>
    </w:p>
    <w:p>
      <w:pPr>
        <w:pStyle w:val="QuestionText"/>
      </w:pPr>
      <w:r>
        <w:t>A security research lab evaluates an adversary platform that ingests large volumes of asset inventories, cloud configuration manifests, API schemas, CVE feeds, and developer forum discussions. The platform uses machine-learning pipelines to automatically generate hypotheses about exploitable trust relationships, misconfigurations, and exposure points, ranking them by likelihood of success. Analysts find that the platform then proposes attack paths without launching traffic, such as chaining overly permissive IAM roles with publicly exposed serverless functions. Which AI-enabled capability BEST describes what the adversary platform is performing?</w:t>
      </w:r>
    </w:p>
    <w:p>
      <w:pPr>
        <w:pStyle w:val="OptionText"/>
      </w:pPr>
      <w:r>
        <w:t>A. Automated signature evasion by mutating payload encodings during endpoint delivery</w:t>
      </w:r>
    </w:p>
    <w:p>
      <w:pPr>
        <w:pStyle w:val="OptionText"/>
      </w:pPr>
      <w:r>
        <w:t>B. AI-driven attack vector discovery through automated reasoning over heterogeneous technical data</w:t>
      </w:r>
    </w:p>
    <w:p>
      <w:pPr>
        <w:pStyle w:val="OptionText"/>
      </w:pPr>
      <w:r>
        <w:t>C. Network-layer traffic morphing to bypass anomaly detection systems</w:t>
      </w:r>
    </w:p>
    <w:p>
      <w:pPr>
        <w:pStyle w:val="OptionText"/>
      </w:pPr>
      <w:r>
        <w:t>D. Static binary obfuscation using transformer-based code rewriting models</w:t>
      </w:r>
    </w:p>
    <w:p>
      <w:pPr>
        <w:pStyle w:val="AnswerLine"/>
      </w:pPr>
      <w:r>
        <w:t>Correct Answer: B</w:t>
      </w:r>
    </w:p>
    <w:p>
      <w:pPr>
        <w:pStyle w:val="Explanation"/>
      </w:pPr>
      <w:r>
        <w:rPr>
          <w:b/>
        </w:rPr>
        <w:t xml:space="preserve">Explanation: </w:t>
      </w:r>
      <w:r>
        <w:t>The correct answer is B because the scenario describes AI systems that automatically discover potential attack vectors by correlating diverse technical datasets—cloud configs, API schemas, vulnerability intelligence, and architectural metadata—and performing graph-based reasoning to identify probable attack paths without active exploitation. This aligns directly with SecAI+ concepts of automated attack generation focused on attack vector discovery, where AI models use techniques like knowledge graphs, probabilistic inference, and pattern mining to suggest privilege-escalation paths and misconfiguration chains. Option A is incorrect because signature evasion concerns payload delivery, not the discovery and hypothesis generation of attack paths before execution. Option C is incorrect because traffic morphing involves obfuscation of network behavior rather than automated reasoning about possible attack vectors. Option D is incorrect as binary obfuscation pertains to code transformation for evasion and does not explain multi-source inference leading to identified misconfiguration chains and theoretical attack paths.</w:t>
      </w:r>
    </w:p>
    <w:p>
      <w:pPr>
        <w:spacing w:after="0"/>
        <w:pBdr>
          <w:bottom w:val="single" w:sz="3" w:space="1" w:color="D9E2F3"/>
        </w:pBdr>
      </w:pPr>
    </w:p>
    <w:p>
      <w:pPr>
        <w:pStyle w:val="QuestionHeading"/>
      </w:pPr>
      <w:r>
        <w:t>Question 23</w:t>
      </w:r>
    </w:p>
    <w:p>
      <w:pPr>
        <w:pStyle w:val="QuestionText"/>
      </w:pPr>
      <w:r>
        <w:t>Which factor MOST clearly explains why AI substantially increases the effectiveness of social engineering campaigns?</w:t>
      </w:r>
    </w:p>
    <w:p>
      <w:pPr>
        <w:pStyle w:val="OptionText"/>
      </w:pPr>
      <w:r>
        <w:t>A. Guaranteed bypass of all secure email gateways regardless of configuration</w:t>
      </w:r>
    </w:p>
    <w:p>
      <w:pPr>
        <w:pStyle w:val="OptionText"/>
      </w:pPr>
      <w:r>
        <w:t>B. Inherent ability of AI models to compromise endpoints without user interaction</w:t>
      </w:r>
    </w:p>
    <w:p>
      <w:pPr>
        <w:pStyle w:val="OptionText"/>
      </w:pPr>
      <w:r>
        <w:t>C. Automated generation of highly personalized pretexts through large-scale data ingestion, behavioral inference, and linguistic mimicry</w:t>
      </w:r>
    </w:p>
    <w:p>
      <w:pPr>
        <w:pStyle w:val="OptionText"/>
      </w:pPr>
      <w:r>
        <w:t>D. Elimination of the need for any reconnaissance prior to attack execution</w:t>
      </w:r>
    </w:p>
    <w:p>
      <w:pPr>
        <w:pStyle w:val="AnswerLine"/>
      </w:pPr>
      <w:r>
        <w:t>Correct Answer: C</w:t>
      </w:r>
    </w:p>
    <w:p>
      <w:pPr>
        <w:pStyle w:val="Explanation"/>
      </w:pPr>
      <w:r>
        <w:rPr>
          <w:b/>
        </w:rPr>
        <w:t xml:space="preserve">Explanation: </w:t>
      </w:r>
      <w:r>
        <w:t>The correct answer is C because AI amplifies social engineering primarily by enabling scalable personalization—large models rapidly ingest heterogeneous data (social media, breach corpora, public records), infer behavioral traits, mimic communication styles, and craft context-aware pretexts, significantly increasing persuasion and response likelihood; this corresponds with SecAI+ emphasis on AI-driven content generation, sentiment analysis, and role-aware targeting as key multipliers in social engineering effectiveness. Option A is incorrect because AI does not guarantee evasion of secure email gateways; modern controls use ML-based content inspection, authentication (DMARC/DKIM/SPF), and anomaly detection. Option B is incorrect since AI-generated content alone cannot inherently compromise endpoints without interaction or additional exploit delivery mechanisms. Option D is incorrect because reconnaissance remains essential even in AI-enhanced campaigns—AI streamlines and automates it but does not replace the need to understand targets, organizational context, and channel selection.</w:t>
      </w:r>
    </w:p>
    <w:p>
      <w:pPr>
        <w:spacing w:after="0"/>
        <w:pBdr>
          <w:bottom w:val="single" w:sz="3" w:space="1" w:color="D9E2F3"/>
        </w:pBdr>
      </w:pPr>
    </w:p>
    <w:p>
      <w:pPr>
        <w:pStyle w:val="QuestionHeading"/>
      </w:pPr>
      <w:r>
        <w:t>Question 24</w:t>
      </w:r>
    </w:p>
    <w:p>
      <w:pPr>
        <w:pStyle w:val="QuestionText"/>
      </w:pPr>
      <w:r>
        <w:t>An enterprise implements an AI-based résumé screening system to prioritize candidates for security operations analyst roles. After several hiring cycles, HR compliance notifies the security governance board that qualified applicants from a protected demographic are being shortlisted at a substantially lower rate, despite equivalent skills and certifications. The model uses embeddings derived from historical hiring data where previous managers favored referrals. Which control would MOST effectively reduce fairness risk while maintaining model utility?</w:t>
      </w:r>
    </w:p>
    <w:p>
      <w:pPr>
        <w:pStyle w:val="OptionText"/>
      </w:pPr>
      <w:r>
        <w:t>A. Eliminating all model features correlated with educational background</w:t>
      </w:r>
    </w:p>
    <w:p>
      <w:pPr>
        <w:pStyle w:val="OptionText"/>
      </w:pPr>
      <w:r>
        <w:t>B. Increasing the classification threshold uniformly for all applicant groups</w:t>
      </w:r>
    </w:p>
    <w:p>
      <w:pPr>
        <w:pStyle w:val="OptionText"/>
      </w:pPr>
      <w:r>
        <w:t>C. Applying data augmentation focused only on the majority group to stabilize the model</w:t>
      </w:r>
    </w:p>
    <w:p>
      <w:pPr>
        <w:pStyle w:val="OptionText"/>
      </w:pPr>
      <w:r>
        <w:t>D. Performing structured disparate impact analysis and retraining with debiased labels and representative data</w:t>
      </w:r>
    </w:p>
    <w:p>
      <w:pPr>
        <w:pStyle w:val="AnswerLine"/>
      </w:pPr>
      <w:r>
        <w:t>Correct Answer: D</w:t>
      </w:r>
    </w:p>
    <w:p>
      <w:pPr>
        <w:pStyle w:val="Explanation"/>
      </w:pPr>
      <w:r>
        <w:rPr>
          <w:b/>
        </w:rPr>
        <w:t xml:space="preserve">Explanation: </w:t>
      </w:r>
      <w:r>
        <w:t>Conducting structured disparate impact analysis combined with retraining using debiased labels and representative datasets directly addresses fairness risks introduced by historical label bias and proxy discrimination, aligning with Responsible AI practices that call for governance, documentation (model cards, data sheets), and lifecycle monitoring; this approach uses measurable fairness metrics and re-labeling or reweighting techniques to correct historical skew. Option A is incorrect because removing all education-related features without analysis can degrade model performance and introduce hidden proxies, violating sound feature-governance practices. Option B is incorrect because uniformly adjusting thresholds does not resolve subgroup disparities and can actually exacerbate inequitable selection rates across cohorts; subgroup-specific calibration based on fairness metrics is sometimes appropriate. Option C is incorrect because augmenting only majority-group data worsens imbalance and increases disparate impact risk. The correct approach leverages AI governance frameworks, bias audits in CI/CD MLOps pipelines, human-in-the-loop review for edge cases, and fairness toolkits to quantify equal opportunity, predictive parity, or equalized odds before redeploying.</w:t>
      </w:r>
    </w:p>
    <w:p>
      <w:pPr>
        <w:spacing w:after="0"/>
        <w:pBdr>
          <w:bottom w:val="single" w:sz="3" w:space="1" w:color="D9E2F3"/>
        </w:pBdr>
      </w:pPr>
    </w:p>
    <w:p>
      <w:pPr>
        <w:pStyle w:val="QuestionHeading"/>
      </w:pPr>
      <w:r>
        <w:t>Question 25</w:t>
      </w:r>
    </w:p>
    <w:p>
      <w:pPr>
        <w:pStyle w:val="QuestionText"/>
      </w:pPr>
      <w:r>
        <w:t>A large e-commerce organization deploys an AI model to automatically flag fraudulent orders. After going live, blue-team analysts notice a sharp increase in false negatives for newly launched product categories, even though historical performance metrics looked strong at deployment. Further analysis shows that legitimate customer behavior patterns have shifted as new promotions and payment options were introduced, but the model’s feature space and thresholds have not been updated since rollout. Which risk related to model accuracy and performance BEST explains the situation?</w:t>
      </w:r>
    </w:p>
    <w:p>
      <w:pPr>
        <w:pStyle w:val="OptionText"/>
      </w:pPr>
      <w:r>
        <w:t>A. Label leakage during training that artificially inflated training accuracy</w:t>
      </w:r>
    </w:p>
    <w:p>
      <w:pPr>
        <w:pStyle w:val="OptionText"/>
      </w:pPr>
      <w:r>
        <w:t>B. Data poisoning of the model through adversarially crafted training samples</w:t>
      </w:r>
    </w:p>
    <w:p>
      <w:pPr>
        <w:pStyle w:val="OptionText"/>
      </w:pPr>
      <w:r>
        <w:t>C. Excessive regularization resulting in overly smooth decision boundaries</w:t>
      </w:r>
    </w:p>
    <w:p>
      <w:pPr>
        <w:pStyle w:val="OptionText"/>
      </w:pPr>
      <w:r>
        <w:t>D. Concept drift causing degradation of model accuracy due to changing real-world patterns</w:t>
      </w:r>
    </w:p>
    <w:p>
      <w:pPr>
        <w:pStyle w:val="AnswerLine"/>
      </w:pPr>
      <w:r>
        <w:t>Correct Answer: D</w:t>
      </w:r>
    </w:p>
    <w:p>
      <w:pPr>
        <w:pStyle w:val="Explanation"/>
      </w:pPr>
      <w:r>
        <w:rPr>
          <w:b/>
        </w:rPr>
        <w:t xml:space="preserve">Explanation: </w:t>
      </w:r>
      <w:r>
        <w:t>This scenario is primarily explained by concept drift, in which the statistical relationship between features and labels changes over time, leading to degraded accuracy when new behaviors, promotions, or product types emerge; unmanaged concept drift directly undermines accuracy and performance and requires continuous monitoring with drift detectors, retraining pipelines, shadow deployments, and post-deployment validation in secure MLOps. Option A is incorrect because label leakage usually causes highly optimistic offline metrics but does not directly account for behavior changes after deployment. Option B is incorrect because no evidence suggests adversaries intentionally altered the training set; the changes stem from legitimate business dynamics. Option C is incorrect since excessive regularization would reduce model complexity globally rather than specifically degrading performance following environmental change. Best practice controls include evaluating precision/recall per segment, rolling retraining, canary releases, and business-aligned performance SLAs for AI systems.</w:t>
      </w:r>
    </w:p>
    <w:p>
      <w:pPr>
        <w:spacing w:after="0"/>
        <w:pBdr>
          <w:bottom w:val="single" w:sz="3" w:space="1" w:color="D9E2F3"/>
        </w:pBdr>
      </w:pPr>
    </w:p>
    <w:p>
      <w:pPr>
        <w:pStyle w:val="QuestionHeading"/>
      </w:pPr>
      <w:r>
        <w:t>Question 26</w:t>
      </w:r>
    </w:p>
    <w:p>
      <w:pPr>
        <w:pStyle w:val="QuestionText"/>
      </w:pPr>
      <w:r>
        <w:t>A financial-services institution iteratively improves its AI transaction-monitoring model based on analyst feedback from investigation outcomes, false-positive adjudications, and post-incident reviews. During a regulatory audit, examiners question how the organization ensures that feedback-driven iterations do not degrade controls or violate approved model-use constraints. Which of the following actions BEST demonstrates secure feedback and iteration governance?</w:t>
      </w:r>
    </w:p>
    <w:p>
      <w:pPr>
        <w:pStyle w:val="OptionText"/>
      </w:pPr>
      <w:r>
        <w:t>A. Maintaining version-controlled model cards, change logs, and documented acceptance criteria; performing revalidation after each iteration; and requiring formal approval prior to promoting updates to production</w:t>
      </w:r>
    </w:p>
    <w:p>
      <w:pPr>
        <w:pStyle w:val="OptionText"/>
      </w:pPr>
      <w:r>
        <w:t>B. Allowing data scientists to directly update the model in production once performance metrics improve on the validation set</w:t>
      </w:r>
    </w:p>
    <w:p>
      <w:pPr>
        <w:pStyle w:val="OptionText"/>
      </w:pPr>
      <w:r>
        <w:t>C. Increasing model complexity during each iteration to capture a larger variety of fraud patterns</w:t>
      </w:r>
    </w:p>
    <w:p>
      <w:pPr>
        <w:pStyle w:val="OptionText"/>
      </w:pPr>
      <w:r>
        <w:t>D. Automatically incorporating all analyst feedback into fine-tuning to accelerate continuous improvement</w:t>
      </w:r>
    </w:p>
    <w:p>
      <w:pPr>
        <w:pStyle w:val="AnswerLine"/>
      </w:pPr>
      <w:r>
        <w:t>Correct Answer: A</w:t>
      </w:r>
    </w:p>
    <w:p>
      <w:pPr>
        <w:pStyle w:val="Explanation"/>
      </w:pPr>
      <w:r>
        <w:rPr>
          <w:b/>
        </w:rPr>
        <w:t xml:space="preserve">Explanation: </w:t>
      </w:r>
      <w:r>
        <w:t>The correct answer is A because secure feedback and iteration require governed, auditable change management, including documented model versioning, lineage, risk assessment of each iteration, regression analysis on security/safety controls, revalidation of intended use and compliance constraints, and formal sign-off prior to deployment; this aligns with model risk management principles, NIST AI RMF, and ISO/IEC 42001 expectations for traceability. Option B is incorrect because direct promotion without governance undermines segregation of duties and bypasses validation/approval controls, increasing operational and regulatory risk. Option C is incorrect because adding complexity does not guarantee safer or compliant iterations and can expand the attack surface and reduce explainability. Option D is incorrect because automatically incorporating all feedback risks reinforcing analyst bias, codifying errors, and enabling feedback poisoning attacks, violating the requirement for controlled, verified iteration.</w:t>
      </w:r>
    </w:p>
    <w:p>
      <w:pPr>
        <w:spacing w:after="0"/>
        <w:pBdr>
          <w:bottom w:val="single" w:sz="3" w:space="1" w:color="D9E2F3"/>
        </w:pBdr>
      </w:pPr>
    </w:p>
    <w:p>
      <w:pPr>
        <w:pStyle w:val="QuestionHeading"/>
      </w:pPr>
      <w:r>
        <w:t>Question 27</w:t>
      </w:r>
    </w:p>
    <w:p>
      <w:pPr>
        <w:pStyle w:val="QuestionText"/>
      </w:pPr>
      <w:r>
        <w:t>An AI security engineer is tasked with preventing unauthorized export of model weights from a self-hosted large language model running in a secured ML platform with a model registry. Analysts need to query the model interactively, but regulatory requirements prohibit exfiltration of the model artifact itself. Which control MOST effectively enforces this requirement?</w:t>
      </w:r>
    </w:p>
    <w:p>
      <w:pPr>
        <w:pStyle w:val="OptionText"/>
      </w:pPr>
      <w:r>
        <w:t>A. Configure registry-level attribute-based access control (ABAC) to deny download/export actions while permitting inference and evaluation operations through managed endpoints</w:t>
      </w:r>
    </w:p>
    <w:p>
      <w:pPr>
        <w:pStyle w:val="OptionText"/>
      </w:pPr>
      <w:r>
        <w:t>B. Increase logging and monitoring on the storage bucket where model artifacts are stored to detect unauthorized weight access</w:t>
      </w:r>
    </w:p>
    <w:p>
      <w:pPr>
        <w:pStyle w:val="OptionText"/>
      </w:pPr>
      <w:r>
        <w:t>C. Apply network segmentation between the compute cluster and user workstations and rely on segmentation alone to block model exfiltration</w:t>
      </w:r>
    </w:p>
    <w:p>
      <w:pPr>
        <w:pStyle w:val="OptionText"/>
      </w:pPr>
      <w:r>
        <w:t>D. Enable rate limiting and usage quotas at the inference API to restrict overall access volume to the model</w:t>
      </w:r>
    </w:p>
    <w:p>
      <w:pPr>
        <w:pStyle w:val="AnswerLine"/>
      </w:pPr>
      <w:r>
        <w:t>Correct Answer: A</w:t>
      </w:r>
    </w:p>
    <w:p>
      <w:pPr>
        <w:pStyle w:val="Explanation"/>
      </w:pPr>
      <w:r>
        <w:rPr>
          <w:b/>
        </w:rPr>
        <w:t xml:space="preserve">Explanation: </w:t>
      </w:r>
      <w:r>
        <w:t>Option A is correct because attribute-based access control (ABAC) at the model registry or model store (e.g., MLflow Registry, SageMaker Model Registry, Vertex AI Model Registry) allows explicit denial of sensitive actions such as “export,” “download,” or “clone artifact,” while simultaneously permitting lower-risk actions such as inference or evaluation through managed endpoints; this provides fine-grained policy based on attributes like user role, environment sensitivity, or data classification and directly enforces a non-exportability requirement aligned with SecAI+ model access controls and least functionality principles. Option B is incorrect because logging and monitoring are detective—not preventive—controls and therefore cannot reliably stop an export from occurring, only alert after the fact; exfiltration prevention requires authorization controls at the operation level. Option C is incorrect because network segmentation alone does not prevent artifact download once a user has logical access; if permissions allow export, segmentation does nothing to constrain the action, making it insufficient as a primary control. Option D is incorrect because quotas and rate limiting govern usage volume of inference APIs rather than artifact movement; they do not technically restrict weight export operations and therefore do not satisfy regulatory requirements to prohibit model artifact exfiltration.</w:t>
      </w:r>
    </w:p>
    <w:p>
      <w:pPr>
        <w:spacing w:after="0"/>
        <w:pBdr>
          <w:bottom w:val="single" w:sz="3" w:space="1" w:color="D9E2F3"/>
        </w:pBdr>
      </w:pPr>
    </w:p>
    <w:p>
      <w:pPr>
        <w:pStyle w:val="QuestionHeading"/>
      </w:pPr>
      <w:r>
        <w:t>Question 28</w:t>
      </w:r>
    </w:p>
    <w:p>
      <w:pPr>
        <w:pStyle w:val="QuestionText"/>
      </w:pPr>
      <w:r>
        <w:t>Which control most directly protects against model theft when an AI system is exposed through a public inference API?</w:t>
      </w:r>
    </w:p>
    <w:p>
      <w:pPr>
        <w:pStyle w:val="OptionText"/>
      </w:pPr>
      <w:r>
        <w:t>A. Encrypting training data repositories at rest using full-disk encryption</w:t>
      </w:r>
    </w:p>
    <w:p>
      <w:pPr>
        <w:pStyle w:val="OptionText"/>
      </w:pPr>
      <w:r>
        <w:t>B. Increasing GPU capacity to support more concurrent inference sessions</w:t>
      </w:r>
    </w:p>
    <w:p>
      <w:pPr>
        <w:pStyle w:val="OptionText"/>
      </w:pPr>
      <w:r>
        <w:t>C. Expanding the model’s temperature parameter to add randomness to outputs</w:t>
      </w:r>
    </w:p>
    <w:p>
      <w:pPr>
        <w:pStyle w:val="OptionText"/>
      </w:pPr>
      <w:r>
        <w:t>D. Restricting output fidelity (e.g., removing raw logits/probabilities), using query rate controls, and monitoring for extraction-pattern querying</w:t>
      </w:r>
    </w:p>
    <w:p>
      <w:pPr>
        <w:pStyle w:val="AnswerLine"/>
      </w:pPr>
      <w:r>
        <w:t>Correct Answer: D</w:t>
      </w:r>
    </w:p>
    <w:p>
      <w:pPr>
        <w:pStyle w:val="Explanation"/>
      </w:pPr>
      <w:r>
        <w:rPr>
          <w:b/>
        </w:rPr>
        <w:t xml:space="preserve">Explanation: </w:t>
      </w:r>
      <w:r>
        <w:t>Restricting output fidelity along with rate controls and extraction-pattern monitoring most directly mitigates model theft because it reduces the granularity of information available to attackers and limits their ability to collect the large, structured datasets required to train surrogates, while monitoring enables rapid detection of extraction attempts; this approach is consistent with SecAI+ concepts of data minimization, API abuse detection, and AI-specific threat modeling. Option A protects data-at-rest confidentiality but does not prevent behavioral extraction. Option B addresses capacity, not security. Option C can slightly alter response variance but is insufficient alone and does not reliably prevent model replication. Complementary defenses include authentication and authorization hardening, watermarking model behavior for provenance verification, differential privacy for outputs in some use cases, contractual terms enforcement, secure model registries, and continuous telemetry-based anomaly detection across tenants to identify and disrupt ongoing extraction campaigns.</w:t>
      </w:r>
    </w:p>
    <w:p>
      <w:pPr>
        <w:spacing w:after="0"/>
        <w:pBdr>
          <w:bottom w:val="single" w:sz="3" w:space="1" w:color="D9E2F3"/>
        </w:pBdr>
      </w:pPr>
    </w:p>
    <w:p>
      <w:pPr>
        <w:pStyle w:val="QuestionHeading"/>
      </w:pPr>
      <w:r>
        <w:t>Question 29</w:t>
      </w:r>
    </w:p>
    <w:p>
      <w:pPr>
        <w:pStyle w:val="QuestionText"/>
      </w:pPr>
      <w:r>
        <w:t>An enterprise implements a CI/CD pipeline for LLM-based classification that labels phishing submissions. The pipeline includes AI-assisted safety and robustness testing prior to release. In pre-deployment checks, testers discover that carefully crafted inputs with benign-looking headers cause the model to misclassify malicious emails. The organization wants to reduce susceptibility to such manipulations while maintaining deployment automation. Which control should be implemented FIRST?</w:t>
      </w:r>
    </w:p>
    <w:p>
      <w:pPr>
        <w:pStyle w:val="OptionText"/>
      </w:pPr>
      <w:r>
        <w:t>A. Disable robustness testing to avoid blocking releases on edge-case inputs</w:t>
      </w:r>
    </w:p>
    <w:p>
      <w:pPr>
        <w:pStyle w:val="OptionText"/>
      </w:pPr>
      <w:r>
        <w:t>B. Lower confidence thresholds so more messages are classified as phishing by default</w:t>
      </w:r>
    </w:p>
    <w:p>
      <w:pPr>
        <w:pStyle w:val="OptionText"/>
      </w:pPr>
      <w:r>
        <w:t>C. Replace the model with a rule-based spam filter that requires no testing</w:t>
      </w:r>
    </w:p>
    <w:p>
      <w:pPr>
        <w:pStyle w:val="OptionText"/>
      </w:pPr>
      <w:r>
        <w:t>D. Incorporate adversarial testing, red-team prompts, and guardrail evaluation into the CI/CD model testing stage with automated failure gates</w:t>
      </w:r>
    </w:p>
    <w:p>
      <w:pPr>
        <w:pStyle w:val="AnswerLine"/>
      </w:pPr>
      <w:r>
        <w:t>Correct Answer: D</w:t>
      </w:r>
    </w:p>
    <w:p>
      <w:pPr>
        <w:pStyle w:val="Explanation"/>
      </w:pPr>
      <w:r>
        <w:rPr>
          <w:b/>
        </w:rPr>
        <w:t xml:space="preserve">Explanation: </w:t>
      </w:r>
      <w:r>
        <w:t>Option D is correct because SecAI+ emphasizes adversarial evaluation, prompt/guardrail robustness testing, and automated gating as critical components of CI/CD model testing to detect and mitigate prompt or input manipulations prior to deployment; integrating these controls systematically reduces misclassification risk and enforces safe model promotion. Option A is incorrect because removing robustness testing increases exposure to adversarial evasion. Option B is incorrect because indiscriminately lowering thresholds increases false positives and does not resolve susceptibility to crafted inputs. Option C is incorrect because abandoning ML entirely sacrifices capability and does not address the need for secure model lifecycle management.</w:t>
      </w:r>
    </w:p>
    <w:p>
      <w:pPr>
        <w:spacing w:after="0"/>
        <w:pBdr>
          <w:bottom w:val="single" w:sz="3" w:space="1" w:color="D9E2F3"/>
        </w:pBdr>
      </w:pPr>
    </w:p>
    <w:p>
      <w:pPr>
        <w:pStyle w:val="QuestionHeading"/>
      </w:pPr>
      <w:r>
        <w:t>Question 30</w:t>
      </w:r>
    </w:p>
    <w:p>
      <w:pPr>
        <w:pStyle w:val="QuestionText"/>
      </w:pPr>
      <w:r>
        <w:t>An enterprise integrates an AI agent with its ITSM platform and cloud management console. A red team demonstrates that by crafting prompts framed as “automation testing,” they can cause the AI agent to deprovision virtual machines and close active incident tickets, even though role-based controls were configured on the backend systems. The model is not compromised, but its delegated permissions allow it to execute API-based actions once instructed. Leadership requests compensating controls to reduce this risk quickly. Which control best mitigates manipulation of application integrations in this scenario?</w:t>
      </w:r>
    </w:p>
    <w:p>
      <w:pPr>
        <w:pStyle w:val="OptionText"/>
      </w:pPr>
      <w:r>
        <w:t>A. Increasing the model’s context window to better understand user requests</w:t>
      </w:r>
    </w:p>
    <w:p>
      <w:pPr>
        <w:pStyle w:val="OptionText"/>
      </w:pPr>
      <w:r>
        <w:t>B. Replacing the current LLM with a higher-parameter model for improved reasoning accuracy</w:t>
      </w:r>
    </w:p>
    <w:p>
      <w:pPr>
        <w:pStyle w:val="OptionText"/>
      </w:pPr>
      <w:r>
        <w:t>C. Implementing just-in-time approval workflows, constrained tool-use policies, and granular RBAC tied to least-privilege API tokens for the AI agent</w:t>
      </w:r>
    </w:p>
    <w:p>
      <w:pPr>
        <w:pStyle w:val="OptionText"/>
      </w:pPr>
      <w:r>
        <w:t>D. Migrating the ITSM platform to a different cloud region to segment workloads</w:t>
      </w:r>
    </w:p>
    <w:p>
      <w:pPr>
        <w:pStyle w:val="AnswerLine"/>
      </w:pPr>
      <w:r>
        <w:t>Correct Answer: C</w:t>
      </w:r>
    </w:p>
    <w:p>
      <w:pPr>
        <w:pStyle w:val="Explanation"/>
      </w:pPr>
      <w:r>
        <w:rPr>
          <w:b/>
        </w:rPr>
        <w:t xml:space="preserve">Explanation: </w:t>
      </w:r>
      <w:r>
        <w:t>Implementing just-in-time approval workflows, constrained tool-use policies, and least-privilege API tokens directly mitigates manipulation of application integrations because it limits what the AI agent can execute even if adversarial prompts succeed, enforcing mediated execution and human verification for high-impact operations; this aligns with SecAI+ principles of tool-use governance, privilege minimization, and zero-trust enforcement. Option A does not prevent misuse and may increase attack surface by accommodating longer adversarial prompts. Option B does not inherently improve security and may increase capability to comply with adversarial instructions. Option D involves geographic segmentation but does not address delegated API power or misuse of integrations. Additional best practices include audit trails for AI-initiated actions, anomaly detection on API call patterns, separation of duties, conditional access policies, and policy-as-code guardrails preventing destructive actions without explicit authorization.</w:t>
      </w:r>
    </w:p>
    <w:p>
      <w:pPr>
        <w:spacing w:after="0"/>
        <w:pBdr>
          <w:bottom w:val="single" w:sz="3" w:space="1" w:color="D9E2F3"/>
        </w:pBdr>
      </w:pPr>
    </w:p>
    <w:p>
      <w:pPr>
        <w:pStyle w:val="QuestionHeading"/>
      </w:pPr>
      <w:r>
        <w:t>Question 31</w:t>
      </w:r>
    </w:p>
    <w:p>
      <w:pPr>
        <w:pStyle w:val="QuestionText"/>
      </w:pPr>
      <w:r>
        <w:t>A global insurance provider integrates an LLM into its claims-adjudication workflow. Red-teamers discover that users can override system instructions by embedding hidden commands in long narratives inside the user input field, leading the model to produce decisions outside policy boundaries. The security team wants to reduce the model’s susceptibility to such prompt injection attacks without altering the base model weights. Which control best addresses the immediate risk?</w:t>
      </w:r>
    </w:p>
    <w:p>
      <w:pPr>
        <w:pStyle w:val="OptionText"/>
      </w:pPr>
      <w:r>
        <w:t>A. Expanding the model’s training dataset to include more claims examples</w:t>
      </w:r>
    </w:p>
    <w:p>
      <w:pPr>
        <w:pStyle w:val="OptionText"/>
      </w:pPr>
      <w:r>
        <w:t>B. Implementing strongly structured prompt templates that isolate user input into delimited sections, reinforce system role instructions, and prevent user input from redefining task or policy constraints</w:t>
      </w:r>
    </w:p>
    <w:p>
      <w:pPr>
        <w:pStyle w:val="OptionText"/>
      </w:pPr>
      <w:r>
        <w:t>C. Increasing token limits to ensure the model receives the entire conversation history</w:t>
      </w:r>
    </w:p>
    <w:p>
      <w:pPr>
        <w:pStyle w:val="OptionText"/>
      </w:pPr>
      <w:r>
        <w:t>D. Migrating the LLM endpoint to a different cloud provider to improve resiliency</w:t>
      </w:r>
    </w:p>
    <w:p>
      <w:pPr>
        <w:pStyle w:val="AnswerLine"/>
      </w:pPr>
      <w:r>
        <w:t>Correct Answer: B</w:t>
      </w:r>
    </w:p>
    <w:p>
      <w:pPr>
        <w:pStyle w:val="Explanation"/>
      </w:pPr>
      <w:r>
        <w:rPr>
          <w:b/>
        </w:rPr>
        <w:t xml:space="preserve">Explanation: </w:t>
      </w:r>
      <w:r>
        <w:t>Structured prompt templates that explicitly separate system instructions, developer guidance, and user content—using delimiters, role conditioning, and repeated policy reinforcement—directly mitigate prompt injection risk by preventing user-provided text from overriding task definitions or policy constraints; these templates help enforce instruction hierarchy and control model behavior without retraining, aligning with SecAI+ compensating-control guidance. Option A improves data breadth but does not prevent instruction override. Option C can actually expand the attack surface by allowing longer adversarial inputs. Option D improves availability rather than mitigating prompt-based attacks. Effective practices include strict slot filling, schema-constrained outputs, template-level policy reminders, refusal clauses, canonical guard instructions, and red-teaming of templates to evaluate bypass resistance.</w:t>
      </w:r>
    </w:p>
    <w:p>
      <w:pPr>
        <w:spacing w:after="0"/>
        <w:pBdr>
          <w:bottom w:val="single" w:sz="3" w:space="1" w:color="D9E2F3"/>
        </w:pBdr>
      </w:pPr>
    </w:p>
    <w:p>
      <w:pPr>
        <w:pStyle w:val="QuestionHeading"/>
      </w:pPr>
      <w:r>
        <w:t>Question 32</w:t>
      </w:r>
    </w:p>
    <w:p>
      <w:pPr>
        <w:pStyle w:val="QuestionText"/>
      </w:pPr>
      <w:r>
        <w:t>A healthcare organization uses a federated learning architecture to collaboratively train a diagnostic model across multiple clinical sites. Security monitoring identifies that, after incorporating updates from one unvetted participant node, the central model exhibits large gradient deviations and abnormal parameter shifts that disproportionately reduce detection accuracy for a particular condition, while other classes remain unaffected. While a long-term remediation plan is developed, which compensating control is the most appropriate to reduce the risk of model poisoning in this federated learning environment?</w:t>
      </w:r>
    </w:p>
    <w:p>
      <w:pPr>
        <w:pStyle w:val="OptionText"/>
      </w:pPr>
      <w:r>
        <w:t>A. Increasing the global learning rate to accelerate convergence across clients</w:t>
      </w:r>
    </w:p>
    <w:p>
      <w:pPr>
        <w:pStyle w:val="OptionText"/>
      </w:pPr>
      <w:r>
        <w:t>B. Rotating TLS certificates more frequently for the federated aggregation server</w:t>
      </w:r>
    </w:p>
    <w:p>
      <w:pPr>
        <w:pStyle w:val="OptionText"/>
      </w:pPr>
      <w:r>
        <w:t>C. Applying robust aggregation with update outlier detection and client contribution validation before model merging</w:t>
      </w:r>
    </w:p>
    <w:p>
      <w:pPr>
        <w:pStyle w:val="OptionText"/>
      </w:pPr>
      <w:r>
        <w:t>D. Increasing batch size on participating clients to stabilize local training</w:t>
      </w:r>
    </w:p>
    <w:p>
      <w:pPr>
        <w:pStyle w:val="AnswerLine"/>
      </w:pPr>
      <w:r>
        <w:t>Correct Answer: C</w:t>
      </w:r>
    </w:p>
    <w:p>
      <w:pPr>
        <w:pStyle w:val="Explanation"/>
      </w:pPr>
      <w:r>
        <w:rPr>
          <w:b/>
        </w:rPr>
        <w:t xml:space="preserve">Explanation: </w:t>
      </w:r>
      <w:r>
        <w:t>Robust aggregation combined with outlier detection and validation of client contributions directly mitigates model poisoning in federated learning because it limits the influence of malicious or anomalous updates by identifying and down-weighting or excluding poisoned gradients prior to aggregation, and can be augmented with client attestation, secure aggregation protocols, and signed update packages to reinforce trust boundaries—these measures align closely with SecAI+ guidance on securing AI pipelines, integrity controls, and adversarially resilient training. Option A is incorrect because adjusting learning rates affects convergence dynamics but not the intentional insertion of poisoned updates. Option B is incorrect because while certificate rotation improves transport-layer security, it does not address the integrity of the model parameters themselves. Option D is incorrect because batch-size adjustments are a training efficiency consideration unrelated to detecting or preventing malicious gradient manipulation. Additional good practices include dataset quality gates, federated participant vetting, zero-trust architectural assumptions, continuous model performance monitoring per class, rollback to last-known-good checkpoints, and use of governance frameworks such as NIST AI RMF for risk controls around distributed training environments.</w:t>
      </w:r>
    </w:p>
    <w:p>
      <w:pPr>
        <w:spacing w:after="0"/>
        <w:pBdr>
          <w:bottom w:val="single" w:sz="3" w:space="1" w:color="D9E2F3"/>
        </w:pBdr>
      </w:pPr>
    </w:p>
    <w:p>
      <w:pPr>
        <w:pStyle w:val="QuestionHeading"/>
      </w:pPr>
      <w:r>
        <w:t>Question 33</w:t>
      </w:r>
    </w:p>
    <w:p>
      <w:pPr>
        <w:pStyle w:val="QuestionText"/>
      </w:pPr>
      <w:r>
        <w:t>A SOC adopts an LLM assistant to help analysts generate initial incident tickets. Without structure, outputs vary widely in format and completeness, making queue handoffs inefficient. The SOC lead decides to implement reusable prompt templates that force inclusion of fields such as “affected asset,” “severity rationale,” “evidence summary,” and “next steps.” Which of the following BEST describes how these templates should be used to improve consistency?</w:t>
      </w:r>
    </w:p>
    <w:p>
      <w:pPr>
        <w:pStyle w:val="OptionText"/>
      </w:pPr>
      <w:r>
        <w:t>A. Allow analysts to freely type prompts while the model infers the required ticket format from past chats</w:t>
      </w:r>
    </w:p>
    <w:p>
      <w:pPr>
        <w:pStyle w:val="OptionText"/>
      </w:pPr>
      <w:r>
        <w:t>B. Provide analysts with a fixed, pre-approved template where they insert case-specific variables for the model to complete</w:t>
      </w:r>
    </w:p>
    <w:p>
      <w:pPr>
        <w:pStyle w:val="OptionText"/>
      </w:pPr>
      <w:r>
        <w:t>C. Add more examples to every prompt so the model naturally learns the preferred format without structure</w:t>
      </w:r>
    </w:p>
    <w:p>
      <w:pPr>
        <w:pStyle w:val="OptionText"/>
      </w:pPr>
      <w:r>
        <w:t>D. Increase the model temperature during generation so variability decreases across tickets</w:t>
      </w:r>
    </w:p>
    <w:p>
      <w:pPr>
        <w:pStyle w:val="AnswerLine"/>
      </w:pPr>
      <w:r>
        <w:t>Correct Answer: B</w:t>
      </w:r>
    </w:p>
    <w:p>
      <w:pPr>
        <w:pStyle w:val="Explanation"/>
      </w:pPr>
      <w:r>
        <w:rPr>
          <w:b/>
        </w:rPr>
        <w:t xml:space="preserve">Explanation: </w:t>
      </w:r>
      <w:r>
        <w:t>Option B is correct because prompt templates are pre-structured, reusable prompt frameworks that contain fixed sections and placeholders (variables) analysts fill in for each incident; this enforces completeness and standardization of fields such as evidence, severity justification, and recommended actions and aligns with SecAI+ prompt engineering guidance for repeatable workflows, compliance alignment, and reduced output variance. Option A relies on conversational context rather than formal structure, increasing inconsistency. Option C is few-shot prompting rather than templating and does not ensure mandatory fields are addressed. Option D misunderstands temperature—lower temperature typically reduces variability, but neither temperature change nor randomness control replaces structural consistency guaranteed by templates. Therefore, pre-approved templates with variable insertion deliver predictable, policy-aligned outputs.</w:t>
      </w:r>
    </w:p>
    <w:p>
      <w:pPr>
        <w:spacing w:after="0"/>
        <w:pBdr>
          <w:bottom w:val="single" w:sz="3" w:space="1" w:color="D9E2F3"/>
        </w:pBdr>
      </w:pPr>
    </w:p>
    <w:p>
      <w:pPr>
        <w:pStyle w:val="QuestionHeading"/>
      </w:pPr>
      <w:r>
        <w:t>Question 34</w:t>
      </w:r>
    </w:p>
    <w:p>
      <w:pPr>
        <w:pStyle w:val="QuestionText"/>
      </w:pPr>
      <w:r>
        <w:t>A penetration testing team notes that an organization’s supervised malware detection model, trained last year on labeled portable executable features, is now missing several new ransomware variants observed in recent engagements. Offline validation on the original test data still shows high accuracy, but production detection rates have dropped. The security engineering team must decide the BEST course of action to restore performance. Which of the following should they do NEXT?</w:t>
      </w:r>
    </w:p>
    <w:p>
      <w:pPr>
        <w:pStyle w:val="OptionText"/>
      </w:pPr>
      <w:r>
        <w:t>A. Disable feature extraction and switch to raw-byte deep learning to eliminate reliance on labeled data</w:t>
      </w:r>
    </w:p>
    <w:p>
      <w:pPr>
        <w:pStyle w:val="OptionText"/>
      </w:pPr>
      <w:r>
        <w:t>B. Increase the regularization strength to prevent further overfitting on the historical dataset</w:t>
      </w:r>
    </w:p>
    <w:p>
      <w:pPr>
        <w:pStyle w:val="OptionText"/>
      </w:pPr>
      <w:r>
        <w:t>C. Replace the supervised model with rule-based signatures derived from the latest threat reports</w:t>
      </w:r>
    </w:p>
    <w:p>
      <w:pPr>
        <w:pStyle w:val="OptionText"/>
      </w:pPr>
      <w:r>
        <w:t>D. Retrain and revalidate the supervised model with newly labeled samples that reflect current threat distributions</w:t>
      </w:r>
    </w:p>
    <w:p>
      <w:pPr>
        <w:pStyle w:val="AnswerLine"/>
      </w:pPr>
      <w:r>
        <w:t>Correct Answer: D</w:t>
      </w:r>
    </w:p>
    <w:p>
      <w:pPr>
        <w:pStyle w:val="Explanation"/>
      </w:pPr>
      <w:r>
        <w:rPr>
          <w:b/>
        </w:rPr>
        <w:t xml:space="preserve">Explanation: </w:t>
      </w:r>
      <w:r>
        <w:t>This scenario reflects concept drift—the relationship between features and labels changes as attacker tools evolve. Option D is correct because supervised learning requires periodic retraining on updated labeled datasets that capture new threat characteristics; adding contemporary labeled ransomware samples, followed by rigorous validation (holdout sets, stratified k-fold validation, precision/recall for minority classes), aligns with SecAI+ lifecycle governance, MLOps retraining pipelines, and drift monitoring practices. Option A is incorrect because abandoning features and labels does not inherently solve drift and introduces new complexity; supervised pipelines remain appropriate where labels are available. Option B is incorrect because increasing regularization affects variance/overfitting but does not address outdated data or drift. Option C is insufficient because signatures alone miss novel/obfuscated malware and negate the advantages of supervised learning generalization. Therefore, refreshing labels and retraining with contemporary samples is the most defensible corrective action.</w:t>
      </w:r>
    </w:p>
    <w:p>
      <w:pPr>
        <w:spacing w:after="0"/>
        <w:pBdr>
          <w:bottom w:val="single" w:sz="3" w:space="1" w:color="D9E2F3"/>
        </w:pBdr>
      </w:pPr>
    </w:p>
    <w:p>
      <w:pPr>
        <w:pStyle w:val="QuestionHeading"/>
      </w:pPr>
      <w:r>
        <w:t>Question 35</w:t>
      </w:r>
    </w:p>
    <w:p>
      <w:pPr>
        <w:pStyle w:val="QuestionText"/>
      </w:pPr>
      <w:r>
        <w:t>Within an organizational AI governance structure, which description best characterizes the primary role of an AI security architect?</w:t>
      </w:r>
    </w:p>
    <w:p>
      <w:pPr>
        <w:pStyle w:val="OptionText"/>
      </w:pPr>
      <w:r>
        <w:t>A. Primary owner of drafting all enterprise AI marketing communications</w:t>
      </w:r>
    </w:p>
    <w:p>
      <w:pPr>
        <w:pStyle w:val="OptionText"/>
      </w:pPr>
      <w:r>
        <w:t>B. Engineer responsible for building individual AI models for business units</w:t>
      </w:r>
    </w:p>
    <w:p>
      <w:pPr>
        <w:pStyle w:val="OptionText"/>
      </w:pPr>
      <w:r>
        <w:t>C. Auditor focused exclusively on post-deployment compliance attestation</w:t>
      </w:r>
    </w:p>
    <w:p>
      <w:pPr>
        <w:pStyle w:val="OptionText"/>
      </w:pPr>
      <w:r>
        <w:t>D. Specialist who defines security architectures, controls, and threat models tailored to AI systems across data, model, and platform layers</w:t>
      </w:r>
    </w:p>
    <w:p>
      <w:pPr>
        <w:pStyle w:val="AnswerLine"/>
      </w:pPr>
      <w:r>
        <w:t>Correct Answer: D</w:t>
      </w:r>
    </w:p>
    <w:p>
      <w:pPr>
        <w:pStyle w:val="Explanation"/>
      </w:pPr>
      <w:r>
        <w:rPr>
          <w:b/>
        </w:rPr>
        <w:t xml:space="preserve">Explanation: </w:t>
      </w:r>
      <w:r>
        <w:t>The AI security architect’s central function is to architect security for AI ecosystems end to end, including secure data pipelines, training and inference environment segmentation, identity and access controls, encryption strategies, adversarial ML defenses, telemetry design, model risk controls, and integration of governance requirements into architectures; they establish AI-specific threat models, ensure supply-chain assurance for models and datasets, and coordinate with platform engineering, MLOps, and risk management to embed controls throughout the lifecycle. Option A is unrelated to security or architecture. Option B reflects data science or ML engineering responsibilities rather than governance-aligned security architecture. Option C is incorrect because while the architect may support audits, the role is proactive and architectural, not limited to post-deployment compliance checking.</w:t>
      </w:r>
    </w:p>
    <w:p>
      <w:pPr>
        <w:spacing w:after="0"/>
        <w:pBdr>
          <w:bottom w:val="single" w:sz="3" w:space="1" w:color="D9E2F3"/>
        </w:pBdr>
      </w:pPr>
    </w:p>
    <w:p>
      <w:pPr>
        <w:pStyle w:val="QuestionHeading"/>
      </w:pPr>
      <w:r>
        <w:t>Question 36</w:t>
      </w:r>
    </w:p>
    <w:p>
      <w:pPr>
        <w:pStyle w:val="QuestionText"/>
      </w:pPr>
      <w:r>
        <w:t>Which statement best describes the primary objective of implementing access controls as compensating controls in AI systems?</w:t>
      </w:r>
    </w:p>
    <w:p>
      <w:pPr>
        <w:pStyle w:val="OptionText"/>
      </w:pPr>
      <w:r>
        <w:t>A. Preventing unauthorized entities from accessing models, data, or AI-enabled tools by enforcing least-privilege permissions, strong authentication, and policy-driven authorization decisions</w:t>
      </w:r>
    </w:p>
    <w:p>
      <w:pPr>
        <w:pStyle w:val="OptionText"/>
      </w:pPr>
      <w:r>
        <w:t>B. Improving model training throughput by allocating additional compute resources dynamically</w:t>
      </w:r>
    </w:p>
    <w:p>
      <w:pPr>
        <w:pStyle w:val="OptionText"/>
      </w:pPr>
      <w:r>
        <w:t>C. Reducing hallucinations in LLM outputs by adding post-processing filters</w:t>
      </w:r>
    </w:p>
    <w:p>
      <w:pPr>
        <w:pStyle w:val="OptionText"/>
      </w:pPr>
      <w:r>
        <w:t>D. Eliminating the need for security logging by restricting access up front</w:t>
      </w:r>
    </w:p>
    <w:p>
      <w:pPr>
        <w:pStyle w:val="AnswerLine"/>
      </w:pPr>
      <w:r>
        <w:t>Correct Answer: A</w:t>
      </w:r>
    </w:p>
    <w:p>
      <w:pPr>
        <w:pStyle w:val="Explanation"/>
      </w:pPr>
      <w:r>
        <w:rPr>
          <w:b/>
        </w:rPr>
        <w:t xml:space="preserve">Explanation: </w:t>
      </w:r>
      <w:r>
        <w:t>The main purpose of access controls as compensating controls in AI environments is to prevent unauthorized entities from accessing sensitive data, models, APIs, and integrations through mechanisms such as least-privilege permissions, MFA, RBAC/ABAC policies, conditional access, network segmentation, and continuous authorization—core SecAI+ practices for confidentiality, integrity, and accountability. Option B relates to performance engineering rather than security. Option C addresses content quality rather than access. Option D is incorrect because access control complements—not replaces—logging and monitoring; mature programs pair strong authentication and authorization with PAM, secrets management, attestation, periodic access reviews, immutable audit trails, and identity-aware segmentation to constrain AI system abuse and lateral movement.</w:t>
      </w:r>
    </w:p>
    <w:p>
      <w:pPr>
        <w:spacing w:after="0"/>
        <w:pBdr>
          <w:bottom w:val="single" w:sz="3" w:space="1" w:color="D9E2F3"/>
        </w:pBdr>
      </w:pPr>
    </w:p>
    <w:p>
      <w:pPr>
        <w:pStyle w:val="QuestionHeading"/>
      </w:pPr>
      <w:r>
        <w:t>Question 37</w:t>
      </w:r>
    </w:p>
    <w:p>
      <w:pPr>
        <w:pStyle w:val="QuestionText"/>
      </w:pPr>
      <w:r>
        <w:t>Which of the following BEST describes an appropriate security-focused use of AI-enabled translation tools within modern security operations?</w:t>
      </w:r>
    </w:p>
    <w:p>
      <w:pPr>
        <w:pStyle w:val="OptionText"/>
      </w:pPr>
      <w:r>
        <w:t>A. Translating multi-language logs, alerts, and threat intelligence reports to support cross-lingual analysis and indicator extraction while applying data-handling controls and analyst validation</w:t>
      </w:r>
    </w:p>
    <w:p>
      <w:pPr>
        <w:pStyle w:val="OptionText"/>
      </w:pPr>
      <w:r>
        <w:t>B. Automatically modifying firewall policies based on translated user complaints without security team involvement</w:t>
      </w:r>
    </w:p>
    <w:p>
      <w:pPr>
        <w:pStyle w:val="OptionText"/>
      </w:pPr>
      <w:r>
        <w:t>C. Replacing digital forensic processes by translating artifacts and discarding the originals to simplify evidence preservation</w:t>
      </w:r>
    </w:p>
    <w:p>
      <w:pPr>
        <w:pStyle w:val="OptionText"/>
      </w:pPr>
      <w:r>
        <w:t>D. Generating social engineering content in multiple languages for unrestricted distribution without authorization</w:t>
      </w:r>
    </w:p>
    <w:p>
      <w:pPr>
        <w:pStyle w:val="AnswerLine"/>
      </w:pPr>
      <w:r>
        <w:t>Correct Answer: A</w:t>
      </w:r>
    </w:p>
    <w:p>
      <w:pPr>
        <w:pStyle w:val="Explanation"/>
      </w:pPr>
      <w:r>
        <w:rPr>
          <w:b/>
        </w:rPr>
        <w:t xml:space="preserve">Explanation: </w:t>
      </w:r>
      <w:r>
        <w:t>Option A is correct because AI-enabled translation appropriately supports security workflows by enabling analysts to understand multilingual threats, logs, and intelligence products, improving situational awareness and IOC extraction when combined with validation and proper data-handling controls as required in SecAI+ governance frameworks. Option B is incorrect because changing controls without analyst review violates change management and security assurance. Option C is incorrect because discarding originals compromises evidentiary integrity and contradicts forensic best practices. Option D is incorrect because generating and distributing social engineering content without authorization is unethical and conflicts with professional and legal standards.</w:t>
      </w:r>
    </w:p>
    <w:p>
      <w:pPr>
        <w:spacing w:after="0"/>
        <w:pBdr>
          <w:bottom w:val="single" w:sz="3" w:space="1" w:color="D9E2F3"/>
        </w:pBdr>
      </w:pPr>
    </w:p>
    <w:p>
      <w:pPr>
        <w:pStyle w:val="QuestionHeading"/>
      </w:pPr>
      <w:r>
        <w:t>Question 38</w:t>
      </w:r>
    </w:p>
    <w:p>
      <w:pPr>
        <w:pStyle w:val="QuestionText"/>
      </w:pPr>
      <w:r>
        <w:t>A security auditor is reviewing an AI development environment used to fine-tune large language models with sensitive customer interaction data. The audit discovers that multiple MLOps engineers have broad storage administrator permissions on buckets containing training datasets, model checkpoints, and prompt logs. There is no evidence of periodic entitlement reviews, and several accounts belong to former contractors. The organization must implement an auditing control focused on access to AI data and artifacts to meet quality and compliance requirements. Which action BEST addresses this requirement?</w:t>
      </w:r>
    </w:p>
    <w:p>
      <w:pPr>
        <w:pStyle w:val="OptionText"/>
      </w:pPr>
      <w:r>
        <w:t>A. Migrate all data to a different storage platform to reset inherited permissions and reduce risk exposure</w:t>
      </w:r>
    </w:p>
    <w:p>
      <w:pPr>
        <w:pStyle w:val="OptionText"/>
      </w:pPr>
      <w:r>
        <w:t>B. Establish periodic access certification and entitlement reviews for AI datasets and model artifacts, enforce least-privilege RBAC, and reconcile orphaned or excessive accounts based on audit findings</w:t>
      </w:r>
    </w:p>
    <w:p>
      <w:pPr>
        <w:pStyle w:val="OptionText"/>
      </w:pPr>
      <w:r>
        <w:t>C. Enable debug logging on all AI pipelines so that data movement is fully visible during model training</w:t>
      </w:r>
    </w:p>
    <w:p>
      <w:pPr>
        <w:pStyle w:val="OptionText"/>
      </w:pPr>
      <w:r>
        <w:t>D. Require complex passwords for all MLOps users to improve overall account security posture</w:t>
      </w:r>
    </w:p>
    <w:p>
      <w:pPr>
        <w:pStyle w:val="AnswerLine"/>
      </w:pPr>
      <w:r>
        <w:t>Correct Answer: B</w:t>
      </w:r>
    </w:p>
    <w:p>
      <w:pPr>
        <w:pStyle w:val="Explanation"/>
      </w:pPr>
      <w:r>
        <w:rPr>
          <w:b/>
        </w:rPr>
        <w:t xml:space="preserve">Explanation: </w:t>
      </w:r>
      <w:r>
        <w:t>Option B is correct because access auditing for AI systems focuses on verifying that only authorized users retain appropriate entitlements to sensitive AI components, including training data, embeddings, model artifacts, and logs; implementing periodic access certifications, reconciling dormant or orphaned identities, enforcing least-privilege RBAC/ABAC, and documenting remediation directly supports regulatory and governance requirements emphasized in SecAI+, while improving both quality and compliance outcomes. Option A is incorrect because migration alone does not implement sustained auditing or entitlement governance. Option C is incorrect because debug logging increases visibility but does not address excessive or inappropriate access entitlements. Option D is incorrect because password complexity is an authentication control, not an auditing mechanism for access appropriateness or compliance validation.</w:t>
      </w:r>
    </w:p>
    <w:p>
      <w:pPr>
        <w:spacing w:after="0"/>
        <w:pBdr>
          <w:bottom w:val="single" w:sz="3" w:space="1" w:color="D9E2F3"/>
        </w:pBdr>
      </w:pPr>
    </w:p>
    <w:p>
      <w:pPr>
        <w:pStyle w:val="QuestionHeading"/>
      </w:pPr>
      <w:r>
        <w:t>Question 39</w:t>
      </w:r>
    </w:p>
    <w:p>
      <w:pPr>
        <w:pStyle w:val="QuestionText"/>
      </w:pPr>
      <w:r>
        <w:t>During a threat modeling review for a new SaaS platform handling sensitive healthcare data, a penetration tester uses an AI-enabled tool that correlates system components with MITRE ATT&amp;CK techniques and automatically suggests likely attacker objectives. The AI highlights data exfiltration through misconfigured storage buckets as a high-risk scenario, even though encryption and logging are already enabled. What is the MOST appropriate next step to validate this AI-generated threat scenario?</w:t>
      </w:r>
    </w:p>
    <w:p>
      <w:pPr>
        <w:pStyle w:val="OptionText"/>
      </w:pPr>
      <w:r>
        <w:t>A. Examine architecture artifacts to confirm trust boundaries, verify storage access control configurations, assess external exposure, and document whether existing detective and preventive controls sufficiently reduce the identified risk</w:t>
      </w:r>
    </w:p>
    <w:p>
      <w:pPr>
        <w:pStyle w:val="OptionText"/>
      </w:pPr>
      <w:r>
        <w:t>B. Dismiss the finding because encryption is already enabled and AI tools typically overstate risk</w:t>
      </w:r>
    </w:p>
    <w:p>
      <w:pPr>
        <w:pStyle w:val="OptionText"/>
      </w:pPr>
      <w:r>
        <w:t>C. Immediately escalate the issue for emergency remediation without confirmation to minimize potential liability</w:t>
      </w:r>
    </w:p>
    <w:p>
      <w:pPr>
        <w:pStyle w:val="OptionText"/>
      </w:pPr>
      <w:r>
        <w:t>D. Replace the AI-enabled tool with a manual checklist approach to avoid false positives in future threat models</w:t>
      </w:r>
    </w:p>
    <w:p>
      <w:pPr>
        <w:pStyle w:val="AnswerLine"/>
      </w:pPr>
      <w:r>
        <w:t>Correct Answer: A</w:t>
      </w:r>
    </w:p>
    <w:p>
      <w:pPr>
        <w:pStyle w:val="Explanation"/>
      </w:pPr>
      <w:r>
        <w:rPr>
          <w:b/>
        </w:rPr>
        <w:t xml:space="preserve">Explanation: </w:t>
      </w:r>
      <w:r>
        <w:t>Option A is correct because AI-generated threat scenarios must be validated against actual architecture and control implementations; reviewing trust boundaries, identity and access controls, exposure paths, logging, and monitoring determines residual risk and whether compensating controls reduce likelihood or impact, aligning with SecAI+ expectations for evidence-based verification. Option B is incorrect because encryption alone does not address misconfiguration or access control weaknesses. Option C is incorrect because escalation without validation may waste resources and undermine process credibility. Option D is incorrect because removing AI loses correlation and prioritization benefits rather than applying appropriate human validation and control assessment.</w:t>
      </w:r>
    </w:p>
    <w:p>
      <w:pPr>
        <w:spacing w:after="0"/>
        <w:pBdr>
          <w:bottom w:val="single" w:sz="3" w:space="1" w:color="D9E2F3"/>
        </w:pBdr>
      </w:pPr>
    </w:p>
    <w:p>
      <w:pPr>
        <w:pStyle w:val="QuestionHeading"/>
      </w:pPr>
      <w:r>
        <w:t>Question 40</w:t>
      </w:r>
    </w:p>
    <w:p>
      <w:pPr>
        <w:pStyle w:val="QuestionText"/>
      </w:pPr>
      <w:r>
        <w:t>A security analyst notices that the monthly AI spend has increased sharply on the organization’s LLM inference account. Rate monitoring shows normal request volume, but billing data indicates a disproportionate rise in prompt-token usage per request. Investigation reveals that some user inputs contain chains of instructions causing the model to expand hidden system prompts and return unnecessarily verbose responses. The organization wants to detect and contain this cost escalation without disrupting legitimate usage. Which control BEST addresses this issue?</w:t>
      </w:r>
    </w:p>
    <w:p>
      <w:pPr>
        <w:pStyle w:val="OptionText"/>
      </w:pPr>
      <w:r>
        <w:t>A. Restrict all users to a smaller base model so that each prompt costs less regardless of length</w:t>
      </w:r>
    </w:p>
    <w:p>
      <w:pPr>
        <w:pStyle w:val="OptionText"/>
      </w:pPr>
      <w:r>
        <w:t>B. Implement prompt-cost monitoring that tracks tokens per prompt, flags abnormal prompt expansion or verbosity triggers, and automatically enforces guardrails such as output-length caps or confirmation workflows</w:t>
      </w:r>
    </w:p>
    <w:p>
      <w:pPr>
        <w:pStyle w:val="OptionText"/>
      </w:pPr>
      <w:r>
        <w:t>C. Disable multi-turn conversations to prevent accumulation of tokens across multiple interactions</w:t>
      </w:r>
    </w:p>
    <w:p>
      <w:pPr>
        <w:pStyle w:val="OptionText"/>
      </w:pPr>
      <w:r>
        <w:t>D. Increase API key rotation frequency to reduce the likelihood of compromised credentials driving up usage</w:t>
      </w:r>
    </w:p>
    <w:p>
      <w:pPr>
        <w:pStyle w:val="AnswerLine"/>
      </w:pPr>
      <w:r>
        <w:t>Correct Answer: B</w:t>
      </w:r>
    </w:p>
    <w:p>
      <w:pPr>
        <w:pStyle w:val="Explanation"/>
      </w:pPr>
      <w:r>
        <w:rPr>
          <w:b/>
        </w:rPr>
        <w:t xml:space="preserve">Explanation: </w:t>
      </w:r>
      <w:r>
        <w:t>Option B is correct because AI cost monitoring at the prompt level requires visibility into cost drivers such as prompt-token and completion-token counts per request, baselining normal cost per transaction, and detecting anomalies like prompt injection that causes unnecessary verbosity, hidden system prompt expansion, or excessive context stuffing; applying automated enforcement such as length caps, truncation, or human approval workflows directly targets cost abuse while preserving legitimate workloads, aligning with SecAI+ monitoring and FinOps-style governance. Option A is incorrect because reducing model size does not detect or address cost anomalies due to inflated prompts and may degrade capability. Option C is incorrect because disabling multi-turn conversations is overly restrictive and does not resolve high-cost single prompts or detect abnormal token inflation. Option D is incorrect because key rotation is a good security practice but does not provide the telemetry or analytics needed to identify cost anomalies at the prompt level.</w:t>
      </w:r>
    </w:p>
    <w:p>
      <w:pPr>
        <w:spacing w:after="0"/>
        <w:pBdr>
          <w:bottom w:val="single" w:sz="3" w:space="1" w:color="D9E2F3"/>
        </w:pBdr>
      </w:pPr>
    </w:p>
    <w:p>
      <w:pPr>
        <w:pStyle w:val="QuestionHeading"/>
      </w:pPr>
      <w:r>
        <w:t>Question 41</w:t>
      </w:r>
    </w:p>
    <w:p>
      <w:pPr>
        <w:pStyle w:val="QuestionText"/>
      </w:pPr>
      <w:r>
        <w:t>Which of the following is the MOST appropriate security-focused use case of AI-enabled browser plug-ins in modern defensive or assurance activities?</w:t>
      </w:r>
    </w:p>
    <w:p>
      <w:pPr>
        <w:pStyle w:val="OptionText"/>
      </w:pPr>
      <w:r>
        <w:t>A. Automatically bypassing web application authentication workflows to verify access control weaknesses</w:t>
      </w:r>
    </w:p>
    <w:p>
      <w:pPr>
        <w:pStyle w:val="OptionText"/>
      </w:pPr>
      <w:r>
        <w:t>B. Generating exploit payloads directly in the browser to test unvalidated input fields</w:t>
      </w:r>
    </w:p>
    <w:p>
      <w:pPr>
        <w:pStyle w:val="OptionText"/>
      </w:pPr>
      <w:r>
        <w:t>C. Identifying suspicious webpage characteristics such as deceptive URLs and abnormal DOM elements to assist in phishing page classification</w:t>
      </w:r>
    </w:p>
    <w:p>
      <w:pPr>
        <w:pStyle w:val="OptionText"/>
      </w:pPr>
      <w:r>
        <w:t>D. Modifying site Content Security Policy headers in real time to observe the impact on script execution</w:t>
      </w:r>
    </w:p>
    <w:p>
      <w:pPr>
        <w:pStyle w:val="AnswerLine"/>
      </w:pPr>
      <w:r>
        <w:t>Correct Answer: C</w:t>
      </w:r>
    </w:p>
    <w:p>
      <w:pPr>
        <w:pStyle w:val="Explanation"/>
      </w:pPr>
      <w:r>
        <w:rPr>
          <w:b/>
        </w:rPr>
        <w:t xml:space="preserve">Explanation: </w:t>
      </w:r>
      <w:r>
        <w:t>Option C is correct because AI-enabled browser plug-ins are well-suited to provide on-page analysis such as detecting visual and linguistic phishing indicators, anomalous DOM attributes, suspicious redirection patterns, and risky resource loading behaviors, then classifying probable phishing pages or malicious content to support analyst decision-making; this reflects appropriate augmentation of human judgment without automating offensive actions or violating controls. Option A is incorrect because intentionally bypassing authentication is not an inherent or appropriate plug-in function and would typically require explicit authorization and specialized tools. Option B is incorrect because automated exploit payload generation within browser plug-ins crosses into offensive capability development and presents significant misuse and governance risks inconsistent with responsible AI use in SecAI+. Option D is incorrect because altering CSP headers on production sites from the client side is not a valid defensive use case and could undermine security testing integrity and misrepresent actual control states.</w:t>
      </w:r>
    </w:p>
    <w:p>
      <w:pPr>
        <w:spacing w:after="0"/>
        <w:pBdr>
          <w:bottom w:val="single" w:sz="3" w:space="1" w:color="D9E2F3"/>
        </w:pBdr>
      </w:pPr>
    </w:p>
    <w:p>
      <w:pPr>
        <w:pStyle w:val="QuestionHeading"/>
      </w:pPr>
      <w:r>
        <w:t>Question 42</w:t>
      </w:r>
    </w:p>
    <w:p>
      <w:pPr>
        <w:pStyle w:val="QuestionText"/>
      </w:pPr>
      <w:r>
        <w:t>A red team analyst is assessing an AI-driven network intrusion-detection system (NIDS) that ingests flow-level telemetry from multiple collectors. During testing, the analyst injects fabricated but well-formed NetFlow records. The SOC later discovers the model consumed the fabricated records because they passed schema checks but originated from an untrusted collector. Which verification control would have MOST effectively prevented ingestion of the fabricated data?</w:t>
      </w:r>
    </w:p>
    <w:p>
      <w:pPr>
        <w:pStyle w:val="OptionText"/>
      </w:pPr>
      <w:r>
        <w:t>A. Adding outlier detection during feature engineering to flag unusual traffic patterns</w:t>
      </w:r>
    </w:p>
    <w:p>
      <w:pPr>
        <w:pStyle w:val="OptionText"/>
      </w:pPr>
      <w:r>
        <w:t>B. Implementing collector whitelisting with certificate-based mutual authentication and signed data provenance</w:t>
      </w:r>
    </w:p>
    <w:p>
      <w:pPr>
        <w:pStyle w:val="OptionText"/>
      </w:pPr>
      <w:r>
        <w:t>C. Increasing sampling frequency to ensure higher data granularity from all collectors</w:t>
      </w:r>
    </w:p>
    <w:p>
      <w:pPr>
        <w:pStyle w:val="OptionText"/>
      </w:pPr>
      <w:r>
        <w:t>D. Utilizing simple timestamp validation to ensure records fall within expected time windows</w:t>
      </w:r>
    </w:p>
    <w:p>
      <w:pPr>
        <w:pStyle w:val="AnswerLine"/>
      </w:pPr>
      <w:r>
        <w:t>Correct Answer: B</w:t>
      </w:r>
    </w:p>
    <w:p>
      <w:pPr>
        <w:pStyle w:val="Explanation"/>
      </w:pPr>
      <w:r>
        <w:rPr>
          <w:b/>
        </w:rPr>
        <w:t xml:space="preserve">Explanation: </w:t>
      </w:r>
      <w:r>
        <w:t>The attack succeeded because the fabricated data was syntactically valid but not from a trusted source, which directly implicates a failure of source verification and provenance assurance. Option B is correct because mutual TLS with certificate pinning, signed data provenance (e.g., using DVC, Delta Lake, or TFX Data Validation with lineage metadata), and collector whitelisting ensure only authenticated collectors can submit records, thereby blocking fabricated but well-formed telemetry—precisely the goal of data verification in secure AI pipelines. Option A is incorrect because outlier detection evaluates statistical anomalies, not data origin authenticity, and well-crafted injected flows may blend into normal distributions. Option C is incorrect because higher sampling granularity increases data volume without establishing trust. Option D is insufficient because timestamp validation only checks freshness, and the adversary can still spoof time-aligned records, so it does not verify data source legitimacy.</w:t>
      </w:r>
    </w:p>
    <w:p>
      <w:pPr>
        <w:spacing w:after="0"/>
        <w:pBdr>
          <w:bottom w:val="single" w:sz="3" w:space="1" w:color="D9E2F3"/>
        </w:pBdr>
      </w:pPr>
    </w:p>
    <w:p>
      <w:pPr>
        <w:pStyle w:val="QuestionHeading"/>
      </w:pPr>
      <w:r>
        <w:t>Question 43</w:t>
      </w:r>
    </w:p>
    <w:p>
      <w:pPr>
        <w:pStyle w:val="QuestionText"/>
      </w:pPr>
      <w:r>
        <w:t>A utility provider pilots an autonomous AI controller to balance load across regional substations. The design includes automatic actuation authority with optional human review. During a purple-team exercise, cascading anomalies in telemetry cause the controller to rapidly oscillate setpoints across multiple substations, amplifying the disturbance instead of damping it. Operators struggle to intervene because the interface provides limited transparency into the controller’s internal rationale and actions are executed faster than human reaction time. Which action would MOST effectively reduce this autonomous-system risk?</w:t>
      </w:r>
    </w:p>
    <w:p>
      <w:pPr>
        <w:pStyle w:val="OptionText"/>
      </w:pPr>
      <w:r>
        <w:t>A. Increase model complexity to allow the controller to learn more edge cases automatically</w:t>
      </w:r>
    </w:p>
    <w:p>
      <w:pPr>
        <w:pStyle w:val="OptionText"/>
      </w:pPr>
      <w:r>
        <w:t>B. Disable all automation capabilities and revert permanently to manual control</w:t>
      </w:r>
    </w:p>
    <w:p>
      <w:pPr>
        <w:pStyle w:val="OptionText"/>
      </w:pPr>
      <w:r>
        <w:t>C. Remove all network connectivity from the autonomous controller to eliminate outside influence</w:t>
      </w:r>
    </w:p>
    <w:p>
      <w:pPr>
        <w:pStyle w:val="OptionText"/>
      </w:pPr>
      <w:r>
        <w:t>D. Implement bounded autonomy with enforced guardrails, rate limits on actuation, and human-in-the-loop controls for high-impact decisions</w:t>
      </w:r>
    </w:p>
    <w:p>
      <w:pPr>
        <w:pStyle w:val="AnswerLine"/>
      </w:pPr>
      <w:r>
        <w:t>Correct Answer: D</w:t>
      </w:r>
    </w:p>
    <w:p>
      <w:pPr>
        <w:pStyle w:val="Explanation"/>
      </w:pPr>
      <w:r>
        <w:rPr>
          <w:b/>
        </w:rPr>
        <w:t xml:space="preserve">Explanation: </w:t>
      </w:r>
      <w:r>
        <w:t>The most effective mitigation is implementing bounded autonomy with enforced guardrails, rate limiting, and human-in-the-loop approval for high-impact or safety-critical actions; this reduces systemic risk from runaway control loops, prevents cascading effects, and ensures human authority during abnormal conditions while maintaining automation benefits. Option A is incorrect because adding complexity without governance often increases unpredictability and verification difficulty. Option B is unnecessarily disruptive and ignores the value of autonomy where proven safe; the issue is unbounded authority, not automation per se. Option C is insufficient because loss of connectivity does not prevent unsafe autonomous behavior arising from internal feedback loops and can impede monitoring and intervention. Best practices include fail-safe defaults, formal verification of control limits, resilience testing, red-teaming of autonomous decision pathways, and incident-response playbooks specific to autonomous AI.</w:t>
      </w:r>
    </w:p>
    <w:p>
      <w:pPr>
        <w:spacing w:after="0"/>
        <w:pBdr>
          <w:bottom w:val="single" w:sz="3" w:space="1" w:color="D9E2F3"/>
        </w:pBdr>
      </w:pPr>
    </w:p>
    <w:p>
      <w:pPr>
        <w:pStyle w:val="QuestionHeading"/>
      </w:pPr>
      <w:r>
        <w:t>Question 44</w:t>
      </w:r>
    </w:p>
    <w:p>
      <w:pPr>
        <w:pStyle w:val="QuestionText"/>
      </w:pPr>
      <w:r>
        <w:t>A managed detection and response (MDR) provider encounters a campaign targeting containerized workloads. The malware samples show the ability to automatically select modules depending on discovered runtime artifacts such as orchestrator type, namespace permissions, and presence of workload protection agents. New samples generated later in the campaign demonstrate shifted privilege-escalation methods and altered lateral-movement routines without any observed human operator retooling. Which explanation BEST characterizes how AI is enhancing the adversary’s malware capability?</w:t>
      </w:r>
    </w:p>
    <w:p>
      <w:pPr>
        <w:pStyle w:val="OptionText"/>
      </w:pPr>
      <w:r>
        <w:t>A. AI-enabled autonomous module selection and behavior adaptation based on environmental context and defensive telemetry</w:t>
      </w:r>
    </w:p>
    <w:p>
      <w:pPr>
        <w:pStyle w:val="OptionText"/>
      </w:pPr>
      <w:r>
        <w:t>B. Exclusive reliance on hardcoded command-and-control addresses within a single static binary</w:t>
      </w:r>
    </w:p>
    <w:p>
      <w:pPr>
        <w:pStyle w:val="OptionText"/>
      </w:pPr>
      <w:r>
        <w:t>C. Manual recompilation of each new sample by threat actors following every deployment</w:t>
      </w:r>
    </w:p>
    <w:p>
      <w:pPr>
        <w:pStyle w:val="OptionText"/>
      </w:pPr>
      <w:r>
        <w:t>D. Replacement of malware functionality with benign software to avoid attribution</w:t>
      </w:r>
    </w:p>
    <w:p>
      <w:pPr>
        <w:pStyle w:val="AnswerLine"/>
      </w:pPr>
      <w:r>
        <w:t>Correct Answer: A</w:t>
      </w:r>
    </w:p>
    <w:p>
      <w:pPr>
        <w:pStyle w:val="Explanation"/>
      </w:pPr>
      <w:r>
        <w:rPr>
          <w:b/>
        </w:rPr>
        <w:t xml:space="preserve">Explanation: </w:t>
      </w:r>
      <w:r>
        <w:t>The correct answer is A because the malware is dynamically adapting its modules and behaviors based on contextual signals (orchestrator platform, permissions, protection tools), which is characteristic of AI-enabled automated malware generation in which models guide capability selection and runtime decision logic; SecAI+ describes this context-aware automation as a major evolution from static binaries toward adaptive malware that changes techniques without manual intervention. Option B is incorrect because static C2 configurations contradict the adaptive behavior documented. Option C is incorrect because no manual retooling was indicated and the observed rate of change is more consistent with automated generation. Option D is incorrect because benign replacement does not explain the evolving privilege-escalation and lateral-movement methods exhibited across samples.</w:t>
      </w:r>
    </w:p>
    <w:p>
      <w:pPr>
        <w:spacing w:after="0"/>
        <w:pBdr>
          <w:bottom w:val="single" w:sz="3" w:space="1" w:color="D9E2F3"/>
        </w:pBdr>
      </w:pPr>
    </w:p>
    <w:p>
      <w:pPr>
        <w:pStyle w:val="QuestionHeading"/>
      </w:pPr>
      <w:r>
        <w:t>Question 45</w:t>
      </w:r>
    </w:p>
    <w:p>
      <w:pPr>
        <w:pStyle w:val="QuestionText"/>
      </w:pPr>
      <w:r>
        <w:t>A global financial services organization is planning to deploy a large language model (LLM) to automate customer support triage. The CISO asks the SecAI team to demonstrate how the AI initiative aligns with corporate objectives before approving funding. The organization’s strategic objectives include reducing operational costs, improving regulatory compliance posture, and enhancing customer experience scores. Which of the following is the MOST appropriate first action to demonstrate alignment between the AI business use case and corporate objectives?</w:t>
      </w:r>
    </w:p>
    <w:p>
      <w:pPr>
        <w:pStyle w:val="OptionText"/>
      </w:pPr>
      <w:r>
        <w:t>A. Conduct a red-team exercise to evaluate prompt injection susceptibility prior to pilot deployment</w:t>
      </w:r>
    </w:p>
    <w:p>
      <w:pPr>
        <w:pStyle w:val="OptionText"/>
      </w:pPr>
      <w:r>
        <w:t>B. Develop measurable AI-specific key performance indicators (KPIs) mapped to strategic objectives and risk appetite</w:t>
      </w:r>
    </w:p>
    <w:p>
      <w:pPr>
        <w:pStyle w:val="OptionText"/>
      </w:pPr>
      <w:r>
        <w:t>C. Perform an adversarial ML risk assessment using threat modeling methodologies such as STRIDE</w:t>
      </w:r>
    </w:p>
    <w:p>
      <w:pPr>
        <w:pStyle w:val="OptionText"/>
      </w:pPr>
      <w:r>
        <w:t>D. Implement continuous monitoring dashboards in the MLOps pipeline to track model drift and data quality</w:t>
      </w:r>
    </w:p>
    <w:p>
      <w:pPr>
        <w:pStyle w:val="AnswerLine"/>
      </w:pPr>
      <w:r>
        <w:t>Correct Answer: B</w:t>
      </w:r>
    </w:p>
    <w:p>
      <w:pPr>
        <w:pStyle w:val="Explanation"/>
      </w:pPr>
      <w:r>
        <w:rPr>
          <w:b/>
        </w:rPr>
        <w:t xml:space="preserve">Explanation: </w:t>
      </w:r>
      <w:r>
        <w:t>The correct answer is B because alignment with corporate objectives at the business-use-case level requires defining measurable outcomes that explicitly map to enterprise strategy, such as cost reduction, compliance improvement, and customer satisfaction; creating AI KPIs and OKRs tied to those strategic objectives and reflecting risk appetite and tolerance allows leadership to assess value realization and ensures the solution is evaluated against business—not purely technical—success criteria. This is consistent with AI governance best practices in frameworks such as the NIST AI RMF and ISO/IEC 42001, which emphasize policy alignment, documented objectives, and measurable outcomes before technical control implementation. Option A is incorrect because red-teaming and prompt injection testing are critical security validation activities but occur later in the lifecycle after business justification and alignment have been established; they do not demonstrate strategic alignment. Option C is incorrect because adversarial ML risk assessment and threat modeling (e.g., STRIDE, PASTA, LINDDUN for privacy) are essential for identifying security risks but they focus on technical threat exposure rather than business value alignment. Option D is incorrect because MLOps dashboards for drift and data quality monitoring support operational assurance and model reliability post-deployment but do not establish whether the project supports enterprise goals; they assume the initiative has already been approved and built, which is premature prior to alignment validation.</w:t>
      </w:r>
    </w:p>
    <w:p>
      <w:pPr>
        <w:spacing w:after="0"/>
        <w:pBdr>
          <w:bottom w:val="single" w:sz="3" w:space="1" w:color="D9E2F3"/>
        </w:pBdr>
      </w:pPr>
    </w:p>
    <w:p>
      <w:pPr>
        <w:pStyle w:val="QuestionHeading"/>
      </w:pPr>
      <w:r>
        <w:t>Question 46</w:t>
      </w:r>
    </w:p>
    <w:p>
      <w:pPr>
        <w:pStyle w:val="QuestionText"/>
      </w:pPr>
      <w:r>
        <w:t>During a controlled phishing simulation, a penetration testing team observes that a client’s Naïve Bayes–based email classifier produces high detection rates for obvious phishing templates but frequently misses crafted messages that mix benign and malicious terms. The security architect wants to improve model performance while staying within interpretable, statistical learning approaches for explainability and audit requirements. Which of the following is the BEST recommendation?</w:t>
      </w:r>
    </w:p>
    <w:p>
      <w:pPr>
        <w:pStyle w:val="OptionText"/>
      </w:pPr>
      <w:r>
        <w:t>A. Increase Laplace smoothing to force greater separation between class likelihoods</w:t>
      </w:r>
    </w:p>
    <w:p>
      <w:pPr>
        <w:pStyle w:val="OptionText"/>
      </w:pPr>
      <w:r>
        <w:t>B. Convert the classifier to an unsupervised k-means clustering workflow to avoid label bias</w:t>
      </w:r>
    </w:p>
    <w:p>
      <w:pPr>
        <w:pStyle w:val="OptionText"/>
      </w:pPr>
      <w:r>
        <w:t>C. Incorporate n-gram features and retrain using a regularized logistic regression model</w:t>
      </w:r>
    </w:p>
    <w:p>
      <w:pPr>
        <w:pStyle w:val="OptionText"/>
      </w:pPr>
      <w:r>
        <w:t>D. Replace text features with only URL reputation and header anomalies to stabilize inputs</w:t>
      </w:r>
    </w:p>
    <w:p>
      <w:pPr>
        <w:pStyle w:val="AnswerLine"/>
      </w:pPr>
      <w:r>
        <w:t>Correct Answer: C</w:t>
      </w:r>
    </w:p>
    <w:p>
      <w:pPr>
        <w:pStyle w:val="Explanation"/>
      </w:pPr>
      <w:r>
        <w:rPr>
          <w:b/>
        </w:rPr>
        <w:t xml:space="preserve">Explanation: </w:t>
      </w:r>
      <w:r>
        <w:t>Naïve Bayes assumes conditional independence of features, which is violated in realistic phishing messages where word dependencies and context matter; incorporating n-gram features (capturing token co-occurrence and local context) and moving to a regularized logistic regression model (option C) improves decision boundaries while preserving interpretability, coefficient transparency, and statistical grounding—fully aligned with SecAI+ expectations around statistical learners, feature engineering, AUC/ROC–based validation, and explainable detection pipelines common in secure email gateways. Option A is incorrect because while Laplace smoothing mitigates zero-probability issues, it does not fix dependence violations or materially improve performance against sophisticated content blending. Option B is incorrect because pivoting to unsupervised clustering removes the benefit of labeled datasets already available and typically lowers phishing classification performance; clustering is more appropriate for UEBA-style baselining than labeled message detection. Option D is incorrect because removing text features discards core semantic signal; URL/header indicators alone are insufficient and attackers routinely obfuscate these attributes. Option C therefore provides statistically principled performance gains through richer feature representation and a discriminative statistical model with regularization to control overfitting, while maintaining compliance-driven explainability requirements.</w:t>
      </w:r>
    </w:p>
    <w:p>
      <w:pPr>
        <w:spacing w:after="0"/>
        <w:pBdr>
          <w:bottom w:val="single" w:sz="3" w:space="1" w:color="D9E2F3"/>
        </w:pBdr>
      </w:pPr>
    </w:p>
    <w:p>
      <w:pPr>
        <w:pStyle w:val="QuestionHeading"/>
      </w:pPr>
      <w:r>
        <w:t>Question 47</w:t>
      </w:r>
    </w:p>
    <w:p>
      <w:pPr>
        <w:pStyle w:val="QuestionText"/>
      </w:pPr>
      <w:r>
        <w:t>A recruiting platform uses an ML model to rank job applicants. After a new data ingestion and retraining cycle, an internal audit identifies that equally qualified candidates from a particular demographic group are now ranked significantly lower than before, despite no change in job requirements. Model accuracy on historical benchmark datasets remains stable, but feature importance analysis shows an increased weighting on proxy variables strongly correlated with protected attributes. Which observation most strongly indicates that an adversary has intentionally introduced bias into the system?</w:t>
      </w:r>
    </w:p>
    <w:p>
      <w:pPr>
        <w:pStyle w:val="OptionText"/>
      </w:pPr>
      <w:r>
        <w:t>A. A temporary increase in training time during the last model retraining job</w:t>
      </w:r>
    </w:p>
    <w:p>
      <w:pPr>
        <w:pStyle w:val="OptionText"/>
      </w:pPr>
      <w:r>
        <w:t>B. Systematic adverse impact on a protected group correlated with abnormal feature weighting shifts linked to proxy attributes after data updates</w:t>
      </w:r>
    </w:p>
    <w:p>
      <w:pPr>
        <w:pStyle w:val="OptionText"/>
      </w:pPr>
      <w:r>
        <w:t>C. Minor fluctuations in precision and recall across all applicant groups</w:t>
      </w:r>
    </w:p>
    <w:p>
      <w:pPr>
        <w:pStyle w:val="OptionText"/>
      </w:pPr>
      <w:r>
        <w:t>D. Increased CPU utilization on the model-serving nodes during high-traffic periods</w:t>
      </w:r>
    </w:p>
    <w:p>
      <w:pPr>
        <w:pStyle w:val="AnswerLine"/>
      </w:pPr>
      <w:r>
        <w:t>Correct Answer: B</w:t>
      </w:r>
    </w:p>
    <w:p>
      <w:pPr>
        <w:pStyle w:val="Explanation"/>
      </w:pPr>
      <w:r>
        <w:rPr>
          <w:b/>
        </w:rPr>
        <w:t xml:space="preserve">Explanation: </w:t>
      </w:r>
      <w:r>
        <w:t>Systematic adverse impact against a protected group correlated with abnormal shifts in feature weighting toward proxy attributes following data updates is the clearest indicator of intentionally introduced bias, because it directly ties a discriminatory outcome to manipulated data or engineered feature emphasis consistent with bias injection attacks; this aligns with SecAI+ expectations to detect disparate impact and integrity compromise in AI pipelines through fairness metrics and feature-importance auditing. Option A relates to computational workload, not bias evidence. Option C reflects normal performance variance without targeted harm. Option D concerns infrastructure load and is unrelated to bias introduction. Effective compensating controls include dataset provenance validation, bias and fairness KPIs (e.g., disparate impact ratio, equalized odds), adversarial data auditing, enforced exclusion of sensitive and proxy variables, model cards documenting fairness risks, human-in-the-loop review of high-risk decisions, and governance frameworks such as NIST AI RMF to monitor and remediate bias-related harms.</w:t>
      </w:r>
    </w:p>
    <w:p>
      <w:pPr>
        <w:spacing w:after="0"/>
        <w:pBdr>
          <w:bottom w:val="single" w:sz="3" w:space="1" w:color="D9E2F3"/>
        </w:pBdr>
      </w:pPr>
    </w:p>
    <w:p>
      <w:pPr>
        <w:pStyle w:val="QuestionHeading"/>
      </w:pPr>
      <w:r>
        <w:t>Question 48</w:t>
      </w:r>
    </w:p>
    <w:p>
      <w:pPr>
        <w:pStyle w:val="QuestionText"/>
      </w:pPr>
      <w:r>
        <w:t>Which of the following BEST describes multi-shot prompting in LLM-based cybersecurity applications?</w:t>
      </w:r>
    </w:p>
    <w:p>
      <w:pPr>
        <w:pStyle w:val="OptionText"/>
      </w:pPr>
      <w:r>
        <w:t>A. Providing no examples and relying solely on model pretraining and general instructions</w:t>
      </w:r>
    </w:p>
    <w:p>
      <w:pPr>
        <w:pStyle w:val="OptionText"/>
      </w:pPr>
      <w:r>
        <w:t>B. Providing exactly one example to demonstrate the desired task before asking the model to perform it</w:t>
      </w:r>
    </w:p>
    <w:p>
      <w:pPr>
        <w:pStyle w:val="OptionText"/>
      </w:pPr>
      <w:r>
        <w:t>C. Fine-tuning the underlying model weights using multiple labeled security examples during training</w:t>
      </w:r>
    </w:p>
    <w:p>
      <w:pPr>
        <w:pStyle w:val="OptionText"/>
      </w:pPr>
      <w:r>
        <w:t>D. Providing several task-relevant examples in the prompt to guide the model’s response format and reasoning for a new input</w:t>
      </w:r>
    </w:p>
    <w:p>
      <w:pPr>
        <w:pStyle w:val="AnswerLine"/>
      </w:pPr>
      <w:r>
        <w:t>Correct Answer: D</w:t>
      </w:r>
    </w:p>
    <w:p>
      <w:pPr>
        <w:pStyle w:val="Explanation"/>
      </w:pPr>
      <w:r>
        <w:rPr>
          <w:b/>
        </w:rPr>
        <w:t xml:space="preserve">Explanation: </w:t>
      </w:r>
      <w:r>
        <w:t>Option D is correct because multi-shot prompting includes multiple examples within the prompt itself—without retraining the model—to shape reasoning, output format, and task understanding for a new case; this is widely applied in cybersecurity for ATT&amp;CK mapping, IOC extraction, alert summarization, and consistent schema generation, and reflects SecAI+ distinctions between prompt engineering and model fine-tuning. Option A defines zero-shot prompting. Option B defines one-shot prompting. Option C incorrectly describes supervised fine-tuning, which changes model parameters rather than conditioning behavior at inference time. Therefore, Option D most accurately captures how multi-shot prompting operates and why it is used in SecAI+–aligned cybersecurity workflows.</w:t>
      </w:r>
    </w:p>
    <w:p>
      <w:pPr>
        <w:spacing w:after="0"/>
        <w:pBdr>
          <w:bottom w:val="single" w:sz="3" w:space="1" w:color="D9E2F3"/>
        </w:pBdr>
      </w:pPr>
    </w:p>
    <w:p>
      <w:pPr>
        <w:pStyle w:val="QuestionHeading"/>
      </w:pPr>
      <w:r>
        <w:t>Question 49</w:t>
      </w:r>
    </w:p>
    <w:p>
      <w:pPr>
        <w:pStyle w:val="QuestionText"/>
      </w:pPr>
      <w:r>
        <w:t>A DevSecOps team deploys an AI-driven assistant integrated into its ITSM platform to streamline approvals for cloud infrastructure change requests. The assistant analyzes IaC templates, compares them against baseline security policies, detects potential misconfigurations (such as overly permissive IAM roles), and flags policy violations before routing the request. The CISO wants to reduce false approvals while still benefiting from automated triage. Which control MOST effectively addresses this requirement?</w:t>
      </w:r>
    </w:p>
    <w:p>
      <w:pPr>
        <w:pStyle w:val="OptionText"/>
      </w:pPr>
      <w:r>
        <w:t>A. Require dual-control escalation for any AI-flagged high-risk change, and enforce policy guardrails that block auto-approval when noncompliance is detected</w:t>
      </w:r>
    </w:p>
    <w:p>
      <w:pPr>
        <w:pStyle w:val="OptionText"/>
      </w:pPr>
      <w:r>
        <w:t>B. Increase the model temperature to ensure broader variation in recommendation output</w:t>
      </w:r>
    </w:p>
    <w:p>
      <w:pPr>
        <w:pStyle w:val="OptionText"/>
      </w:pPr>
      <w:r>
        <w:t>C. Disable policy guardrails so that AI has full autonomy to approve compliant and noncompliant changes</w:t>
      </w:r>
    </w:p>
    <w:p>
      <w:pPr>
        <w:pStyle w:val="OptionText"/>
      </w:pPr>
      <w:r>
        <w:t>D. Limit AI analysis to metadata only rather than inspecting IaC content to avoid overfitting</w:t>
      </w:r>
    </w:p>
    <w:p>
      <w:pPr>
        <w:pStyle w:val="AnswerLine"/>
      </w:pPr>
      <w:r>
        <w:t>Correct Answer: A</w:t>
      </w:r>
    </w:p>
    <w:p>
      <w:pPr>
        <w:pStyle w:val="Explanation"/>
      </w:pPr>
      <w:r>
        <w:rPr>
          <w:b/>
        </w:rPr>
        <w:t xml:space="preserve">Explanation: </w:t>
      </w:r>
      <w:r>
        <w:t>Option A is correct because dual-control escalation, explicit policy guardrails, and AI-assisted risk scoring are core controls recommended in SecAI+ for AI-assisted approvals; AI should automate triage and highlight violations, but enforcement should include blocking auto-approval when noncompliance exists and requiring human escalation for high-risk changes to preserve governance, accountability, and separation of duties. Option B is incorrect because temperature tuning affects variability, not approval accuracy or risk control. Option C is incorrect because removing guardrails contradicts secure-by-design AI deployment and exposes the organization to unauthorized or insecure configuration changes. Option D is incorrect because limiting evaluation to metadata prevents effective detection of real misconfigurations inside IaC content and weakens the security value of AI-assisted change validation.</w:t>
      </w:r>
    </w:p>
    <w:p>
      <w:pPr>
        <w:spacing w:after="0"/>
        <w:pBdr>
          <w:bottom w:val="single" w:sz="3" w:space="1" w:color="D9E2F3"/>
        </w:pBdr>
      </w:pPr>
    </w:p>
    <w:p>
      <w:pPr>
        <w:pStyle w:val="QuestionHeading"/>
      </w:pPr>
      <w:r>
        <w:t>Question 50</w:t>
      </w:r>
    </w:p>
    <w:p>
      <w:pPr>
        <w:pStyle w:val="QuestionText"/>
      </w:pPr>
      <w:r>
        <w:t>Which statement BEST describes the role of third-party compliance evaluations in enterprise AI risk management?</w:t>
      </w:r>
    </w:p>
    <w:p>
      <w:pPr>
        <w:pStyle w:val="OptionText"/>
      </w:pPr>
      <w:r>
        <w:t>A. They provide independent validation that AI governance, security, privacy, and fairness controls are designed and operating effectively, supporting vendor risk management and regulatory due diligence</w:t>
      </w:r>
    </w:p>
    <w:p>
      <w:pPr>
        <w:pStyle w:val="OptionText"/>
      </w:pPr>
      <w:r>
        <w:t>B. They replace the need for continuous monitoring or internal security testing of AI systems</w:t>
      </w:r>
    </w:p>
    <w:p>
      <w:pPr>
        <w:pStyle w:val="OptionText"/>
      </w:pPr>
      <w:r>
        <w:t>C. They guarantee that an AI system is permanently free of bias, vulnerabilities, or misuse</w:t>
      </w:r>
    </w:p>
    <w:p>
      <w:pPr>
        <w:pStyle w:val="OptionText"/>
      </w:pPr>
      <w:r>
        <w:t>D. They are only required when the AI model is open source or publicly hosted</w:t>
      </w:r>
    </w:p>
    <w:p>
      <w:pPr>
        <w:pStyle w:val="AnswerLine"/>
      </w:pPr>
      <w:r>
        <w:t>Correct Answer: A</w:t>
      </w:r>
    </w:p>
    <w:p>
      <w:pPr>
        <w:pStyle w:val="Explanation"/>
      </w:pPr>
      <w:r>
        <w:rPr>
          <w:b/>
        </w:rPr>
        <w:t xml:space="preserve">Explanation: </w:t>
      </w:r>
      <w:r>
        <w:t>Option A is correct because third-party compliance evaluations deliver independent assurance that AI controls across governance, privacy, robustness, security, transparency, and lifecycle risk management are formally assessed, evidenced, and communicated to stakeholders, aiding procurement decisions, regulatory expectations, and board-level oversight. Option B is incorrect because external evaluations complement—not replace—internal testing, continuous monitoring, red-teaming, and drift detection. Option C is incorrect because no audit can guarantee permanent absence of bias or vulnerabilities; controls must be continuously evaluated as data and context evolve. Option D is incorrect because assurance applies to both private and public deployments and is driven by risk, regulation, and customer requirements, not hosting model alone. In SecAI+ operations, third-party evaluations intersect with NIST AI RMF alignment, ISO/IEC 42001 AIMS, SOC 2/SOC 1 attestation, privacy impact assessments, model bias audits, supply-chain reviews, and contractual obligations, strengthening defensibility and trust in AI-enabled services.</w:t>
      </w:r>
    </w:p>
    <w:p>
      <w:pPr>
        <w:spacing w:after="0"/>
        <w:pBdr>
          <w:bottom w:val="single" w:sz="3" w:space="1" w:color="D9E2F3"/>
        </w:pBdr>
      </w:pPr>
    </w:p>
    <w:p>
      <w:pPr>
        <w:pStyle w:val="QuestionHeading"/>
      </w:pPr>
      <w:r>
        <w:t>Question 51</w:t>
      </w:r>
    </w:p>
    <w:p>
      <w:pPr>
        <w:pStyle w:val="QuestionText"/>
      </w:pPr>
      <w:r>
        <w:t>Which of the following BEST describes the role of human oversight in human-centric AI security?</w:t>
      </w:r>
    </w:p>
    <w:p>
      <w:pPr>
        <w:pStyle w:val="OptionText"/>
      </w:pPr>
      <w:r>
        <w:t>A. Ensuring humans retain the authority and capability to supervise, challenge, and override AI systems, with mechanisms for auditability, escalation, and accountability</w:t>
      </w:r>
    </w:p>
    <w:p>
      <w:pPr>
        <w:pStyle w:val="OptionText"/>
      </w:pPr>
      <w:r>
        <w:t>B. Allowing users to observe AI activity in real time without intervening so that the system remains fully autonomous</w:t>
      </w:r>
    </w:p>
    <w:p>
      <w:pPr>
        <w:pStyle w:val="OptionText"/>
      </w:pPr>
      <w:r>
        <w:t>C. Preventing humans from modifying AI outputs to maintain model objectivity and consistency</w:t>
      </w:r>
    </w:p>
    <w:p>
      <w:pPr>
        <w:pStyle w:val="OptionText"/>
      </w:pPr>
      <w:r>
        <w:t>D. Eliminating human involvement to reduce latency and increase automated decision speed</w:t>
      </w:r>
    </w:p>
    <w:p>
      <w:pPr>
        <w:pStyle w:val="AnswerLine"/>
      </w:pPr>
      <w:r>
        <w:t>Correct Answer: A</w:t>
      </w:r>
    </w:p>
    <w:p>
      <w:pPr>
        <w:pStyle w:val="Explanation"/>
      </w:pPr>
      <w:r>
        <w:rPr>
          <w:b/>
        </w:rPr>
        <w:t xml:space="preserve">Explanation: </w:t>
      </w:r>
      <w:r>
        <w:t>The correct answer is A because human oversight ensures meaningful human control, including supervisory authority, override capability, contestability, escalation paths, and audit trails, enabling organizations to prevent or mitigate harmful outcomes, adversarial misuse, bias amplification, and systemic errors; this aligns with human-centric AI design principles and governance expectations found in NIST AI RMF and ISO/IEC 42001. Option B is incorrect because observation without intervention is not meaningful oversight and allows automation bias to persist. Option C is incorrect because prohibiting human modification removes a key safety control and hinders accountability. Option D is incorrect because removing humans increases risk by eliminating the primary safeguard against cascading AI failure or malicious manipulation and contradicts human oversight objectives.</w:t>
      </w:r>
    </w:p>
    <w:p>
      <w:pPr>
        <w:spacing w:after="0"/>
        <w:pBdr>
          <w:bottom w:val="single" w:sz="3" w:space="1" w:color="D9E2F3"/>
        </w:pBdr>
      </w:pPr>
    </w:p>
    <w:p>
      <w:pPr>
        <w:pStyle w:val="QuestionHeading"/>
      </w:pPr>
      <w:r>
        <w:t>Question 52</w:t>
      </w:r>
    </w:p>
    <w:p>
      <w:pPr>
        <w:pStyle w:val="QuestionText"/>
      </w:pPr>
      <w:r>
        <w:t>A fraud-detection team notices that its transaction risk-scoring model—previously highly accurate—has experienced a significant precision drop after attackers began submitting synthetic transaction profiles at scale. Investigation shows the profiles are generated by a model trained to mimic the joint distribution of legitimate customer behavior closely enough to avoid anomaly detection thresholds while embedding small perturbations that enable subsequent chargeback fraud. Threat intelligence reports that the same adversary ecosystem is using shared pretrained models across forums. Which description BEST characterizes the adversarial network role in this campaign?</w:t>
      </w:r>
    </w:p>
    <w:p>
      <w:pPr>
        <w:pStyle w:val="OptionText"/>
      </w:pPr>
      <w:r>
        <w:t>A. Use of rule-based expert systems to reverse engineer bank business logic</w:t>
      </w:r>
    </w:p>
    <w:p>
      <w:pPr>
        <w:pStyle w:val="OptionText"/>
      </w:pPr>
      <w:r>
        <w:t>B. Deployment of discriminative convolutional networks to enhance log anomaly visualization</w:t>
      </w:r>
    </w:p>
    <w:p>
      <w:pPr>
        <w:pStyle w:val="OptionText"/>
      </w:pPr>
      <w:r>
        <w:t>C. Leveraging GANs to produce high-fidelity synthetic data that poisons model assumptions and evades detection</w:t>
      </w:r>
    </w:p>
    <w:p>
      <w:pPr>
        <w:pStyle w:val="OptionText"/>
      </w:pPr>
      <w:r>
        <w:t>D. Applying k-means clustering to segment high-risk accounts for targeted credential stuffing</w:t>
      </w:r>
    </w:p>
    <w:p>
      <w:pPr>
        <w:pStyle w:val="AnswerLine"/>
      </w:pPr>
      <w:r>
        <w:t>Correct Answer: C</w:t>
      </w:r>
    </w:p>
    <w:p>
      <w:pPr>
        <w:pStyle w:val="Explanation"/>
      </w:pPr>
      <w:r>
        <w:rPr>
          <w:b/>
        </w:rPr>
        <w:t xml:space="preserve">Explanation: </w:t>
      </w:r>
      <w:r>
        <w:t>The correct answer is C because the attackers are shown to be generating synthetic data that closely approximates legitimate distributions—classic GAN use case—allowing evasion of anomaly detection systems while simultaneously degrading model performance (data drift and potential poisoning), which is recognized in SecAI+ as adversarial network–enabled fraud and evasion. GANs learn to model complex data distributions through generator–discriminator competition, making them effective for synthesizing realistic behavioral profiles that bypass risk thresholds and erode model reliability. Option A is incorrect because rule-based expert systems lack generative capability and do not explain distribution-matching synthetic profile creation. Option B is incorrect because discriminative CNNs enhance classification tasks rather than producing high-fidelity synthetic inputs or poisoning data. Option D is incorrect because clustering identifies groups but does not generate adversarial samples; it fails to account for the creation of synthetic transaction streams designed to evade detection.</w:t>
      </w:r>
    </w:p>
    <w:p>
      <w:pPr>
        <w:spacing w:after="0"/>
        <w:pBdr>
          <w:bottom w:val="single" w:sz="3" w:space="1" w:color="D9E2F3"/>
        </w:pBdr>
      </w:pPr>
    </w:p>
    <w:p>
      <w:pPr>
        <w:pStyle w:val="QuestionHeading"/>
      </w:pPr>
      <w:r>
        <w:t>Question 53</w:t>
      </w:r>
    </w:p>
    <w:p>
      <w:pPr>
        <w:pStyle w:val="QuestionText"/>
      </w:pPr>
      <w:r>
        <w:t>A security architect is designing the storage architecture for a cloud-hosted AI training pipeline. The environment stores raw training data, vector embeddings, feature-store outputs, model checkpoints, and container images in object storage and attached block volumes. The organization requires that encryption at rest be centrally managed, enforceable by policy, and support automatic key rotation, audit logging, and least-privileged key usage to reduce risk from snapshot exfiltration and insider threats. Which solution BEST meets these requirements?</w:t>
      </w:r>
    </w:p>
    <w:p>
      <w:pPr>
        <w:pStyle w:val="OptionText"/>
      </w:pPr>
      <w:r>
        <w:t>A. Implement envelope encryption using a cloud Key Management Service (KMS) with customer-managed keys and mandate server-side encryption on all storage resources</w:t>
      </w:r>
    </w:p>
    <w:p>
      <w:pPr>
        <w:pStyle w:val="OptionText"/>
      </w:pPr>
      <w:r>
        <w:t>B. Rely exclusively on hypervisor-level disk encryption enabled by the cloud provider with provider-managed default keys</w:t>
      </w:r>
    </w:p>
    <w:p>
      <w:pPr>
        <w:pStyle w:val="OptionText"/>
      </w:pPr>
      <w:r>
        <w:t>C. Replace sensitive identifiers with irreversible hashing while leaving raw data objects unencrypted</w:t>
      </w:r>
    </w:p>
    <w:p>
      <w:pPr>
        <w:pStyle w:val="OptionText"/>
      </w:pPr>
      <w:r>
        <w:t>D. Enable TLS 1.3 for all storage access endpoints and rely on network-layer controls internally</w:t>
      </w:r>
    </w:p>
    <w:p>
      <w:pPr>
        <w:pStyle w:val="AnswerLine"/>
      </w:pPr>
      <w:r>
        <w:t>Correct Answer: A</w:t>
      </w:r>
    </w:p>
    <w:p>
      <w:pPr>
        <w:pStyle w:val="Explanation"/>
      </w:pPr>
      <w:r>
        <w:rPr>
          <w:b/>
        </w:rPr>
        <w:t xml:space="preserve">Explanation: </w:t>
      </w:r>
      <w:r>
        <w:t>Option A is correct because envelope encryption using a cloud KMS with customer-managed keys (CMKs) provides strong encryption at rest while supporting granular key policies, automatic rotation, separation of duties, auditability of key usage, and policy enforcement to require encryption on all buckets, block volumes, and backups—directly aligning with SecAI+ expectations for AI data-at-rest controls. This approach protects stored model weights, embeddings, and datasets even if snapshots or images are exfiltrated. Option B is insufficient because provider-managed default keys reduce customer control, limit auditability, and may not meet regulatory mandates demanding CMKs or HSM-backed keys. Option C is incorrect because hashing does not encrypt full datasets or binary model artifacts and does not protect reversible sensitive content; hashing also fails where plaintext storage persists. Option D focuses on encryption in transit, not at rest, leaving stored artifacts exposed if media or snapshots are accessed offline. Therefore, centrally managed envelope encryption with KMS and CMKs is the most comprehensive and policy-aligned data-at-rest control.</w:t>
      </w:r>
    </w:p>
    <w:p>
      <w:pPr>
        <w:spacing w:after="0"/>
        <w:pBdr>
          <w:bottom w:val="single" w:sz="3" w:space="1" w:color="D9E2F3"/>
        </w:pBdr>
      </w:pPr>
    </w:p>
    <w:p>
      <w:pPr>
        <w:pStyle w:val="QuestionHeading"/>
      </w:pPr>
      <w:r>
        <w:t>Question 54</w:t>
      </w:r>
    </w:p>
    <w:p>
      <w:pPr>
        <w:pStyle w:val="QuestionText"/>
      </w:pPr>
      <w:r>
        <w:t>Which of the following BEST describes the primary objective of auditing AI systems for hallucinations?</w:t>
      </w:r>
    </w:p>
    <w:p>
      <w:pPr>
        <w:pStyle w:val="OptionText"/>
      </w:pPr>
      <w:r>
        <w:t>A. To ensure that the model always produces creative and novel responses regardless of factual accuracy</w:t>
      </w:r>
    </w:p>
    <w:p>
      <w:pPr>
        <w:pStyle w:val="OptionText"/>
      </w:pPr>
      <w:r>
        <w:t>B. To measure and document instances where model outputs contain fabricated or unsupported content, enable detection mechanisms, and support quality, safety, and regulatory compliance actions</w:t>
      </w:r>
    </w:p>
    <w:p>
      <w:pPr>
        <w:pStyle w:val="OptionText"/>
      </w:pPr>
      <w:r>
        <w:t>C. To reduce the number of API calls required to generate a response</w:t>
      </w:r>
    </w:p>
    <w:p>
      <w:pPr>
        <w:pStyle w:val="OptionText"/>
      </w:pPr>
      <w:r>
        <w:t>D. To prevent users from asking questions outside the model’s documented training domain</w:t>
      </w:r>
    </w:p>
    <w:p>
      <w:pPr>
        <w:pStyle w:val="AnswerLine"/>
      </w:pPr>
      <w:r>
        <w:t>Correct Answer: B</w:t>
      </w:r>
    </w:p>
    <w:p>
      <w:pPr>
        <w:pStyle w:val="Explanation"/>
      </w:pPr>
      <w:r>
        <w:rPr>
          <w:b/>
        </w:rPr>
        <w:t xml:space="preserve">Explanation: </w:t>
      </w:r>
      <w:r>
        <w:t>Option B is correct because hallucination auditing focuses on identifying, logging, and quantifying fabricated or unsupported statements in AI outputs; this supports governance, risk management, user-safety controls, and regulatory compliance by enabling mechanisms such as grounding validation, post-hoc fact-checking, confidence monitoring, human review, and continuous improvement consistent with SecAI+ auditing requirements. Option A is incorrect because novelty is not the goal and disregards factual reliability. Option C is incorrect because API optimization is unrelated to hallucination detection. Option D is incorrect because restricting question scope alone does not audit or detect hallucinations and may still allow fabricated content within permitted domains.</w:t>
      </w:r>
    </w:p>
    <w:p>
      <w:pPr>
        <w:spacing w:after="0"/>
        <w:pBdr>
          <w:bottom w:val="single" w:sz="3" w:space="1" w:color="D9E2F3"/>
        </w:pBdr>
      </w:pPr>
    </w:p>
    <w:p>
      <w:pPr>
        <w:pStyle w:val="QuestionHeading"/>
      </w:pPr>
      <w:r>
        <w:t>Question 55</w:t>
      </w:r>
    </w:p>
    <w:p>
      <w:pPr>
        <w:pStyle w:val="QuestionText"/>
      </w:pPr>
      <w:r>
        <w:t>A multinational e-commerce organization has completed training and evaluation of an AI model used to detect fraudulent seller behavior. Before authorizing production release, the governance board requires formal validation that the model satisfies defined security, compliance, and intended-use constraints. Which of the following actions BEST satisfies this requirement?</w:t>
      </w:r>
    </w:p>
    <w:p>
      <w:pPr>
        <w:pStyle w:val="OptionText"/>
      </w:pPr>
      <w:r>
        <w:t>A. Retrain the model with an expanded dataset that includes additional international transactions</w:t>
      </w:r>
    </w:p>
    <w:p>
      <w:pPr>
        <w:pStyle w:val="OptionText"/>
      </w:pPr>
      <w:r>
        <w:t>B. Perform user acceptance testing (UAT) focused on stakeholder usability and dashboard functionality</w:t>
      </w:r>
    </w:p>
    <w:p>
      <w:pPr>
        <w:pStyle w:val="OptionText"/>
      </w:pPr>
      <w:r>
        <w:t>C. Conduct independent model validation against documented requirements, including intended-use verification, security control effectiveness, and traceable test evidence tied to acceptance criteria</w:t>
      </w:r>
    </w:p>
    <w:p>
      <w:pPr>
        <w:pStyle w:val="OptionText"/>
      </w:pPr>
      <w:r>
        <w:t>D. Enable blue/green deployment to reduce downtime during production cutover</w:t>
      </w:r>
    </w:p>
    <w:p>
      <w:pPr>
        <w:pStyle w:val="AnswerLine"/>
      </w:pPr>
      <w:r>
        <w:t>Correct Answer: C</w:t>
      </w:r>
    </w:p>
    <w:p>
      <w:pPr>
        <w:pStyle w:val="Explanation"/>
      </w:pPr>
      <w:r>
        <w:rPr>
          <w:b/>
        </w:rPr>
        <w:t xml:space="preserve">Explanation: </w:t>
      </w:r>
      <w:r>
        <w:t>The correct answer is C because validation in the secure AI lifecycle focuses on independently confirming that the system meets defined business, security, safety, and compliance requirements before release, including verification of intended use, guardrail effectiveness, abuse/misuse handling, privacy obligations, and risk acceptance criteria; this is typically documented through traceable test artifacts, model cards, assurance cases, and signoff processes aligned with NIST AI RMF, ISO/IEC 42001, and model risk management practices. Option A is incorrect because retraining expands data and may improve performance, but it does not constitute formal validation of requirements or demonstrate compliance or security control effectiveness. Option B is incorrect because UAT focuses primarily on user experience and functional workflows, not comprehensive validation of adversarial robustness, policy alignment, or regulatory conformance. Option D is incorrect because deployment methods such as blue/green minimize operational risk but do not provide evidence that validation requirements were satisfied; deployment strategy occurs after validation, not in place of it.</w:t>
      </w:r>
    </w:p>
    <w:p>
      <w:pPr>
        <w:spacing w:after="0"/>
        <w:pBdr>
          <w:bottom w:val="single" w:sz="3" w:space="1" w:color="D9E2F3"/>
        </w:pBdr>
      </w:pPr>
    </w:p>
    <w:p>
      <w:pPr>
        <w:pStyle w:val="QuestionHeading"/>
      </w:pPr>
      <w:r>
        <w:t>Question 56</w:t>
      </w:r>
    </w:p>
    <w:p>
      <w:pPr>
        <w:pStyle w:val="QuestionText"/>
      </w:pPr>
      <w:r>
        <w:t>A multinational organization exposes multiple AI endpoints: one for public chatbot interactions, one for internal RAG-based analytics, and one for high-risk model-administration tasks such as key rotation and guardrail configuration. During a security assessment, testers demonstrate that any authenticated developer account can call the administrative endpoint through the same gateway, even when they do not have operational responsibility. Which endpoint access-control enhancement BEST addresses this risk?</w:t>
      </w:r>
    </w:p>
    <w:p>
      <w:pPr>
        <w:pStyle w:val="OptionText"/>
      </w:pPr>
      <w:r>
        <w:t>A. Enforce least-privilege, role-based and attribute-based access control (RBAC/ABAC) policies per endpoint with separate scopes and API keys tied to identity, environment, and purpose</w:t>
      </w:r>
    </w:p>
    <w:p>
      <w:pPr>
        <w:pStyle w:val="OptionText"/>
      </w:pPr>
      <w:r>
        <w:t>B. Apply a global rate limit to all AI endpoints regardless of privilege level</w:t>
      </w:r>
    </w:p>
    <w:p>
      <w:pPr>
        <w:pStyle w:val="OptionText"/>
      </w:pPr>
      <w:r>
        <w:t>C. Enable logging only at the administrative endpoint to track privileged usage</w:t>
      </w:r>
    </w:p>
    <w:p>
      <w:pPr>
        <w:pStyle w:val="OptionText"/>
      </w:pPr>
      <w:r>
        <w:t>D. Place the administrative endpoint behind a CDN to reduce the chance of direct access</w:t>
      </w:r>
    </w:p>
    <w:p>
      <w:pPr>
        <w:pStyle w:val="AnswerLine"/>
      </w:pPr>
      <w:r>
        <w:t>Correct Answer: A</w:t>
      </w:r>
    </w:p>
    <w:p>
      <w:pPr>
        <w:pStyle w:val="Explanation"/>
      </w:pPr>
      <w:r>
        <w:rPr>
          <w:b/>
        </w:rPr>
        <w:t xml:space="preserve">Explanation: </w:t>
      </w:r>
      <w:r>
        <w:t>Option A is correct because endpoint access controls should enforce least privilege via RBAC/ABAC with distinct OAuth scopes, audience restrictions, per-endpoint API keys, and contextual constraints (device posture, network zone, time, group membership) so only authorized operators can invoke high-risk administrative endpoints; this approach aligns with Zero Trust principles and SecAI+ guidance for segregating model-management functions from general inference access while preventing lateral privilege misuse. Option B is incorrect because rate limits control volume, not privilege separation. Option C is incorrect because logging is detective rather than preventive and does not block unauthorized calls. Option D is incorrect because a CDN does not provide identity-aware authorization and may actually broaden exposure instead of restricting administrative access.</w:t>
      </w:r>
    </w:p>
    <w:p>
      <w:pPr>
        <w:spacing w:after="0"/>
        <w:pBdr>
          <w:bottom w:val="single" w:sz="3" w:space="1" w:color="D9E2F3"/>
        </w:pBdr>
      </w:pPr>
    </w:p>
    <w:p>
      <w:pPr>
        <w:pStyle w:val="QuestionHeading"/>
      </w:pPr>
      <w:r>
        <w:t>Question 57</w:t>
      </w:r>
    </w:p>
    <w:p>
      <w:pPr>
        <w:pStyle w:val="QuestionText"/>
      </w:pPr>
      <w:r>
        <w:t>An organization deploys an internal AI platform that provides standardized pipelines, feature stores, and inference services for multiple business units. Red-team testing demonstrates that workload separation is weak, allowing one team’s compromised notebook environment to access another team’s feature store. Leadership assigns the platform engineer to align the platform to zero-trust principles and AI governance requirements. Which of the following actions best reflects the appropriate role of the platform engineer?</w:t>
      </w:r>
    </w:p>
    <w:p>
      <w:pPr>
        <w:pStyle w:val="OptionText"/>
      </w:pPr>
      <w:r>
        <w:t>A. Developing bias-detection algorithms to assess fairness metrics across models</w:t>
      </w:r>
    </w:p>
    <w:p>
      <w:pPr>
        <w:pStyle w:val="OptionText"/>
      </w:pPr>
      <w:r>
        <w:t>B. Implementing tenant isolation through network segmentation, namespace separation, per-tenant IAM, and policy-as-code enforcement across shared AI platform resources</w:t>
      </w:r>
    </w:p>
    <w:p>
      <w:pPr>
        <w:pStyle w:val="OptionText"/>
      </w:pPr>
      <w:r>
        <w:t>C. Writing corporate AI ethics training material for business stakeholders</w:t>
      </w:r>
    </w:p>
    <w:p>
      <w:pPr>
        <w:pStyle w:val="OptionText"/>
      </w:pPr>
      <w:r>
        <w:t>D. Performing manual model validation testing for each team before promotion to production</w:t>
      </w:r>
    </w:p>
    <w:p>
      <w:pPr>
        <w:pStyle w:val="AnswerLine"/>
      </w:pPr>
      <w:r>
        <w:t>Correct Answer: B</w:t>
      </w:r>
    </w:p>
    <w:p>
      <w:pPr>
        <w:pStyle w:val="Explanation"/>
      </w:pPr>
      <w:r>
        <w:rPr>
          <w:b/>
        </w:rPr>
        <w:t xml:space="preserve">Explanation: </w:t>
      </w:r>
      <w:r>
        <w:t>Platform engineers are responsible for multi-tenant isolation and platform-level security controls that enforce governance consistently at scale; this includes network policy enforcement (e.g., Kubernetes NetworkPolicies or service mesh), per-tenant namespaces, separate feature-store instances or strict row/column-level access controls, hardened ingress/egress policies, identity-aware proxies, and policy-as-code frameworks (OPA/Gatekeeper) to prevent privilege creep and lateral movement—directly mitigating cross-tenant access identified in the scenario. Option A is incorrect because bias detection reflects data-science responsibilities, not platform control implementation. Option C is incorrect because ethics training is a governance or HR-led activity, not a platform engineering duty. Option D is incorrect because manual model validation is operational and belongs to ML engineering or model risk functions, not the platform engineer whose remit is to ensure secure, isolated, and governed platform services.</w:t>
      </w:r>
    </w:p>
    <w:p>
      <w:pPr>
        <w:spacing w:after="0"/>
        <w:pBdr>
          <w:bottom w:val="single" w:sz="3" w:space="1" w:color="D9E2F3"/>
        </w:pBdr>
      </w:pPr>
    </w:p>
    <w:p>
      <w:pPr>
        <w:pStyle w:val="QuestionHeading"/>
      </w:pPr>
      <w:r>
        <w:t>Question 58</w:t>
      </w:r>
    </w:p>
    <w:p>
      <w:pPr>
        <w:pStyle w:val="QuestionText"/>
      </w:pPr>
      <w:r>
        <w:t>Which of the following BEST describes the primary purpose of applying threat-modeling frameworks to AI/ML systems?</w:t>
      </w:r>
    </w:p>
    <w:p>
      <w:pPr>
        <w:pStyle w:val="OptionText"/>
      </w:pPr>
      <w:r>
        <w:t>A. To guarantee models cannot be attacked by eliminating all vulnerabilities</w:t>
      </w:r>
    </w:p>
    <w:p>
      <w:pPr>
        <w:pStyle w:val="OptionText"/>
      </w:pPr>
      <w:r>
        <w:t>B. To simulate end-user interactions for UX optimization</w:t>
      </w:r>
    </w:p>
    <w:p>
      <w:pPr>
        <w:pStyle w:val="OptionText"/>
      </w:pPr>
      <w:r>
        <w:t>C. To systematically identify, categorize, and prioritize AI-specific threats across the model lifecycle</w:t>
      </w:r>
    </w:p>
    <w:p>
      <w:pPr>
        <w:pStyle w:val="OptionText"/>
      </w:pPr>
      <w:r>
        <w:t>D. To replace traditional secure SDLC processes when AI components are present</w:t>
      </w:r>
    </w:p>
    <w:p>
      <w:pPr>
        <w:pStyle w:val="AnswerLine"/>
      </w:pPr>
      <w:r>
        <w:t>Correct Answer: C</w:t>
      </w:r>
    </w:p>
    <w:p>
      <w:pPr>
        <w:pStyle w:val="Explanation"/>
      </w:pPr>
      <w:r>
        <w:rPr>
          <w:b/>
        </w:rPr>
        <w:t xml:space="preserve">Explanation: </w:t>
      </w:r>
      <w:r>
        <w:t>The correct answer is C because the primary objective of AI threat-modeling frameworks is to systematically identify, categorize, and prioritize threats throughout the AI lifecycle—including data collection, labeling, training, deployment, and inference—covering AI-specific risks such as model extraction, adversarial evasion, poisoning, inference attacks, prompt injection, and AI supply-chain compromise while aligning controls with frameworks like NIST AI RMF, MITRE ATLAS, STRIDE, PASTA, and secure MLOps practices. Option A is incorrect because threat modeling does not guarantee immunity; rather, it supports risk-based mitigation. Option B is unrelated to security and pertains to usability engineering. Option D is incorrect because threat modeling complements, not replaces, secure SDLC or MLOps processes such as code review, pipeline hardening, data governance, red-teaming, and validation testing. Therefore, option C most accurately captures the role of threat-modeling frameworks in SecAI+ contexts.</w:t>
      </w:r>
    </w:p>
    <w:p>
      <w:pPr>
        <w:spacing w:after="0"/>
        <w:pBdr>
          <w:bottom w:val="single" w:sz="3" w:space="1" w:color="D9E2F3"/>
        </w:pBdr>
      </w:pPr>
    </w:p>
    <w:p>
      <w:pPr>
        <w:pStyle w:val="QuestionHeading"/>
      </w:pPr>
      <w:r>
        <w:t>Question 59</w:t>
      </w:r>
    </w:p>
    <w:p>
      <w:pPr>
        <w:pStyle w:val="QuestionText"/>
      </w:pPr>
      <w:r>
        <w:t>Which statement BEST describes a transparency risk in AI systems?</w:t>
      </w:r>
    </w:p>
    <w:p>
      <w:pPr>
        <w:pStyle w:val="OptionText"/>
      </w:pPr>
      <w:r>
        <w:t>A. A risk that arises when AI systems expose confidential training data during inference</w:t>
      </w:r>
    </w:p>
    <w:p>
      <w:pPr>
        <w:pStyle w:val="OptionText"/>
      </w:pPr>
      <w:r>
        <w:t>B. A risk where users, auditors, or regulators cannot reasonably understand or trace how an AI system generated its output</w:t>
      </w:r>
    </w:p>
    <w:p>
      <w:pPr>
        <w:pStyle w:val="OptionText"/>
      </w:pPr>
      <w:r>
        <w:t>C. A risk created when model performance degrades due to adversarial evasion attacks against classifiers</w:t>
      </w:r>
    </w:p>
    <w:p>
      <w:pPr>
        <w:pStyle w:val="OptionText"/>
      </w:pPr>
      <w:r>
        <w:t>D. A risk where the AI system produces different outcomes for different demographic groups under equal conditions</w:t>
      </w:r>
    </w:p>
    <w:p>
      <w:pPr>
        <w:pStyle w:val="AnswerLine"/>
      </w:pPr>
      <w:r>
        <w:t>Correct Answer: B</w:t>
      </w:r>
    </w:p>
    <w:p>
      <w:pPr>
        <w:pStyle w:val="Explanation"/>
      </w:pPr>
      <w:r>
        <w:rPr>
          <w:b/>
        </w:rPr>
        <w:t xml:space="preserve">Explanation: </w:t>
      </w:r>
      <w:r>
        <w:t>Transparency risk occurs when stakeholders cannot reasonably understand, trace, or audit how an AI system arrives at decisions, including missing documentation, opaque models, incomplete logs, absent feature attribution, or lack of accessible explanations; Responsible AI frameworks emphasize explainability, model lineage tracking, governance documentation, and human-understandable rationale to enable oversight, incident handling, and regulatory compliance. Option A is incorrect because it primarily represents a privacy and confidentiality risk. Option C is incorrect because adversarial evasion relates to robustness and security, not transparency. Option D is incorrect because diverging outcomes across demographics describe fairness/disparate impact risks rather than transparency itself, though both can co-occur in complex AI systems.</w:t>
      </w:r>
    </w:p>
    <w:p>
      <w:pPr>
        <w:spacing w:after="0"/>
        <w:pBdr>
          <w:bottom w:val="single" w:sz="3" w:space="1" w:color="D9E2F3"/>
        </w:pBdr>
      </w:pPr>
    </w:p>
    <w:p>
      <w:pPr>
        <w:pStyle w:val="QuestionHeading"/>
      </w:pPr>
      <w:r>
        <w:t>Question 60</w:t>
      </w:r>
    </w:p>
    <w:p>
      <w:pPr>
        <w:pStyle w:val="QuestionText"/>
      </w:pPr>
      <w:r>
        <w:t>A threat hunting team deploys an AI-enabled pattern recognition engine across endpoint telemetry, DNS logs, and EDR event streams. The tool clusters similar behaviors and detects repeating patterns associated with known post-compromise activity such as credential dumping attempts and lateral authentication anomalies. Recently, the engine has started surfacing a repeating pattern of short-lived PowerShell executions followed by outbound DNS queries with algorithmically generated labels. What is the MOST appropriate next action to validate these AI-detected patterns and reduce the likelihood of false positives?</w:t>
      </w:r>
    </w:p>
    <w:p>
      <w:pPr>
        <w:pStyle w:val="OptionText"/>
      </w:pPr>
      <w:r>
        <w:t>A. Immediately reimage all systems that exhibit the pattern since repeating patterns always indicate confirmed compromise</w:t>
      </w:r>
    </w:p>
    <w:p>
      <w:pPr>
        <w:pStyle w:val="OptionText"/>
      </w:pPr>
      <w:r>
        <w:t>B. Correlate the detected patterns with threat intelligence, host triage artifacts, and known benign administrative workflows, then refine the model by labeling validated benign and malicious examples</w:t>
      </w:r>
    </w:p>
    <w:p>
      <w:pPr>
        <w:pStyle w:val="OptionText"/>
      </w:pPr>
      <w:r>
        <w:t>C. Disable the AI pattern recognition engine and rely exclusively on signature-based detection to avoid pattern ambiguity</w:t>
      </w:r>
    </w:p>
    <w:p>
      <w:pPr>
        <w:pStyle w:val="OptionText"/>
      </w:pPr>
      <w:r>
        <w:t>D. Block all DNS traffic from affected systems until the AI engine completes retraining with more examples</w:t>
      </w:r>
    </w:p>
    <w:p>
      <w:pPr>
        <w:pStyle w:val="AnswerLine"/>
      </w:pPr>
      <w:r>
        <w:t>Correct Answer: B</w:t>
      </w:r>
    </w:p>
    <w:p>
      <w:pPr>
        <w:pStyle w:val="Explanation"/>
      </w:pPr>
      <w:r>
        <w:rPr>
          <w:b/>
        </w:rPr>
        <w:t xml:space="preserve">Explanation: </w:t>
      </w:r>
      <w:r>
        <w:t>Option B is correct because responsible use of AI-based pattern recognition requires validating machine-identified behavioral patterns by correlating them with contextual artifacts (EDR triage, TI reporting, baseline admin behavior), labeling outcomes, and feeding those labels back to the model to reduce false positives and improve precision—consistent with SecAI+ human-in-the-loop and continuous tuning principles. Option A is incorrect because reimaging solely on pattern detection without validation risks unnecessary operational disruption and fails to account for benign look-alike administrative activity. Option C is incorrect because removing pattern recognition discards an essential capability for detecting novel or low-and-slow behaviors not captured by signatures. Option D is incorrect because broad DNS blocking is overly disruptive and not required to validate AI-detected patterns; containment decisions should follow confirmed investigation results.</w:t>
      </w:r>
    </w:p>
    <w:p>
      <w:pPr>
        <w:spacing w:after="0"/>
        <w:pBdr>
          <w:bottom w:val="single" w:sz="3" w:space="1" w:color="D9E2F3"/>
        </w:pBdr>
      </w:pPr>
    </w:p>
    <w:p>
      <w:pPr>
        <w:pStyle w:val="QuestionHeading"/>
      </w:pPr>
      <w:r>
        <w:t>Question 61</w:t>
      </w:r>
    </w:p>
    <w:p>
      <w:pPr>
        <w:pStyle w:val="QuestionText"/>
      </w:pPr>
      <w:r>
        <w:t>A data science team uses a shared GPU environment to train multiple sensitive AI models. During red-team testing, assessors pivot from a compromised junior developer account and download multiple confidential model artifacts and datasets stored in a centralized registry. The environment used broad storage permissions such as “contributor” for all team members and did not differentiate between roles. Leadership asks for a compensating control that reduces lateral movement risk and constrains access even after account compromise. Which approach is MOST effective?</w:t>
      </w:r>
    </w:p>
    <w:p>
      <w:pPr>
        <w:pStyle w:val="OptionText"/>
      </w:pPr>
      <w:r>
        <w:t>A. Replicating the model registry to a secondary region for disaster recovery</w:t>
      </w:r>
    </w:p>
    <w:p>
      <w:pPr>
        <w:pStyle w:val="OptionText"/>
      </w:pPr>
      <w:r>
        <w:t>B. Granting all users read/write access only during business hours to reduce misuse windows</w:t>
      </w:r>
    </w:p>
    <w:p>
      <w:pPr>
        <w:pStyle w:val="OptionText"/>
      </w:pPr>
      <w:r>
        <w:t>C. Implementing least-privilege access with role segmentation (e.g., viewer, trainer, approver), per-project scoping, and just-in-time elevation for privileged operations</w:t>
      </w:r>
    </w:p>
    <w:p>
      <w:pPr>
        <w:pStyle w:val="OptionText"/>
      </w:pPr>
      <w:r>
        <w:t>D. Adding more GPU nodes to segregate workloads physically across users</w:t>
      </w:r>
    </w:p>
    <w:p>
      <w:pPr>
        <w:pStyle w:val="AnswerLine"/>
      </w:pPr>
      <w:r>
        <w:t>Correct Answer: C</w:t>
      </w:r>
    </w:p>
    <w:p>
      <w:pPr>
        <w:pStyle w:val="Explanation"/>
      </w:pPr>
      <w:r>
        <w:rPr>
          <w:b/>
        </w:rPr>
        <w:t xml:space="preserve">Explanation: </w:t>
      </w:r>
      <w:r>
        <w:t>Implementing least privilege with granular role segmentation and per-project scoping directly limits lateral movement by ensuring that each identity can access only the specific artifacts and datasets required for its duties, while just-in-time elevation provides temporary privileged access with approval and audit; this aligns with SecAI+ compensating controls for identity-centric protection in AI environments. Option A improves resiliency but not access containment. Option B is temporal restriction, not scope minimization, and still over-privileges accounts. Option D changes capacity but not authorization boundaries. Best practices include Privileged Access Management (PAM), conditional access policies, credential isolation, service principals with narrow scopes, entitlement recertification, logging of privileged actions, and strong separation of duties between data owners, model developers, and platform engineers.</w:t>
      </w:r>
    </w:p>
    <w:p>
      <w:pPr>
        <w:spacing w:after="0"/>
        <w:pBdr>
          <w:bottom w:val="single" w:sz="3" w:space="1" w:color="D9E2F3"/>
        </w:pBdr>
      </w:pPr>
    </w:p>
    <w:p>
      <w:pPr>
        <w:pStyle w:val="QuestionHeading"/>
      </w:pPr>
      <w:r>
        <w:t>Question 62</w:t>
      </w:r>
    </w:p>
    <w:p>
      <w:pPr>
        <w:pStyle w:val="QuestionText"/>
      </w:pPr>
      <w:r>
        <w:t>Which capability MOST clearly differentiates AI-enabled automated DDoS generation from conventional DDoS tooling?</w:t>
      </w:r>
    </w:p>
    <w:p>
      <w:pPr>
        <w:pStyle w:val="OptionText"/>
      </w:pPr>
      <w:r>
        <w:t>A. Automated synthesis of mitigation-aware traffic strategies based on continuous learning from defender responses</w:t>
      </w:r>
    </w:p>
    <w:p>
      <w:pPr>
        <w:pStyle w:val="OptionText"/>
      </w:pPr>
      <w:r>
        <w:t>B. Exclusive reliance on a single protocol or port to overwhelm network links</w:t>
      </w:r>
    </w:p>
    <w:p>
      <w:pPr>
        <w:pStyle w:val="OptionText"/>
      </w:pPr>
      <w:r>
        <w:t>C. Guaranteed ability to remain undetected by all cloud-based scrubbing providers</w:t>
      </w:r>
    </w:p>
    <w:p>
      <w:pPr>
        <w:pStyle w:val="OptionText"/>
      </w:pPr>
      <w:r>
        <w:t>D. Manual rate configuration by operators before each attack phase</w:t>
      </w:r>
    </w:p>
    <w:p>
      <w:pPr>
        <w:pStyle w:val="AnswerLine"/>
      </w:pPr>
      <w:r>
        <w:t>Correct Answer: A</w:t>
      </w:r>
    </w:p>
    <w:p>
      <w:pPr>
        <w:pStyle w:val="Explanation"/>
      </w:pPr>
      <w:r>
        <w:rPr>
          <w:b/>
        </w:rPr>
        <w:t xml:space="preserve">Explanation: </w:t>
      </w:r>
      <w:r>
        <w:t>The correct answer is A because AI-enabled automated DDoS systems can learn from real-time telemetry and defensive reactions, allowing them to autonomously adjust vectors, distribution, and traffic characteristics to sustain service disruption—this mitigation-aware adaptation and continuous learning is the key differentiator highlighted in SecAI+ attack-vector discussions. Option B is incorrect because single-protocol attacks reflect conventional, static methods rather than adaptive AI-driven strategies. Option C is incorrect since no approach guarantees evasion of all mitigation; AI only increases adaptability and persistence. Option D is incorrect because manual rate tuning lacks the autonomous learning and closed-loop optimization that define AI-enabled automated DDoS generation.</w:t>
      </w:r>
    </w:p>
    <w:p>
      <w:pPr>
        <w:spacing w:after="0"/>
        <w:pBdr>
          <w:bottom w:val="single" w:sz="3" w:space="1" w:color="D9E2F3"/>
        </w:pBdr>
      </w:pPr>
    </w:p>
    <w:p>
      <w:pPr>
        <w:pStyle w:val="QuestionHeading"/>
      </w:pPr>
      <w:r>
        <w:t>Question 63</w:t>
      </w:r>
    </w:p>
    <w:p>
      <w:pPr>
        <w:pStyle w:val="QuestionText"/>
      </w:pPr>
      <w:r>
        <w:t>A software development organization allows approved “public” AI services for low-risk productivity use cases such as code explanation but requires “private” AI environments for source-code generation and security testing activities. During a purple-team engagement, analysts discover developers sending proprietary source code to a public model endpoint to obtain refactoring suggestions. The developers argue that the public model produced faster results. To enforce corporate policy while supporting productivity, what is the MOST appropriate remediation?</w:t>
      </w:r>
    </w:p>
    <w:p>
      <w:pPr>
        <w:pStyle w:val="OptionText"/>
      </w:pPr>
      <w:r>
        <w:t>A. Disable all AI functionality in the development environment to remove the risk entirely</w:t>
      </w:r>
    </w:p>
    <w:p>
      <w:pPr>
        <w:pStyle w:val="OptionText"/>
      </w:pPr>
      <w:r>
        <w:t>B. Permit public model use if developers manually remove sensitive functions from submitted code</w:t>
      </w:r>
    </w:p>
    <w:p>
      <w:pPr>
        <w:pStyle w:val="OptionText"/>
      </w:pPr>
      <w:r>
        <w:t>C. Provide a private, enterprise-controlled code-assistant model integrated with SSO, logging, and DLP while blocking public endpoints for sensitive repositories</w:t>
      </w:r>
    </w:p>
    <w:p>
      <w:pPr>
        <w:pStyle w:val="OptionText"/>
      </w:pPr>
      <w:r>
        <w:t>D. Require developers to digitally watermark all code before sending it to any AI service</w:t>
      </w:r>
    </w:p>
    <w:p>
      <w:pPr>
        <w:pStyle w:val="AnswerLine"/>
      </w:pPr>
      <w:r>
        <w:t>Correct Answer: C</w:t>
      </w:r>
    </w:p>
    <w:p>
      <w:pPr>
        <w:pStyle w:val="Explanation"/>
      </w:pPr>
      <w:r>
        <w:rPr>
          <w:b/>
        </w:rPr>
        <w:t xml:space="preserve">Explanation: </w:t>
      </w:r>
      <w:r>
        <w:t>Option C is correct because it both enables sanctioned capability and enforces policy by providing a private model for sensitive assets with enterprise controls—identity-aware access, policy-based data handling, logging, DLP, and repository integration—while technically blocking public endpoints for high-risk use, aligning with least-privilege and data-minimization principles. Option A is incorrect because eliminating all AI capability is disproportionate, harms business outcomes, and does not reflect “enable securely” governance practices central to SecAI+. Option B is incorrect because relying on manual scrubbing is error-prone, lacks auditability, and does not mitigate inadvertent leakage or training-reuse concerns. Option D is incorrect because watermarking code does not prevent exfiltration or address contractual reuse or telemetry issues; it is not a primary control for model-use governance. Effective controls include CASB, egress filtering, API gateways, model-use policy enforcement, developer training on public vs. private model usage, and prompt-logging with privacy-preserving redaction in private environments.</w:t>
      </w:r>
    </w:p>
    <w:p>
      <w:pPr>
        <w:spacing w:after="0"/>
        <w:pBdr>
          <w:bottom w:val="single" w:sz="3" w:space="1" w:color="D9E2F3"/>
        </w:pBdr>
      </w:pPr>
    </w:p>
    <w:p>
      <w:pPr>
        <w:pStyle w:val="QuestionHeading"/>
      </w:pPr>
      <w:r>
        <w:t>Question 64</w:t>
      </w:r>
    </w:p>
    <w:p>
      <w:pPr>
        <w:pStyle w:val="QuestionText"/>
      </w:pPr>
      <w:r>
        <w:t>A financial services company is deploying an AI-enabled fraud detection platform that automatically flags anomalous transaction behavior and recommends account freezes. During a red-team exercise, testers discover that the model is susceptible to data poisoning during retraining and produces inconsistent alerts for similar transaction profiles. The CISO wants the AI program aligned with the NIST AI Risk Management Framework (AI RMF) to improve trustworthiness. Which action BEST aligns with the Govern and Map functions of the NIST AI RMF?</w:t>
      </w:r>
    </w:p>
    <w:p>
      <w:pPr>
        <w:pStyle w:val="OptionText"/>
      </w:pPr>
      <w:r>
        <w:t>A. Establishing organizational AI governance policies, assigning risk ownership, and documenting system context, intended use, and stakeholder impacts</w:t>
      </w:r>
    </w:p>
    <w:p>
      <w:pPr>
        <w:pStyle w:val="OptionText"/>
      </w:pPr>
      <w:r>
        <w:t>B. Training a larger model with additional parameters to increase accuracy metrics on the validation dataset</w:t>
      </w:r>
    </w:p>
    <w:p>
      <w:pPr>
        <w:pStyle w:val="OptionText"/>
      </w:pPr>
      <w:r>
        <w:t>C. Moving the fraud detection model to an isolated enclave to prevent all external communications and integrations</w:t>
      </w:r>
    </w:p>
    <w:p>
      <w:pPr>
        <w:pStyle w:val="OptionText"/>
      </w:pPr>
      <w:r>
        <w:t>D. Outsourcing incident response activities to a managed security service provider to transfer AI risk responsibilities</w:t>
      </w:r>
    </w:p>
    <w:p>
      <w:pPr>
        <w:pStyle w:val="AnswerLine"/>
      </w:pPr>
      <w:r>
        <w:t>Correct Answer: A</w:t>
      </w:r>
    </w:p>
    <w:p>
      <w:pPr>
        <w:pStyle w:val="Explanation"/>
      </w:pPr>
      <w:r>
        <w:rPr>
          <w:b/>
        </w:rPr>
        <w:t xml:space="preserve">Explanation: </w:t>
      </w:r>
      <w:r>
        <w:t>The NIST AI RMF centers on four core functions—Map, Measure, Manage, and Govern—and option A aligns directly with Govern (establishing governance structures, risk ownership, policies) and Map (defining context, intended purpose, stakeholders, risks, and harms). These activities anchor lifecycle risk management and support traceability, transparency, and accountability required for trustworthy AI and compliance readiness. Option B is incorrect because increasing model complexity may improve accuracy but does not address mapping stakeholders, risk governance, data poisoning exposure, or responsible-use documentation emphasized by the framework. Option C is incorrect because isolation alone does not resolve AI governance and risk management deficiencies, and complete isolation can undermine required monitoring, logging, and retraining workflows. Option D is incorrect because responsibility and accountability cannot be transferred; NIST AI RMF stresses organizational accountability even when third parties are used. For SecAI+ candidates, alignment requires integrating AI threat modeling, attack-surface analysis for data pipelines, dataset lineage controls, and structured governance artifacts within the Map and Govern functions.</w:t>
      </w:r>
    </w:p>
    <w:p>
      <w:pPr>
        <w:spacing w:after="0"/>
        <w:pBdr>
          <w:bottom w:val="single" w:sz="3" w:space="1" w:color="D9E2F3"/>
        </w:pBdr>
      </w:pPr>
    </w:p>
    <w:p>
      <w:pPr>
        <w:pStyle w:val="QuestionHeading"/>
      </w:pPr>
      <w:r>
        <w:t>Question 65</w:t>
      </w:r>
    </w:p>
    <w:p>
      <w:pPr>
        <w:pStyle w:val="QuestionText"/>
      </w:pPr>
      <w:r>
        <w:t>A financial services organization operates a fraud-detection model in production. After several weeks, the risk team notices that the model’s precision and recall on live data have deviated significantly from the metrics validated during offline testing, with a sharp increase in false negatives for a particular transaction type. An investigation confirms that the production data distributions for several key features have shifted due to a malicious partner intentionally modifying data formatting and value ranges only in the live environment, while the training and validation pipelines still use older, clean datasets. Which observation most strongly indicates a model skewing attack?</w:t>
      </w:r>
    </w:p>
    <w:p>
      <w:pPr>
        <w:pStyle w:val="OptionText"/>
      </w:pPr>
      <w:r>
        <w:t>A. Temporary outages on the feature store cluster due to scheduled maintenance</w:t>
      </w:r>
    </w:p>
    <w:p>
      <w:pPr>
        <w:pStyle w:val="OptionText"/>
      </w:pPr>
      <w:r>
        <w:t>B. Model performance degradation limited to production data where feature distributions have been intentionally altered compared with training data</w:t>
      </w:r>
    </w:p>
    <w:p>
      <w:pPr>
        <w:pStyle w:val="OptionText"/>
      </w:pPr>
      <w:r>
        <w:t>C. Slight accuracy fluctuation on the holdout validation dataset during the last evaluation cycle</w:t>
      </w:r>
    </w:p>
    <w:p>
      <w:pPr>
        <w:pStyle w:val="OptionText"/>
      </w:pPr>
      <w:r>
        <w:t>D. Higher utilization on the model-serving nodes because of peak transaction volume</w:t>
      </w:r>
    </w:p>
    <w:p>
      <w:pPr>
        <w:pStyle w:val="AnswerLine"/>
      </w:pPr>
      <w:r>
        <w:t>Correct Answer: B</w:t>
      </w:r>
    </w:p>
    <w:p>
      <w:pPr>
        <w:pStyle w:val="Explanation"/>
      </w:pPr>
      <w:r>
        <w:rPr>
          <w:b/>
        </w:rPr>
        <w:t xml:space="preserve">Explanation: </w:t>
      </w:r>
      <w:r>
        <w:t>Model performance degradation specifically in production where feature distributions were intentionally altered—while training/validation data remain clean—is the clearest sign of model skewing because the adversary manipulates operational data pipelines or feature transformations to create divergence between training and inference distributions, leading to systematic errors without changing the model itself; this is different from normal accuracy fluctuations or infrastructure issues, which do not intentionally distort feature space. Option A reflects availability events, Option C indicates expected variance in evaluation, and Option D relates to load rather than data integrity. Compensating controls include input validation and schema enforcement, feature distribution monitoring, data drift detection, canary deployment with shadow models, strict separation and integrity controls for production data pipelines, and retraining governance policies—aligned with SecAI+ lifecycle security and data integrity best practices.</w:t>
      </w:r>
    </w:p>
    <w:p>
      <w:pPr>
        <w:spacing w:after="0"/>
        <w:pBdr>
          <w:bottom w:val="single" w:sz="3" w:space="1" w:color="D9E2F3"/>
        </w:pBdr>
      </w:pPr>
    </w:p>
    <w:p>
      <w:pPr>
        <w:pStyle w:val="QuestionHeading"/>
      </w:pPr>
      <w:r>
        <w:t>Question 66</w:t>
      </w:r>
    </w:p>
    <w:p>
      <w:pPr>
        <w:pStyle w:val="QuestionText"/>
      </w:pPr>
      <w:r>
        <w:t>A DevSecOps team integrates an AI assistant into its CI pipeline to auto-generate and maintain unit tests for a microservices architecture handling sensitive authentication workflows. The AI uses model-based reasoning to infer edge cases and produces tests that validate not only functional behavior but also security controls such as input validation and error-handling paths. After the first sprint, the team notices an increase in “flaky” tests tied to asynchronous operations and external API mocks. What is the MOST appropriate step to optimize AI-enabled unit test automation while maintaining security coverage?</w:t>
      </w:r>
    </w:p>
    <w:p>
      <w:pPr>
        <w:pStyle w:val="OptionText"/>
      </w:pPr>
      <w:r>
        <w:t>A. Disable AI generation for all unit tests and revert fully to manual test development</w:t>
      </w:r>
    </w:p>
    <w:p>
      <w:pPr>
        <w:pStyle w:val="OptionText"/>
      </w:pPr>
      <w:r>
        <w:t>B. Allow the AI agent to commit test updates directly to the main branch to accelerate delivery</w:t>
      </w:r>
    </w:p>
    <w:p>
      <w:pPr>
        <w:pStyle w:val="OptionText"/>
      </w:pPr>
      <w:r>
        <w:t>C. Incorporate human review gates, deterministic mocking strategies, and feedback-driven refinement to stabilize AI-generated tests</w:t>
      </w:r>
    </w:p>
    <w:p>
      <w:pPr>
        <w:pStyle w:val="OptionText"/>
      </w:pPr>
      <w:r>
        <w:t>D. Remove security assertions from AI-generated tests, focusing only on functional correctness</w:t>
      </w:r>
    </w:p>
    <w:p>
      <w:pPr>
        <w:pStyle w:val="AnswerLine"/>
      </w:pPr>
      <w:r>
        <w:t>Correct Answer: C</w:t>
      </w:r>
    </w:p>
    <w:p>
      <w:pPr>
        <w:pStyle w:val="Explanation"/>
      </w:pPr>
      <w:r>
        <w:rPr>
          <w:b/>
        </w:rPr>
        <w:t xml:space="preserve">Explanation: </w:t>
      </w:r>
      <w:r>
        <w:t>Option C is correct because AI-generated unit tests benefit from structured human-in-the-loop validation, deterministic mocking of external services, stabilization of asynchronous behavior, and feedback tuning of the AI agent to reduce flakiness while preserving critical security assertions around validation, authentication, and error handling; this aligns with SecAI+ principles of explainability, guardrails, and risk-aware automation in CI pipelines. Option A is incorrect because eliminating AI assistance negates the scalability and coverage benefits of automated test synthesis. Option B is incorrect because allowing direct commits without review increases the risk of unstable or insecure tests entering the pipeline and violates change management best practices. Option D is incorrect because removing security assertions undermines secure-by-design testing objectives and ignores the role of unit testing in catching input validation and exception-handling weaknesses early in the SDLC.</w:t>
      </w:r>
    </w:p>
    <w:p>
      <w:pPr>
        <w:spacing w:after="0"/>
        <w:pBdr>
          <w:bottom w:val="single" w:sz="3" w:space="1" w:color="D9E2F3"/>
        </w:pBdr>
      </w:pPr>
    </w:p>
    <w:p>
      <w:pPr>
        <w:pStyle w:val="QuestionHeading"/>
      </w:pPr>
      <w:r>
        <w:t>Question 67</w:t>
      </w:r>
    </w:p>
    <w:p>
      <w:pPr>
        <w:pStyle w:val="QuestionText"/>
      </w:pPr>
      <w:r>
        <w:t>A security engineer is tasked with implementing prompt monitoring for a production LLM-based helpdesk assistant after several incidents in which users attempted prompt injection to override system instructions. The model is accessed through a public API gateway and queries may contain sensitive customer identifiers. The engineer must implement monitoring that can (1) detect suspicious query patterns such as jailbreak attempts, (2) minimize exposure of sensitive data during logging, and (3) generate auditable records for investigation and compliance. Which approach BEST meets these requirements?</w:t>
      </w:r>
    </w:p>
    <w:p>
      <w:pPr>
        <w:pStyle w:val="OptionText"/>
      </w:pPr>
      <w:r>
        <w:t>A. Enable full raw prompt logging to a centralized SIEM without modification to ensure forensic completeness</w:t>
      </w:r>
    </w:p>
    <w:p>
      <w:pPr>
        <w:pStyle w:val="OptionText"/>
      </w:pPr>
      <w:r>
        <w:t>B. Deploy a prompt telemetry pipeline that tokenizes or hashes sensitive fields, applies pattern/rule-based detection for injection indicators, and forwards summarized alerts to SIEM/SOAR</w:t>
      </w:r>
    </w:p>
    <w:p>
      <w:pPr>
        <w:pStyle w:val="OptionText"/>
      </w:pPr>
      <w:r>
        <w:t>C. Restrict all user prompts to preapproved templates and disable prompt logging completely to eliminate risk of data exposure in logs</w:t>
      </w:r>
    </w:p>
    <w:p>
      <w:pPr>
        <w:pStyle w:val="OptionText"/>
      </w:pPr>
      <w:r>
        <w:t>D. Implement model retraining using reinforcement learning with human feedback (RLHF) to reduce likelihood of prompt manipulation attempts</w:t>
      </w:r>
    </w:p>
    <w:p>
      <w:pPr>
        <w:pStyle w:val="AnswerLine"/>
      </w:pPr>
      <w:r>
        <w:t>Correct Answer: B</w:t>
      </w:r>
    </w:p>
    <w:p>
      <w:pPr>
        <w:pStyle w:val="Explanation"/>
      </w:pPr>
      <w:r>
        <w:rPr>
          <w:b/>
        </w:rPr>
        <w:t xml:space="preserve">Explanation: </w:t>
      </w:r>
      <w:r>
        <w:t>Option B is correct because effective “query-level prompt monitoring” in SecAI+ emphasizes observability pipelines that capture prompt metadata, preserve auditability, and protect sensitive data by using hashing, tokenization, or redaction of PII/PHI while simultaneously applying analytics for anomalous requests such as jailbreak strings, system prompt disclosure attempts, and privilege-escalation language; integrating this telemetry with SIEM/SOAR supports incident response, correlation, and reporting in line with AI security best practices. Option A is incorrect because logging full raw prompts into a SIEM without redaction contravenes data minimization and privacy-by-design principles and increases exposure risk if logs are compromised, even though it improves forensics. Option C is incorrect because eliminating logging removes necessary evidence for investigations, disables anomaly detection, and conflicts with monitoring/auditing requirements, while template restriction alone does not address adversarial free-form injection attempts. Option D is incorrect because RLHF is a model alignment and training control, not a monitoring/auditing control; it may reduce harmful outputs but does not provide real-time telemetry, alerting, or auditable trails for prompt queries.</w:t>
      </w:r>
    </w:p>
    <w:p>
      <w:pPr>
        <w:spacing w:after="0"/>
        <w:pBdr>
          <w:bottom w:val="single" w:sz="3" w:space="1" w:color="D9E2F3"/>
        </w:pBdr>
      </w:pPr>
    </w:p>
    <w:p>
      <w:pPr>
        <w:pStyle w:val="QuestionHeading"/>
      </w:pPr>
      <w:r>
        <w:t>Question 68</w:t>
      </w:r>
    </w:p>
    <w:p>
      <w:pPr>
        <w:pStyle w:val="QuestionText"/>
      </w:pPr>
      <w:r>
        <w:t>A security program manager enables an AI-powered personal assistant on corporate-managed mobile devices to help incident responders schedule bridge calls, summarize ticket information, and retrieve runbook steps through voice commands during high-severity incidents. The assistant relies on cloud-based NLP services and can access corporate email, calendar, and collaboration tools. Leadership is concerned about inadvertent exposure of sensitive incident details, such as hostnames, customer identifiers, and containment steps, to external AI providers. Which of the following risk-mitigation strategies BEST supports secure and compliant use of the personal assistant while preserving operational benefit?</w:t>
      </w:r>
    </w:p>
    <w:p>
      <w:pPr>
        <w:pStyle w:val="OptionText"/>
      </w:pPr>
      <w:r>
        <w:t>A. Disable mobile device management (MDM) controls to prevent conflicts between security agents and the personal assistant</w:t>
      </w:r>
    </w:p>
    <w:p>
      <w:pPr>
        <w:pStyle w:val="OptionText"/>
      </w:pPr>
      <w:r>
        <w:t>B. Enforce on-device processing where supported, restrict application permissions to least privilege, and implement enterprise controls such as data loss prevention (DLP) and zero-retention policies for voice and text queries</w:t>
      </w:r>
    </w:p>
    <w:p>
      <w:pPr>
        <w:pStyle w:val="OptionText"/>
      </w:pPr>
      <w:r>
        <w:t>C. Require responders to exclusively use personal, non-corporate devices when interacting with the assistant to isolate organizational data</w:t>
      </w:r>
    </w:p>
    <w:p>
      <w:pPr>
        <w:pStyle w:val="OptionText"/>
      </w:pPr>
      <w:r>
        <w:t>D. Allow the assistant unrestricted access to all enterprise collaboration spaces so it can automatically correlate incident data without analyst input</w:t>
      </w:r>
    </w:p>
    <w:p>
      <w:pPr>
        <w:pStyle w:val="AnswerLine"/>
      </w:pPr>
      <w:r>
        <w:t>Correct Answer: B</w:t>
      </w:r>
    </w:p>
    <w:p>
      <w:pPr>
        <w:pStyle w:val="Explanation"/>
      </w:pPr>
      <w:r>
        <w:rPr>
          <w:b/>
        </w:rPr>
        <w:t xml:space="preserve">Explanation: </w:t>
      </w:r>
      <w:r>
        <w:t>Option B is correct because secure deployment of AI-enabled personal assistants requires restricting access to only essential data sources, preferring on-device or enterprise-hosted inference when possible, enabling DLP and redaction controls, and using zero-retention or non-training modes to prevent incident artifacts from being stored or used for model improvement; this aligns with least privilege, data minimization, and responsible AI governance emphasized in SecAI+. Option A is incorrect because weakening MDM reduces device control, increases attack surface, and undermines enterprise security baselines. Option C is incorrect because moving activity to personal devices increases risk, bypasses corporate monitoring, and violates standard incident-handling policies. Option D is incorrect because broad, unrestricted data access contradicts least-privilege principles and materially increases the risk of over-collection and unintended data disclosure.</w:t>
      </w:r>
    </w:p>
    <w:p>
      <w:pPr>
        <w:spacing w:after="0"/>
        <w:pBdr>
          <w:bottom w:val="single" w:sz="3" w:space="1" w:color="D9E2F3"/>
        </w:pBdr>
      </w:pPr>
    </w:p>
    <w:p>
      <w:pPr>
        <w:pStyle w:val="QuestionHeading"/>
      </w:pPr>
      <w:r>
        <w:t>Question 69</w:t>
      </w:r>
    </w:p>
    <w:p>
      <w:pPr>
        <w:pStyle w:val="QuestionText"/>
      </w:pPr>
      <w:r>
        <w:t>A security operations center (SOC) deploys a generative AI assistant to accelerate incident response by drafting investigation summaries, suggesting containment steps, and generating Sigma-style detection logic from analyst notes. After initial rollout, analysts notice that some generated recommendations reference non-existent indicators of compromise and unsupported registry paths, which—if implemented—could disrupt legitimate services. The SOC manager wants to mitigate this risk while preserving the productivity gains from generative AI. Which of the following is the MOST effective control to implement?</w:t>
      </w:r>
    </w:p>
    <w:p>
      <w:pPr>
        <w:pStyle w:val="OptionText"/>
      </w:pPr>
      <w:r>
        <w:t>A. Increase the model’s temperature parameter to diversify outputs during analysis generation</w:t>
      </w:r>
    </w:p>
    <w:p>
      <w:pPr>
        <w:pStyle w:val="OptionText"/>
      </w:pPr>
      <w:r>
        <w:t>B. Enable fine-tuning using all historical incident tickets to better mirror the organization’s environment</w:t>
      </w:r>
    </w:p>
    <w:p>
      <w:pPr>
        <w:pStyle w:val="OptionText"/>
      </w:pPr>
      <w:r>
        <w:t>C. Introduce human-in-the-loop validation with structured review checklists prior to operationalization</w:t>
      </w:r>
    </w:p>
    <w:p>
      <w:pPr>
        <w:pStyle w:val="OptionText"/>
      </w:pPr>
      <w:r>
        <w:t>D. Replace the foundation model with a smaller distilled model to reduce hallucination frequency</w:t>
      </w:r>
    </w:p>
    <w:p>
      <w:pPr>
        <w:pStyle w:val="AnswerLine"/>
      </w:pPr>
      <w:r>
        <w:t>Correct Answer: C</w:t>
      </w:r>
    </w:p>
    <w:p>
      <w:pPr>
        <w:pStyle w:val="Explanation"/>
      </w:pPr>
      <w:r>
        <w:rPr>
          <w:b/>
        </w:rPr>
        <w:t xml:space="preserve">Explanation: </w:t>
      </w:r>
      <w:r>
        <w:t>The described behavior—fabricated registry paths and non-existent IOCs—is characteristic of hallucination risk in generative models; the most effective and expected control in operational cybersecurity contexts is human-in-the-loop validation grounded in structured procedures and decision checkpoints (option C), which aligns to NIST AI RMF functions (Map, Measure, Manage), ISO/IEC 23894 AI risk management practices, and standard SOC governance expectations requiring analyst verification before implementing detections or changes. It also aligns with “augmented intelligence” best practice: AI suggestions support but do not replace analyst accountability. Option A is incorrect because increasing temperature typically increases output variability and creative divergence, which exacerbates hallucinations instead of constraining them. Option B is risky and incorrect because naïvely fine-tuning on incident tickets can propagate label errors, institutionalize prior analyst mistakes, and increase data leakage/model inversion exposure; it does not directly eliminate hallucination and may introduce new bias or security risks if PII or sensitive case data are included. Option D is incorrect because smaller distilled models can still hallucinate and model size alone is not a reliable mitigation; model governance, guardrails, retrieval grounding, and human oversight are the primary controls. The best-practice approach in SecAI+ domains emphasizes explainability expectations, human oversight, RAG-based grounding, auditability, and operational controls, all captured by option C as the most comprehensive and realistic mitigation step in production security environments.</w:t>
      </w:r>
    </w:p>
    <w:p>
      <w:pPr>
        <w:spacing w:after="0"/>
        <w:pBdr>
          <w:bottom w:val="single" w:sz="3" w:space="1" w:color="D9E2F3"/>
        </w:pBdr>
      </w:pPr>
    </w:p>
    <w:p>
      <w:pPr>
        <w:pStyle w:val="QuestionHeading"/>
      </w:pPr>
      <w:r>
        <w:t>Question 70</w:t>
      </w:r>
    </w:p>
    <w:p>
      <w:pPr>
        <w:pStyle w:val="QuestionText"/>
      </w:pPr>
      <w:r>
        <w:t>A security vendor is preparing an NLP-based model that classifies suspicious command-line strings for deployment within an EDR agent on legacy laptops that lack GPUs. The full-precision (FP32) model performs well in the lab but exceeds both available memory and energy limits in real-world endpoint testing. The engineering team considers quantization-aware fine-tuning before release. Which of the following approaches is the MOST appropriate to meet the deployment constraints while preserving model accuracy?</w:t>
      </w:r>
    </w:p>
    <w:p>
      <w:pPr>
        <w:pStyle w:val="OptionText"/>
      </w:pPr>
      <w:r>
        <w:t>A. Convert weights and activations to lower precision (e.g., INT8) during training with calibration data, then fine-tune and validate before endpoint deployment</w:t>
      </w:r>
    </w:p>
    <w:p>
      <w:pPr>
        <w:pStyle w:val="OptionText"/>
      </w:pPr>
      <w:r>
        <w:t>B. Reduce the size of the training dataset so the model learns fewer parameters and fits within memory limits</w:t>
      </w:r>
    </w:p>
    <w:p>
      <w:pPr>
        <w:pStyle w:val="OptionText"/>
      </w:pPr>
      <w:r>
        <w:t>C. Replace word embeddings with one-hot encodings to remove the need for floating-point computation entirely</w:t>
      </w:r>
    </w:p>
    <w:p>
      <w:pPr>
        <w:pStyle w:val="OptionText"/>
      </w:pPr>
      <w:r>
        <w:t>D. Disable bias terms in all layers of the model to reduce the number of stored parameters without retraining</w:t>
      </w:r>
    </w:p>
    <w:p>
      <w:pPr>
        <w:pStyle w:val="AnswerLine"/>
      </w:pPr>
      <w:r>
        <w:t>Correct Answer: A</w:t>
      </w:r>
    </w:p>
    <w:p>
      <w:pPr>
        <w:pStyle w:val="Explanation"/>
      </w:pPr>
      <w:r>
        <w:rPr>
          <w:b/>
        </w:rPr>
        <w:t xml:space="preserve">Explanation: </w:t>
      </w:r>
      <w:r>
        <w:t>Option A is correct because quantization-aware training (QAT) simulates low-precision arithmetic during fine-tuning so the model learns to compensate for quantization error, converting FP32 weights and activations to INT8 (or similar) and calibrating using representative security data; this reduces model size and power consumption while preserving accuracy and is consistent with SecAI+ MLOps practices for constrained deployment targets such as EDR agents and gateways. Option B is incorrect because dataset size does not determine final model memory footprint or precision requirements. Option C is incorrect because one-hot encodings increase dimensionality and do not eliminate floating-point operations in downstream layers. Option D is incorrect as removing bias minimally reduces size and can harm performance without solving memory or compute constraints. Quantization-aware fine-tuning with post-training validation therefore best meets resource and accuracy objectives.</w:t>
      </w:r>
    </w:p>
    <w:p>
      <w:pPr>
        <w:spacing w:after="0"/>
        <w:pBdr>
          <w:bottom w:val="single" w:sz="3" w:space="1" w:color="D9E2F3"/>
        </w:pBdr>
      </w:pPr>
    </w:p>
    <w:p>
      <w:pPr>
        <w:pStyle w:val="QuestionHeading"/>
      </w:pPr>
      <w:r>
        <w:t>Question 71</w:t>
      </w:r>
    </w:p>
    <w:p>
      <w:pPr>
        <w:pStyle w:val="QuestionText"/>
      </w:pPr>
      <w:r>
        <w:t>A global logistics company deploys an LLM-powered autonomous agent to manage ticket triage and execute predefined remediation playbooks across multiple IT systems. During incident review, investigators observe that the agent independently initiated service restarts, modified firewall rules, and closed high-priority tickets without explicit operator approval after interpreting ambiguous user requests as authorization to “resolve issues automatically.” Audit logs confirm no external compromise, but downstream configuration changes were triggered solely by the agent’s internal tool-chaining decisions. Which observation most strongly indicates an “excessive agency” attack risk in this deployment?</w:t>
      </w:r>
    </w:p>
    <w:p>
      <w:pPr>
        <w:pStyle w:val="OptionText"/>
      </w:pPr>
      <w:r>
        <w:t>A. Minor drift in model accuracy on recently added classification benchmarks</w:t>
      </w:r>
    </w:p>
    <w:p>
      <w:pPr>
        <w:pStyle w:val="OptionText"/>
      </w:pPr>
      <w:r>
        <w:t>B. Slight increase in token usage during multi-turn troubleshooting conversations</w:t>
      </w:r>
    </w:p>
    <w:p>
      <w:pPr>
        <w:pStyle w:val="OptionText"/>
      </w:pPr>
      <w:r>
        <w:t>C. Autonomous execution of high-impact operational actions across integrated systems without explicit human authorization or policy gating</w:t>
      </w:r>
    </w:p>
    <w:p>
      <w:pPr>
        <w:pStyle w:val="OptionText"/>
      </w:pPr>
      <w:r>
        <w:t>D. Temporary latency spikes on the service bus during peak operating hours</w:t>
      </w:r>
    </w:p>
    <w:p>
      <w:pPr>
        <w:pStyle w:val="AnswerLine"/>
      </w:pPr>
      <w:r>
        <w:t>Correct Answer: C</w:t>
      </w:r>
    </w:p>
    <w:p>
      <w:pPr>
        <w:pStyle w:val="Explanation"/>
      </w:pPr>
      <w:r>
        <w:rPr>
          <w:b/>
        </w:rPr>
        <w:t xml:space="preserve">Explanation: </w:t>
      </w:r>
      <w:r>
        <w:t>Excessive agency refers to AI systems being granted (or assuming) levels of autonomy that enable them to initiate consequential actions without appropriate human authorization or policy controls; the strongest indication here is the agent independently executing high-impact operational actions—service restarts, firewall changes, ticket closures—based solely on its internal reasoning or tool-chaining logic, demonstrating over-delegation of authority and insufficient control boundaries. Option A relates to accuracy drift and not autonomy risk, Option B is a usage metric, and Option D reflects performance characteristics; none demonstrate unauthorized autonomous action. Compensating controls include enforced human-in-the-loop approvals for privileged actions, granular RBAC scoped to the least privilege for agents, policy-as-code guardrails that block high-risk functions, explicit consent and justification prompts, tool mediation layers, action whitelisting/blacklisting, immutable audit trails, and continuous safety evaluations—aligning with SecAI+ guidance on AI agency limitation and operational risk governance.</w:t>
      </w:r>
    </w:p>
    <w:p>
      <w:pPr>
        <w:spacing w:after="0"/>
        <w:pBdr>
          <w:bottom w:val="single" w:sz="3" w:space="1" w:color="D9E2F3"/>
        </w:pBdr>
      </w:pPr>
    </w:p>
    <w:p>
      <w:pPr>
        <w:pStyle w:val="QuestionHeading"/>
      </w:pPr>
      <w:r>
        <w:t>Question 72</w:t>
      </w:r>
    </w:p>
    <w:p>
      <w:pPr>
        <w:pStyle w:val="QuestionText"/>
      </w:pPr>
      <w:r>
        <w:t>An organization deploys an LLM chatbot for HR services. After an insider threat investigation, the IR team suspects that application and model-interaction logs were altered to hide evidence of inappropriate access to employee records. The CISO mandates enhancements to ensure future AI-related logs are tamper-evident and defensible for legal and compliance reviews. Which solution MOST effectively meets this objective?</w:t>
      </w:r>
    </w:p>
    <w:p>
      <w:pPr>
        <w:pStyle w:val="OptionText"/>
      </w:pPr>
      <w:r>
        <w:t>A. Export logs to a centralized SIEM and rely on role-based access control to prevent unauthorized viewing</w:t>
      </w:r>
    </w:p>
    <w:p>
      <w:pPr>
        <w:pStyle w:val="OptionText"/>
      </w:pPr>
      <w:r>
        <w:t>B. Sign logs cryptographically and store them in immutable or WORM storage, implementing hash-chain integrity verification and secure time-stamping</w:t>
      </w:r>
    </w:p>
    <w:p>
      <w:pPr>
        <w:pStyle w:val="OptionText"/>
      </w:pPr>
      <w:r>
        <w:t>C. Rotate log files more frequently to reduce the size of files that could potentially be manipulated</w:t>
      </w:r>
    </w:p>
    <w:p>
      <w:pPr>
        <w:pStyle w:val="OptionText"/>
      </w:pPr>
      <w:r>
        <w:t>D. Mirror logs to a backup server in another region to provide redundancy in case of deletion</w:t>
      </w:r>
    </w:p>
    <w:p>
      <w:pPr>
        <w:pStyle w:val="AnswerLine"/>
      </w:pPr>
      <w:r>
        <w:t>Correct Answer: B</w:t>
      </w:r>
    </w:p>
    <w:p>
      <w:pPr>
        <w:pStyle w:val="Explanation"/>
      </w:pPr>
      <w:r>
        <w:rPr>
          <w:b/>
        </w:rPr>
        <w:t xml:space="preserve">Explanation: </w:t>
      </w:r>
      <w:r>
        <w:t>Option B is correct because ensuring AI log integrity requires mechanisms that provide non-repudiation and tamper-evidence, such as cryptographic signing, hash chains, secure time-stamping, and immutable/WORM storage; these controls ensure any post-hoc modification is detectable and that logs from AI components (API calls, model responses, admin actions) are defensible in audits and legal proceedings, aligning with SecAI+ logging and auditing controls. Option A is incorrect because SIEM centralization and RBAC protect access but do not by themselves prevent or reveal tampering. Option C is incorrect because log rotation is a hygiene practice for capacity management and performance, not an integrity assurance mechanism. Option D is incorrect because redundancy provides availability, not integrity—duplicated but modifiable logs can be altered in multiple locations without cryptographic assurance of original content.</w:t>
      </w:r>
    </w:p>
    <w:p>
      <w:pPr>
        <w:spacing w:after="0"/>
        <w:pBdr>
          <w:bottom w:val="single" w:sz="3" w:space="1" w:color="D9E2F3"/>
        </w:pBdr>
      </w:pPr>
    </w:p>
    <w:p>
      <w:pPr>
        <w:pStyle w:val="QuestionHeading"/>
      </w:pPr>
      <w:r>
        <w:t>Question 73</w:t>
      </w:r>
    </w:p>
    <w:p>
      <w:pPr>
        <w:pStyle w:val="QuestionText"/>
      </w:pPr>
      <w:r>
        <w:t>An enterprise is developing an AI model to detect insider threats using endpoint telemetry gathered from agents across multiple operating systems. During the security review of the data collection architecture, penetration testers demonstrate that a compromised host could replay previously captured benign telemetry to evade detection. The organization wants to ensure the authenticity of collected data in real time. Which of the following is the BEST mitigation?</w:t>
      </w:r>
    </w:p>
    <w:p>
      <w:pPr>
        <w:pStyle w:val="OptionText"/>
      </w:pPr>
      <w:r>
        <w:t>A. Implement hardware- or TPM-backed remote attestation with nonce-based challenge–response for telemetry submission</w:t>
      </w:r>
    </w:p>
    <w:p>
      <w:pPr>
        <w:pStyle w:val="OptionText"/>
      </w:pPr>
      <w:r>
        <w:t>B. Increase logging verbosity on endpoints to include additional process command-line arguments</w:t>
      </w:r>
    </w:p>
    <w:p>
      <w:pPr>
        <w:pStyle w:val="OptionText"/>
      </w:pPr>
      <w:r>
        <w:t>C. Retrain the model with adversarial examples representing replayed telemetry traces</w:t>
      </w:r>
    </w:p>
    <w:p>
      <w:pPr>
        <w:pStyle w:val="OptionText"/>
      </w:pPr>
      <w:r>
        <w:t>D. Perform periodic manual audits of randomly sampled endpoint telemetry records</w:t>
      </w:r>
    </w:p>
    <w:p>
      <w:pPr>
        <w:pStyle w:val="AnswerLine"/>
      </w:pPr>
      <w:r>
        <w:t>Correct Answer: A</w:t>
      </w:r>
    </w:p>
    <w:p>
      <w:pPr>
        <w:pStyle w:val="Explanation"/>
      </w:pPr>
      <w:r>
        <w:rPr>
          <w:b/>
        </w:rPr>
        <w:t xml:space="preserve">Explanation: </w:t>
      </w:r>
      <w:r>
        <w:t>The correct answer is A because hardware/TPM-backed remote attestation with nonce-based challenge–response cryptographically proves the current, trusted state of the device and prevents replay attacks by binding telemetry to a fresh challenge, thereby validating that data originates from an authentic and uncompromised source at the time of collection; this directly addresses authenticity while also providing integrity guarantees and ties into secure MLOps data-supply-chain protections recommended in Zero Trust and NIST SP 800-155 style attestation practices. Option B is incorrect because adding more fields increases visibility but does not prevent replay of captured telemetry and does not authenticate the live origin of the data. Option C is incorrect because retraining with adversarial examples treats symptoms rather than root cause and cannot ensure authenticity of future collected data, risking ingestion of crafted malicious inputs. Option D is incorrect because manual audits are periodic, lagging, non-scalable controls that do not provide cryptographic assurance or stop real-time authenticity violations such as replay or spoofing.</w:t>
      </w:r>
    </w:p>
    <w:p>
      <w:pPr>
        <w:spacing w:after="0"/>
        <w:pBdr>
          <w:bottom w:val="single" w:sz="3" w:space="1" w:color="D9E2F3"/>
        </w:pBdr>
      </w:pPr>
    </w:p>
    <w:p>
      <w:pPr>
        <w:pStyle w:val="QuestionHeading"/>
      </w:pPr>
      <w:r>
        <w:t>Question 74</w:t>
      </w:r>
    </w:p>
    <w:p>
      <w:pPr>
        <w:pStyle w:val="QuestionText"/>
      </w:pPr>
      <w:r>
        <w:t>A red team demonstrates a cost-exhaustion attack against an LLM agent framework configured to autonomously call downstream tools and generate multi-step reasoning responses. The attacker submits a single prompt that causes the agent to recursively generate long responses and multiple follow-up outputs, dramatically increasing response-token charges. The blue team needs a monitoring capability to detect this response-driven cost escalation in near real time and automatically contain it. Which approach is MOST effective?</w:t>
      </w:r>
    </w:p>
    <w:p>
      <w:pPr>
        <w:pStyle w:val="OptionText"/>
      </w:pPr>
      <w:r>
        <w:t>A. Instrument response cost telemetry at the agent/orchestrator layer to track cumulative completion tokens per conversation and identity, set anomaly thresholds, and enforce spending guardrails such as conversation termination or quota enforcement when limits are exceeded</w:t>
      </w:r>
    </w:p>
    <w:p>
      <w:pPr>
        <w:pStyle w:val="OptionText"/>
      </w:pPr>
      <w:r>
        <w:t>B. Require MFA for all users interacting with the agent to ensure only authorized users can generate long responses</w:t>
      </w:r>
    </w:p>
    <w:p>
      <w:pPr>
        <w:pStyle w:val="OptionText"/>
      </w:pPr>
      <w:r>
        <w:t>C. Disable auto-tool calls globally to prevent the agent from executing multi-step reasoning sequences</w:t>
      </w:r>
    </w:p>
    <w:p>
      <w:pPr>
        <w:pStyle w:val="OptionText"/>
      </w:pPr>
      <w:r>
        <w:t>D. Encrypt all responses in transit using TLS 1.3 to prevent interception or manipulation of model outputs</w:t>
      </w:r>
    </w:p>
    <w:p>
      <w:pPr>
        <w:pStyle w:val="AnswerLine"/>
      </w:pPr>
      <w:r>
        <w:t>Correct Answer: A</w:t>
      </w:r>
    </w:p>
    <w:p>
      <w:pPr>
        <w:pStyle w:val="Explanation"/>
      </w:pPr>
      <w:r>
        <w:rPr>
          <w:b/>
        </w:rPr>
        <w:t xml:space="preserve">Explanation: </w:t>
      </w:r>
      <w:r>
        <w:t>Option A is correct because agentic systems can trigger cost escalation via cumulative responses; monitoring must therefore occur at the orchestrator layer where total completion tokens per conversation, per identity, or per session can be aggregated, baselined, and evaluated using anomaly thresholds, enabling automated guardrails such as quota controls, session termination, or SOAR alerting—consistent with SecAI+ cost monitoring and FinOps practices for agent frameworks. Option B is incorrect because MFA protects identity assurance but does not limit or monitor cost once a valid user is authenticated. Option C is incorrect because disabling auto-tool calls removes functionality and business value rather than providing monitoring and governance of response-driven costs. Option D is incorrect because TLS provides confidentiality for data in transit but has no relationship to detection or control of cost anomalies tied to response-token generation.</w:t>
      </w:r>
    </w:p>
    <w:p>
      <w:pPr>
        <w:spacing w:after="0"/>
        <w:pBdr>
          <w:bottom w:val="single" w:sz="3" w:space="1" w:color="D9E2F3"/>
        </w:pBdr>
      </w:pPr>
    </w:p>
    <w:p>
      <w:pPr>
        <w:pStyle w:val="QuestionHeading"/>
      </w:pPr>
      <w:r>
        <w:t>Question 75</w:t>
      </w:r>
    </w:p>
    <w:p>
      <w:pPr>
        <w:pStyle w:val="QuestionText"/>
      </w:pPr>
      <w:r>
        <w:t>A bank uses an AI-driven transaction risk scoring model to trigger step-up authentication. During a penetration test, the team replays the same transaction payload at different times of day through the same API endpoint and observes fluctuating scores without any recorded retraining event or configuration change. Investigation reveals that the system dynamically switches among multiple ensemble submodels based on transient service availability, with incomplete synchronization of version identifiers in logging. Which corrective action would MOST directly improve Responsible AI consistency?</w:t>
      </w:r>
    </w:p>
    <w:p>
      <w:pPr>
        <w:pStyle w:val="OptionText"/>
      </w:pPr>
      <w:r>
        <w:t>A. Enforce deterministic model selection with strict version control, synchronized registries, and regression testing before promotion to production</w:t>
      </w:r>
    </w:p>
    <w:p>
      <w:pPr>
        <w:pStyle w:val="OptionText"/>
      </w:pPr>
      <w:r>
        <w:t>B. Increase the sensitivity threshold so that more transactions require step-up authentication</w:t>
      </w:r>
    </w:p>
    <w:p>
      <w:pPr>
        <w:pStyle w:val="OptionText"/>
      </w:pPr>
      <w:r>
        <w:t>C. Add adversarial training examples to the model to increase resilience to crafted inputs</w:t>
      </w:r>
    </w:p>
    <w:p>
      <w:pPr>
        <w:pStyle w:val="OptionText"/>
      </w:pPr>
      <w:r>
        <w:t>D. Migrate the AI workload to a different cloud region with more GPU capacity</w:t>
      </w:r>
    </w:p>
    <w:p>
      <w:pPr>
        <w:pStyle w:val="AnswerLine"/>
      </w:pPr>
      <w:r>
        <w:t>Correct Answer: A</w:t>
      </w:r>
    </w:p>
    <w:p>
      <w:pPr>
        <w:pStyle w:val="Explanation"/>
      </w:pPr>
      <w:r>
        <w:rPr>
          <w:b/>
        </w:rPr>
        <w:t xml:space="preserve">Explanation: </w:t>
      </w:r>
      <w:r>
        <w:t>The most direct corrective action is to enforce deterministic model selection and strict version control so that consistent versions and ensembles are applied across inference calls, paired with synchronized registries and regression testing to ensure reproducibility; Responsible AI consistency emphasizes stable, predictable decisions across time and contexts, supported by immutable model registries, artifact signing, feature parity, and deterministic routing. Option B is incorrect because changing sensitivity thresholds alters alert volume but not inconsistency in outputs. Option C is incorrect because adversarial training improves robustness, not consistency of model selection. Option D is irrelevant because compute capacity alone does not resolve nondeterministic behavior or unsynchronized ensembles. Sound SecAI+ practice includes MLOps controls such as model lineage tracking, configuration baselining, and golden dataset validation to verify consistent outputs before release.</w:t>
      </w:r>
    </w:p>
    <w:p>
      <w:pPr>
        <w:spacing w:after="0"/>
        <w:pBdr>
          <w:bottom w:val="single" w:sz="3" w:space="1" w:color="D9E2F3"/>
        </w:pBdr>
      </w:pPr>
    </w:p>
    <w:p>
      <w:pPr>
        <w:pStyle w:val="QuestionHeading"/>
      </w:pPr>
      <w:r>
        <w:t>Question 76</w:t>
      </w:r>
    </w:p>
    <w:p>
      <w:pPr>
        <w:pStyle w:val="QuestionText"/>
      </w:pPr>
      <w:r>
        <w:t>A research consortium is sharing clinical text notes across multiple institutions to train a natural language processing (NLP) model. The data contains free-text references to people, places, and rare conditions. The security team is worried about residual identifiers embedded in unstructured text and about model inversion or membership inference attacks recovering sensitive information after training. Which control MOST effectively reduces these risks while maintaining model usefulness?</w:t>
      </w:r>
    </w:p>
    <w:p>
      <w:pPr>
        <w:pStyle w:val="OptionText"/>
      </w:pPr>
      <w:r>
        <w:t>A. Redacting only names and national ID numbers identified through simple pattern matching</w:t>
      </w:r>
    </w:p>
    <w:p>
      <w:pPr>
        <w:pStyle w:val="OptionText"/>
      </w:pPr>
      <w:r>
        <w:t>B. Applying format-preserving encryption to all detected entities before training the NLP model</w:t>
      </w:r>
    </w:p>
    <w:p>
      <w:pPr>
        <w:pStyle w:val="OptionText"/>
      </w:pPr>
      <w:r>
        <w:t>C. Implementing differential privacy during model training with noise addition and privacy budget controls</w:t>
      </w:r>
    </w:p>
    <w:p>
      <w:pPr>
        <w:pStyle w:val="OptionText"/>
      </w:pPr>
      <w:r>
        <w:t>D. Converting all text to lowercase and removing stop words prior to training</w:t>
      </w:r>
    </w:p>
    <w:p>
      <w:pPr>
        <w:pStyle w:val="AnswerLine"/>
      </w:pPr>
      <w:r>
        <w:t>Correct Answer: C</w:t>
      </w:r>
    </w:p>
    <w:p>
      <w:pPr>
        <w:pStyle w:val="Explanation"/>
      </w:pPr>
      <w:r>
        <w:rPr>
          <w:b/>
        </w:rPr>
        <w:t xml:space="preserve">Explanation: </w:t>
      </w:r>
      <w:r>
        <w:t>Option C is correct because differential privacy introduces calibrated statistical noise during training and enforces a privacy budget (ε), limiting the degree to which any single record—even one with rare attributes—can influence model parameters, thereby mitigating membership inference and model inversion risks emphasized in SecAI+. Differential privacy complements prior de-identification by providing guarantees at the model level. Option A is incorrect because pattern matching alone frequently misses contextual identifiers in unstructured text (e.g., occupations, unique events, locations), leaving high reidentification risk. Option B is incorrect because format-preserving encryption is reversible and does not constitute anonymization; moreover, encrypted tokens may still bias language models or leak structure. Option D is incorrect because text normalization techniques (lowercasing, stop-word removal) serve NLP preprocessing performance, not anonymization, and do nothing to mitigate privacy attacks against trained models. Therefore, differential privacy during training provides the strongest anonymization-in-depth protection for this use case.</w:t>
      </w:r>
    </w:p>
    <w:p>
      <w:pPr>
        <w:spacing w:after="0"/>
        <w:pBdr>
          <w:bottom w:val="single" w:sz="3" w:space="1" w:color="D9E2F3"/>
        </w:pBdr>
      </w:pPr>
    </w:p>
    <w:p>
      <w:pPr>
        <w:pStyle w:val="QuestionHeading"/>
      </w:pPr>
      <w:r>
        <w:t>Question 77</w:t>
      </w:r>
    </w:p>
    <w:p>
      <w:pPr>
        <w:pStyle w:val="QuestionText"/>
      </w:pPr>
      <w:r>
        <w:t>During a web application penetration test with defensive collaboration, a security engineer evaluates a WAF enhanced by an AI engine that dynamically suggests signature updates for SQL injection and XXE patterns based on observed traffic. The engineer observes that the AI proposes a very broad regex-based signature that could match numerous legitimate requests. What is the MOST appropriate security action aligned with responsible AI-assisted signature matching?</w:t>
      </w:r>
    </w:p>
    <w:p>
      <w:pPr>
        <w:pStyle w:val="OptionText"/>
      </w:pPr>
      <w:r>
        <w:t>A. Implement the broad signature in blocking mode immediately to minimize the window of exposure</w:t>
      </w:r>
    </w:p>
    <w:p>
      <w:pPr>
        <w:pStyle w:val="OptionText"/>
      </w:pPr>
      <w:r>
        <w:t>B. Narrow the signature scope using contextual constraints (e.g., parameter locations, method types) and test in detection mode before promoting policies</w:t>
      </w:r>
    </w:p>
    <w:p>
      <w:pPr>
        <w:pStyle w:val="OptionText"/>
      </w:pPr>
      <w:r>
        <w:t>C. Disable AI functionality permanently because AI-generated signatures are inherently unreliable for production environments</w:t>
      </w:r>
    </w:p>
    <w:p>
      <w:pPr>
        <w:pStyle w:val="OptionText"/>
      </w:pPr>
      <w:r>
        <w:t>D. Convert all signatures to anomaly-based rules to avoid the risks associated with pattern definitions</w:t>
      </w:r>
    </w:p>
    <w:p>
      <w:pPr>
        <w:pStyle w:val="AnswerLine"/>
      </w:pPr>
      <w:r>
        <w:t>Correct Answer: B</w:t>
      </w:r>
    </w:p>
    <w:p>
      <w:pPr>
        <w:pStyle w:val="Explanation"/>
      </w:pPr>
      <w:r>
        <w:rPr>
          <w:b/>
        </w:rPr>
        <w:t xml:space="preserve">Explanation: </w:t>
      </w:r>
      <w:r>
        <w:t>Option B is correct because responsible signature matching emphasizes specificity, context awareness, and phased deployment; narrowing the pattern by applying contextual constraints around request structure, placing the rule initially in detection/alert mode, and validating against benign traffic prevents over-blocking while keeping protection aligned with OWASP-referenced best practices and SecAI+ expectations for human oversight. Option A is incorrect because immediate blocking of an overbroad signature risks widespread false positives and service disruption. Option C is incorrect because AI-assisted systems can meaningfully improve coverage when governed by human validation, scoping, and tuning; dismissal of AI wholesale contradicts SecAI+ augmentation principles. Option D is incorrect because abandoning signature use ignores the value of deterministic detection for known attack patterns; effective programs combine anomaly detection and signature matching rather than replacing one with the other.</w:t>
      </w:r>
    </w:p>
    <w:p>
      <w:pPr>
        <w:spacing w:after="0"/>
        <w:pBdr>
          <w:bottom w:val="single" w:sz="3" w:space="1" w:color="D9E2F3"/>
        </w:pBdr>
      </w:pPr>
    </w:p>
    <w:p>
      <w:pPr>
        <w:pStyle w:val="QuestionHeading"/>
      </w:pPr>
      <w:r>
        <w:t>Question 78</w:t>
      </w:r>
    </w:p>
    <w:p>
      <w:pPr>
        <w:pStyle w:val="QuestionText"/>
      </w:pPr>
      <w:r>
        <w:t>An AI engineering team ingests external open-source datasets to retrain a recommendation model. A penetration testing engagement discovers that a malicious contributor injected mislabeled samples into the public dataset repository before ingestion, resulting in biased recommendations and degraded performance across specific user segments. Using MITRE ATLAS to structure AI threat modeling, which adversarial behavior MOST accurately characterizes this scenario?</w:t>
      </w:r>
    </w:p>
    <w:p>
      <w:pPr>
        <w:pStyle w:val="OptionText"/>
      </w:pPr>
      <w:r>
        <w:t>A. Adversarial prompt manipulation</w:t>
      </w:r>
    </w:p>
    <w:p>
      <w:pPr>
        <w:pStyle w:val="OptionText"/>
      </w:pPr>
      <w:r>
        <w:t>B. Model inversion attack</w:t>
      </w:r>
    </w:p>
    <w:p>
      <w:pPr>
        <w:pStyle w:val="OptionText"/>
      </w:pPr>
      <w:r>
        <w:t>C. Evasion at inference time</w:t>
      </w:r>
    </w:p>
    <w:p>
      <w:pPr>
        <w:pStyle w:val="OptionText"/>
      </w:pPr>
      <w:r>
        <w:t>D. Training data poisoning via supply chain compromise</w:t>
      </w:r>
    </w:p>
    <w:p>
      <w:pPr>
        <w:pStyle w:val="AnswerLine"/>
      </w:pPr>
      <w:r>
        <w:t>Correct Answer: D</w:t>
      </w:r>
    </w:p>
    <w:p>
      <w:pPr>
        <w:pStyle w:val="Explanation"/>
      </w:pPr>
      <w:r>
        <w:rPr>
          <w:b/>
        </w:rPr>
        <w:t xml:space="preserve">Explanation: </w:t>
      </w:r>
      <w:r>
        <w:t>The scenario is best classified as training data poisoning via supply chain compromise, a MITRE ATLAS–mapped behavior where attackers manipulate upstream datasets or repositories to corrupt model training pipelines, resulting in biased or degraded model behavior; it highlights AI-specific supply chain risk and the need for controls such as dataset provenance validation, digital signing of datasets, secure MLOps pipelines, data versioning, automated anomaly detection on distributions, red-teaming of training data, and human-in-the-loop validation. Option A, adversarial prompt manipulation, pertains primarily to LLM instruction injection rather than structured dataset corruption. Option B, model inversion, focuses on reconstructing training data attributes from model outputs, not altering the training data itself. Option C, evasion at inference time, refers to perturbing inputs after deployment without modifying the training set. Therefore, D most precisely reflects the described attack and supports mapping to ATLAS tactics for training stage compromise within the AI lifecycle.</w:t>
      </w:r>
    </w:p>
    <w:p>
      <w:pPr>
        <w:spacing w:after="0"/>
        <w:pBdr>
          <w:bottom w:val="single" w:sz="3" w:space="1" w:color="D9E2F3"/>
        </w:pBdr>
      </w:pPr>
    </w:p>
    <w:p>
      <w:pPr>
        <w:pStyle w:val="QuestionHeading"/>
      </w:pPr>
      <w:r>
        <w:t>Question 79</w:t>
      </w:r>
    </w:p>
    <w:p>
      <w:pPr>
        <w:pStyle w:val="QuestionText"/>
      </w:pPr>
      <w:r>
        <w:t>Which capability most accurately characterizes an AI Center of Excellence within an organizational governance structure?</w:t>
      </w:r>
    </w:p>
    <w:p>
      <w:pPr>
        <w:pStyle w:val="OptionText"/>
      </w:pPr>
      <w:r>
        <w:t>A. Centralized body establishing AI strategy, lifecycle governance, best practices, and oversight across the enterprise</w:t>
      </w:r>
    </w:p>
    <w:p>
      <w:pPr>
        <w:pStyle w:val="OptionText"/>
      </w:pPr>
      <w:r>
        <w:t>B. Technical team responsible only for training foundation models and delivering pretrained model artifacts</w:t>
      </w:r>
    </w:p>
    <w:p>
      <w:pPr>
        <w:pStyle w:val="OptionText"/>
      </w:pPr>
      <w:r>
        <w:t>C. Procurement function managing vendor contracts for AI tools and third-party model marketplaces</w:t>
      </w:r>
    </w:p>
    <w:p>
      <w:pPr>
        <w:pStyle w:val="OptionText"/>
      </w:pPr>
      <w:r>
        <w:t>D. Project management office tracking AI project schedules and budget utilization</w:t>
      </w:r>
    </w:p>
    <w:p>
      <w:pPr>
        <w:pStyle w:val="AnswerLine"/>
      </w:pPr>
      <w:r>
        <w:t>Correct Answer: A</w:t>
      </w:r>
    </w:p>
    <w:p>
      <w:pPr>
        <w:pStyle w:val="Explanation"/>
      </w:pPr>
      <w:r>
        <w:rPr>
          <w:b/>
        </w:rPr>
        <w:t xml:space="preserve">Explanation: </w:t>
      </w:r>
      <w:r>
        <w:t>An AI Center of Excellence functions as a centralized governance and expertise hub that defines enterprise AI strategy, Responsible AI principles, lifecycle risk management, model validation standards, data governance alignment, security control baselines, tooling recommendations, and KPI/metric frameworks for AI adoption; it also supports change management, workforce enablement, and federated implementation across business units while coordinating with security, legal, compliance, and risk management. Option B is incorrect because training models is a narrow technical function associated with ML engineering teams, not the governance-oriented mandate of a CoE. Option C is incorrect because vendor procurement is a supporting activity handled by sourcing or vendor management offices, not the strategic governance remit of an AI CoE. Option D is incorrect because schedule and cost oversight fall under a PMO; while a CoE may partner with a PMO, its primary mission is governance, standardization, and maturity building across AI capabilities rather than project tracking.</w:t>
      </w:r>
    </w:p>
    <w:p>
      <w:pPr>
        <w:spacing w:after="0"/>
        <w:pBdr>
          <w:bottom w:val="single" w:sz="3" w:space="1" w:color="D9E2F3"/>
        </w:pBdr>
      </w:pPr>
    </w:p>
    <w:p>
      <w:pPr>
        <w:pStyle w:val="QuestionHeading"/>
      </w:pPr>
      <w:r>
        <w:t>Question 80</w:t>
      </w:r>
    </w:p>
    <w:p>
      <w:pPr>
        <w:pStyle w:val="QuestionText"/>
      </w:pPr>
      <w:r>
        <w:t>An organization deploys a public-facing RAG chatbot for product support. Shortly after launch, the blue team notices automated credential-stuffing attempts against API keys combined with high-frequency prompt submission to probe knowledge-base content and extract sensitive internal references. The security architect recommends enforcing rate limits at the AI gateway layer. Which implementation BEST addresses both abuse patterns while minimizing business disruption?</w:t>
      </w:r>
    </w:p>
    <w:p>
      <w:pPr>
        <w:pStyle w:val="OptionText"/>
      </w:pPr>
      <w:r>
        <w:t>A. Enforce per-IP and per-API-key rate limits with progressive backoff, temporary token revocation, and alerting when thresholds are exceeded</w:t>
      </w:r>
    </w:p>
    <w:p>
      <w:pPr>
        <w:pStyle w:val="OptionText"/>
      </w:pPr>
      <w:r>
        <w:t>B. Disable all anonymous access and require clients to rotate keys on every request</w:t>
      </w:r>
    </w:p>
    <w:p>
      <w:pPr>
        <w:pStyle w:val="OptionText"/>
      </w:pPr>
      <w:r>
        <w:t>C. Allow unrestricted traffic and rely only on downstream DLP controls</w:t>
      </w:r>
    </w:p>
    <w:p>
      <w:pPr>
        <w:pStyle w:val="OptionText"/>
      </w:pPr>
      <w:r>
        <w:t>D. Move the model to a faster GPU tier to absorb elevated traffic volumes</w:t>
      </w:r>
    </w:p>
    <w:p>
      <w:pPr>
        <w:pStyle w:val="AnswerLine"/>
      </w:pPr>
      <w:r>
        <w:t>Correct Answer: A</w:t>
      </w:r>
    </w:p>
    <w:p>
      <w:pPr>
        <w:pStyle w:val="Explanation"/>
      </w:pPr>
      <w:r>
        <w:rPr>
          <w:b/>
        </w:rPr>
        <w:t xml:space="preserve">Explanation: </w:t>
      </w:r>
      <w:r>
        <w:t>Option A is correct because combining per-IP and per-API-key limits provides layered throttling that mitigates automated abuse regardless of whether the attacker rotates IPs or compromised keys; progressive backoff (429 with exponential delay), temporary token suspension, and SIEM-integrated alerting enable both protection and monitoring consistent with SecAI+ gateway control guidance and API management platforms (Kong, Apigee, AWS API Gateway). Option B is incorrect because forced key rotation per request is impractical, increases operational friction, and does not inherently mitigate high-frequency abuse. Option C is incorrect because DLP controls address data exfiltration content but not traffic-level resource abuse or brute-force enumeration. Option D is incorrect because scaling compute addresses capacity but not security—attackers can still conduct enumeration or exfiltration at higher volumes without policy enforcement.</w:t>
      </w:r>
    </w:p>
    <w:p>
      <w:pPr>
        <w:spacing w:after="0"/>
        <w:pBdr>
          <w:bottom w:val="single" w:sz="3" w:space="1" w:color="D9E2F3"/>
        </w:pBdr>
      </w:pPr>
    </w:p>
    <w:p>
      <w:pPr>
        <w:pStyle w:val="QuestionHeading"/>
      </w:pPr>
      <w:r>
        <w:t>Question 81</w:t>
      </w:r>
    </w:p>
    <w:p>
      <w:pPr>
        <w:pStyle w:val="QuestionText"/>
      </w:pPr>
      <w:r>
        <w:t>A national healthcare provider discovers a sudden surge of social media posts and short-form videos falsely claiming that its AI-powered diagnostic platform is “secretly denying treatment recommendations to older patients.” The videos include simulated screenshots, fabricated patient testimonials, and a deepfake of a well-known clinician “confirming” algorithmic bias. As a result, appointment cancellations spike and the organization’s incident response team activates crisis communications protocols. Which description BEST characterizes the AI-enabled attack vector in this scenario?</w:t>
      </w:r>
    </w:p>
    <w:p>
      <w:pPr>
        <w:pStyle w:val="OptionText"/>
      </w:pPr>
      <w:r>
        <w:t>A. Coordinated inauthentic behavior leveraging diffusion-based media synthesis to amplify fabricated narratives</w:t>
      </w:r>
    </w:p>
    <w:p>
      <w:pPr>
        <w:pStyle w:val="OptionText"/>
      </w:pPr>
      <w:r>
        <w:t>B. Watering-hole attack that injects malicious JavaScript into high-traffic medical information portals</w:t>
      </w:r>
    </w:p>
    <w:p>
      <w:pPr>
        <w:pStyle w:val="OptionText"/>
      </w:pPr>
      <w:r>
        <w:t>C. Man-in-the-browser campaign focused on intercepting insurance prior-authorization workflows</w:t>
      </w:r>
    </w:p>
    <w:p>
      <w:pPr>
        <w:pStyle w:val="OptionText"/>
      </w:pPr>
      <w:r>
        <w:t>D. Credential harvesting operation using clone phishing against provider billing departments</w:t>
      </w:r>
    </w:p>
    <w:p>
      <w:pPr>
        <w:pStyle w:val="AnswerLine"/>
      </w:pPr>
      <w:r>
        <w:t>Correct Answer: A</w:t>
      </w:r>
    </w:p>
    <w:p>
      <w:pPr>
        <w:pStyle w:val="Explanation"/>
      </w:pPr>
      <w:r>
        <w:rPr>
          <w:b/>
        </w:rPr>
        <w:t xml:space="preserve">Explanation: </w:t>
      </w:r>
      <w:r>
        <w:t>The correct answer is A because the incident reflects a misinformation operation where AI-generated deepfake content (fabricated videos, simulated screenshots, synthetic testimonials, and impersonated clinician statements) is used to construct and amplify a false narrative with the intent to erode trust and cause behavioral impact (appointment cancellations). This aligns with coordinated inauthentic behavior enhanced by AI generative models (diffusion, GANs, and multimodal LLM pipelines) capable of rapid production and scaling of persuasive artifacts; SecAI+ emphasizes this as an AI-enabled attack vector affecting brand reputation, public perception, and operational stability. Option B is incorrect because a watering-hole attack focuses on drive-by compromise and malware delivery through compromised websites and does not explain widespread false narrative propagation using deepfakes. Option C is incorrect because man-in-the-browser focuses on transaction manipulation and fraud within web sessions and is unrelated to content fabrication and perception manipulation. Option D is incorrect because credential harvesting through clone phishing targets authentication secrets rather than public opinion; it does not account for AI-generated media artifacts and narrative shaping central to misinformation campaigns.</w:t>
      </w:r>
    </w:p>
    <w:p>
      <w:pPr>
        <w:spacing w:after="0"/>
        <w:pBdr>
          <w:bottom w:val="single" w:sz="3" w:space="1" w:color="D9E2F3"/>
        </w:pBdr>
      </w:pPr>
    </w:p>
    <w:p>
      <w:pPr>
        <w:pStyle w:val="QuestionHeading"/>
      </w:pPr>
      <w:r>
        <w:t>Question 82</w:t>
      </w:r>
    </w:p>
    <w:p>
      <w:pPr>
        <w:pStyle w:val="QuestionText"/>
      </w:pPr>
      <w:r>
        <w:t>A multinational manufacturer is deploying multiple AI systems for predictive maintenance, automated defect detection, and supply chain optimization across disparate business units. Current deployments are inconsistent: some use unmanaged APIs, others lack model lineage documentation, and several lack guardrails against prompt injection in embedded LLM assistants. Leadership assigns an AI architect to standardize the organization’s approach. Which action most directly reflects the AI architect’s primary responsibility in this situation?</w:t>
      </w:r>
    </w:p>
    <w:p>
      <w:pPr>
        <w:pStyle w:val="OptionText"/>
      </w:pPr>
      <w:r>
        <w:t>A. Designing a reference architecture that defines secure AI lifecycle patterns, control points, and integration standards across data, model, and application layers</w:t>
      </w:r>
    </w:p>
    <w:p>
      <w:pPr>
        <w:pStyle w:val="OptionText"/>
      </w:pPr>
      <w:r>
        <w:t>B. Performing day-to-day model retraining tasks to reduce performance drift in all production models</w:t>
      </w:r>
    </w:p>
    <w:p>
      <w:pPr>
        <w:pStyle w:val="OptionText"/>
      </w:pPr>
      <w:r>
        <w:t>C. Conducting quarterly security awareness training for developers working with AI systems</w:t>
      </w:r>
    </w:p>
    <w:p>
      <w:pPr>
        <w:pStyle w:val="OptionText"/>
      </w:pPr>
      <w:r>
        <w:t>D. Writing detailed job descriptions for various AI roles across the organization</w:t>
      </w:r>
    </w:p>
    <w:p>
      <w:pPr>
        <w:pStyle w:val="AnswerLine"/>
      </w:pPr>
      <w:r>
        <w:t>Correct Answer: A</w:t>
      </w:r>
    </w:p>
    <w:p>
      <w:pPr>
        <w:pStyle w:val="Explanation"/>
      </w:pPr>
      <w:r>
        <w:rPr>
          <w:b/>
        </w:rPr>
        <w:t xml:space="preserve">Explanation: </w:t>
      </w:r>
      <w:r>
        <w:t>The AI architect is responsible for defining end-to-end AI solution architectures that embed governance by design, including secure data pipelines, feature stores, model registries, model lineage tracking, deployment topologies, isolation boundaries, secrets management, zero-trust APIs, and integration patterns with MLOps and SecOps; they also ensure that threat modeling, privacy-by-design, and model risk controls are mapped to enterprise reference architectures aligned with NIST AI RMF, ISO/IEC 42001, and secure MLOps practices. Option B is incorrect because routine model retraining and experiment management are typically performed by data scientists or ML engineers, not the architect responsible for overarching architectural governance. Option C is incorrect because although training is valuable, it is not the primary architectural responsibility to design secure, scalable, and governed AI ecosystems. Option D is incorrect because defining role descriptions is an HR or governance task, whereas the AI architect’s value lies in translating policy requirements into technical architectures and platform standards.</w:t>
      </w:r>
    </w:p>
    <w:p>
      <w:pPr>
        <w:spacing w:after="0"/>
        <w:pBdr>
          <w:bottom w:val="single" w:sz="3" w:space="1" w:color="D9E2F3"/>
        </w:pBdr>
      </w:pPr>
    </w:p>
    <w:p>
      <w:pPr>
        <w:pStyle w:val="QuestionHeading"/>
      </w:pPr>
      <w:r>
        <w:t>Question 83</w:t>
      </w:r>
    </w:p>
    <w:p>
      <w:pPr>
        <w:pStyle w:val="QuestionText"/>
      </w:pPr>
      <w:r>
        <w:t>Which statement BEST describes the goal of data integrity controls in AI systems?</w:t>
      </w:r>
    </w:p>
    <w:p>
      <w:pPr>
        <w:pStyle w:val="OptionText"/>
      </w:pPr>
      <w:r>
        <w:t>A. Ensuring that data remains accurate, complete, and unaltered from creation through consumption</w:t>
      </w:r>
    </w:p>
    <w:p>
      <w:pPr>
        <w:pStyle w:val="OptionText"/>
      </w:pPr>
      <w:r>
        <w:t>B. Guaranteeing that sensitive information is inaccessible to unauthorized users</w:t>
      </w:r>
    </w:p>
    <w:p>
      <w:pPr>
        <w:pStyle w:val="OptionText"/>
      </w:pPr>
      <w:r>
        <w:t>C. Optimizing data pipelines to reduce latency during batch and streaming ingestion</w:t>
      </w:r>
    </w:p>
    <w:p>
      <w:pPr>
        <w:pStyle w:val="OptionText"/>
      </w:pPr>
      <w:r>
        <w:t>D. Increasing the explainability of model outputs to nontechnical stakeholders</w:t>
      </w:r>
    </w:p>
    <w:p>
      <w:pPr>
        <w:pStyle w:val="AnswerLine"/>
      </w:pPr>
      <w:r>
        <w:t>Correct Answer: A</w:t>
      </w:r>
    </w:p>
    <w:p>
      <w:pPr>
        <w:pStyle w:val="Explanation"/>
      </w:pPr>
      <w:r>
        <w:rPr>
          <w:b/>
        </w:rPr>
        <w:t xml:space="preserve">Explanation: </w:t>
      </w:r>
      <w:r>
        <w:t>Data integrity controls ensure that data used across the AI lifecycle remains accurate, consistent, authentic, and unmodified, from initial collection through preprocessing, storage, training, deployment, and inference, using mechanisms such as cryptographic checksums, digital signatures, immutability, secure logging, reconciliation checks, and provenance verification; this directly mitigates poisoning, corruption, and unauthorized modification emphasized in SecAI+. Option B relates primarily to confidentiality. Option C addresses performance optimization rather than correctness or trustworthiness of data. Option D deals with interpretability, which is orthogonal to integrity. Therefore, A most accurately captures the central intent of data-integrity controls in secure AI data pipelines.</w:t>
      </w:r>
    </w:p>
    <w:p>
      <w:pPr>
        <w:spacing w:after="0"/>
        <w:pBdr>
          <w:bottom w:val="single" w:sz="3" w:space="1" w:color="D9E2F3"/>
        </w:pBdr>
      </w:pPr>
    </w:p>
    <w:p>
      <w:pPr>
        <w:pStyle w:val="QuestionHeading"/>
      </w:pPr>
      <w:r>
        <w:t>Question 84</w:t>
      </w:r>
    </w:p>
    <w:p>
      <w:pPr>
        <w:pStyle w:val="QuestionText"/>
      </w:pPr>
      <w:r>
        <w:t>Which statement BEST describes an appropriate role of AI-enabled tools in vulnerability analysis?</w:t>
      </w:r>
    </w:p>
    <w:p>
      <w:pPr>
        <w:pStyle w:val="OptionText"/>
      </w:pPr>
      <w:r>
        <w:t>A. They autonomously exploit discovered vulnerabilities in production to validate scanner accuracy</w:t>
      </w:r>
    </w:p>
    <w:p>
      <w:pPr>
        <w:pStyle w:val="OptionText"/>
      </w:pPr>
      <w:r>
        <w:t>B. They enrich and prioritize vulnerability data by correlating scanner output with asset context and threat intelligence while still requiring analyst validation</w:t>
      </w:r>
    </w:p>
    <w:p>
      <w:pPr>
        <w:pStyle w:val="OptionText"/>
      </w:pPr>
      <w:r>
        <w:t>C. They permanently replace human analysts in vulnerability management programs</w:t>
      </w:r>
    </w:p>
    <w:p>
      <w:pPr>
        <w:pStyle w:val="OptionText"/>
      </w:pPr>
      <w:r>
        <w:t>D. They modify system configurations automatically to eliminate vulnerabilities without change control</w:t>
      </w:r>
    </w:p>
    <w:p>
      <w:pPr>
        <w:pStyle w:val="AnswerLine"/>
      </w:pPr>
      <w:r>
        <w:t>Correct Answer: B</w:t>
      </w:r>
    </w:p>
    <w:p>
      <w:pPr>
        <w:pStyle w:val="Explanation"/>
      </w:pPr>
      <w:r>
        <w:rPr>
          <w:b/>
        </w:rPr>
        <w:t xml:space="preserve">Explanation: </w:t>
      </w:r>
      <w:r>
        <w:t>Option B is correct because AI-enabled tools are well-suited to enrich and prioritize vulnerability data by correlating findings with asset criticality, exposure, SBOM/SCA results, and real-time threat intelligence, producing risk-based prioritization that still requires human oversight, validation, and governance—consistent with SecAI+ principles of augmentation and human-in-the-loop control. Option A is incorrect because autonomous exploitation in production environments is unsafe, often unauthorized, and outside appropriate vulnerability analysis scope. Option C is incorrect because AI does not replace analysts; expert judgment is required for validation, scoping, and business impact assessment. Option D is incorrect because autonomous configuration modification without change control violates governance practices, can introduce outages, and fails to meet compliance and accountability requirements.</w:t>
      </w:r>
    </w:p>
    <w:p>
      <w:pPr>
        <w:spacing w:after="0"/>
        <w:pBdr>
          <w:bottom w:val="single" w:sz="3" w:space="1" w:color="D9E2F3"/>
        </w:pBdr>
      </w:pPr>
    </w:p>
    <w:p>
      <w:pPr>
        <w:pStyle w:val="QuestionHeading"/>
      </w:pPr>
      <w:r>
        <w:t>Question 85</w:t>
      </w:r>
    </w:p>
    <w:p>
      <w:pPr>
        <w:pStyle w:val="QuestionText"/>
      </w:pPr>
      <w:r>
        <w:t>What is the PRIMARY security purpose of enforcing input data-size quotas in AI gateway architectures?</w:t>
      </w:r>
    </w:p>
    <w:p>
      <w:pPr>
        <w:pStyle w:val="OptionText"/>
      </w:pPr>
      <w:r>
        <w:t>A. To increase model accuracy by reducing the amount of training data required</w:t>
      </w:r>
    </w:p>
    <w:p>
      <w:pPr>
        <w:pStyle w:val="OptionText"/>
      </w:pPr>
      <w:r>
        <w:t>B. To prevent prompt injection attacks by blocking adversarial tokens</w:t>
      </w:r>
    </w:p>
    <w:p>
      <w:pPr>
        <w:pStyle w:val="OptionText"/>
      </w:pPr>
      <w:r>
        <w:t>C. To limit resource exhaustion, economic abuse, and oversized payload attacks by constraining the total size of data submitted to AI endpoints</w:t>
      </w:r>
    </w:p>
    <w:p>
      <w:pPr>
        <w:pStyle w:val="OptionText"/>
      </w:pPr>
      <w:r>
        <w:t>D. To ensure that all uploaded data is automatically encrypted at rest</w:t>
      </w:r>
    </w:p>
    <w:p>
      <w:pPr>
        <w:pStyle w:val="AnswerLine"/>
      </w:pPr>
      <w:r>
        <w:t>Correct Answer: C</w:t>
      </w:r>
    </w:p>
    <w:p>
      <w:pPr>
        <w:pStyle w:val="Explanation"/>
      </w:pPr>
      <w:r>
        <w:rPr>
          <w:b/>
        </w:rPr>
        <w:t xml:space="preserve">Explanation: </w:t>
      </w:r>
      <w:r>
        <w:t>Option C is correct because input data-size quotas constrain the total size (bytes/MB) of user-submitted content, reducing the feasibility of oversized payload attacks, archive expansion abuses, context-stuffing via massive inputs, and economic denial-of-sustainability by bounding preprocessing and inference resource consumption; these quotas complement rate limits and token limits as layered gateway controls in SecAI+ security architectures. Option A is incorrect because data-size quotas are unrelated to model training accuracy. Option B is incorrect since data-size quotas address volume rather than semantic prompt content or injection detection. Option D is incorrect because encryption at rest is a storage control and independent of data-size governance at the gateway.</w:t>
      </w:r>
    </w:p>
    <w:p>
      <w:pPr>
        <w:spacing w:after="0"/>
        <w:pBdr>
          <w:bottom w:val="single" w:sz="3" w:space="1" w:color="D9E2F3"/>
        </w:pBdr>
      </w:pP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Heading">
    <w:name w:val="Question Heading"/>
    <w:pPr>
      <w:keepNext/>
      <w:spacing w:before="200" w:after="60"/>
    </w:pPr>
    <w:rPr>
      <w:rFonts w:ascii="Aptos Display" w:hAnsi="Aptos Display"/>
      <w:b/>
      <w:color w:val="1F4E79"/>
      <w:sz w:val="26"/>
    </w:rPr>
  </w:style>
  <w:style w:type="paragraph" w:customStyle="1" w:styleId="QuestionText">
    <w:name w:val="Question Text"/>
    <w:pPr>
      <w:keepNext/>
      <w:spacing w:before="0" w:after="100"/>
    </w:pPr>
    <w:rPr>
      <w:rFonts w:ascii="Aptos" w:hAnsi="Aptos"/>
      <w:b/>
      <w:sz w:val="21"/>
    </w:rPr>
  </w:style>
  <w:style w:type="paragraph" w:customStyle="1" w:styleId="OptionText">
    <w:name w:val="Option Text"/>
    <w:pPr>
      <w:keepNext w:val="0"/>
      <w:spacing w:before="0" w:after="40"/>
      <w:ind w:left="259" w:hanging="259"/>
    </w:pPr>
    <w:rPr>
      <w:rFonts w:ascii="Aptos" w:hAnsi="Aptos"/>
      <w:b w:val="0"/>
      <w:sz w:val="20"/>
    </w:rPr>
  </w:style>
  <w:style w:type="paragraph" w:customStyle="1" w:styleId="AnswerLine">
    <w:name w:val="Answer Line"/>
    <w:pPr>
      <w:keepNext w:val="0"/>
      <w:spacing w:before="100" w:after="40"/>
    </w:pPr>
    <w:rPr>
      <w:rFonts w:ascii="Aptos" w:hAnsi="Aptos"/>
      <w:b/>
      <w:color w:val="1F7738"/>
      <w:sz w:val="20"/>
    </w:rPr>
  </w:style>
  <w:style w:type="paragraph" w:customStyle="1" w:styleId="Explanation">
    <w:name w:val="Explanation"/>
    <w:pPr>
      <w:keepNext w:val="0"/>
      <w:spacing w:before="0" w:after="140" w:line="247" w:lineRule="auto"/>
    </w:pPr>
    <w:rPr>
      <w:rFonts w:ascii="Aptos" w:hAnsi="Aptos"/>
      <w:b w:val="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CompTIA SecAI+ CY0-001 Practice Exam 4</dc:title>
  <dc:subject>CompTIA SecAI+ CY0-001 Practice Exam 4</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