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F4E79"/>
          <w:sz w:val="40"/>
        </w:rPr>
        <w:t>CompTIA SecAI+ CY0-001 Practice Exam 5</w:t>
      </w:r>
    </w:p>
    <w:p>
      <w:pPr>
        <w:spacing w:after="80"/>
        <w:pBdr>
          <w:bottom w:val="single" w:sz="6" w:space="1" w:color="B4C6E7"/>
        </w:pBdr>
      </w:pPr>
    </w:p>
    <w:p>
      <w:pPr>
        <w:pStyle w:val="QuestionHeading"/>
      </w:pPr>
      <w:r>
        <w:t>Question 1</w:t>
      </w:r>
    </w:p>
    <w:p>
      <w:pPr>
        <w:pStyle w:val="QuestionText"/>
      </w:pPr>
      <w:r>
        <w:t>What is the PRIMARY objective of auditing AI systems for bias and fairness?</w:t>
      </w:r>
    </w:p>
    <w:p>
      <w:pPr>
        <w:pStyle w:val="OptionText"/>
      </w:pPr>
      <w:r>
        <w:t>A. To ensure the model always produces identical outputs for every user regardless of input</w:t>
      </w:r>
    </w:p>
    <w:p>
      <w:pPr>
        <w:pStyle w:val="OptionText"/>
      </w:pPr>
      <w:r>
        <w:t>B. To identify, measure, document, and mitigate disparate treatment or disparate impact across protected or sensitive groups in order to meet ethical, legal, and regulatory compliance requirements</w:t>
      </w:r>
    </w:p>
    <w:p>
      <w:pPr>
        <w:pStyle w:val="OptionText"/>
      </w:pPr>
      <w:r>
        <w:t>C. To improve model performance metrics such as latency and throughput</w:t>
      </w:r>
    </w:p>
    <w:p>
      <w:pPr>
        <w:pStyle w:val="OptionText"/>
      </w:pPr>
      <w:r>
        <w:t>D. To remove all sensitive attributes from the dataset so bias can no longer exist</w:t>
      </w:r>
    </w:p>
    <w:p>
      <w:pPr>
        <w:pStyle w:val="AnswerLine"/>
      </w:pPr>
      <w:r>
        <w:t>Correct Answer: B</w:t>
      </w:r>
    </w:p>
    <w:p>
      <w:pPr>
        <w:pStyle w:val="Explanation"/>
      </w:pPr>
      <w:r>
        <w:rPr>
          <w:b/>
        </w:rPr>
        <w:t xml:space="preserve">Explanation: </w:t>
      </w:r>
      <w:r>
        <w:t>Option B is correct because bias and fairness auditing focuses on systematically detecting disparate treatment or disparate impact through defined metrics, documenting findings, and implementing mitigation such as model rebalancing, threshold adjustments, governance controls, and human oversight; this directly supports risk management, ethical AI expectations, and compliance obligations within SecAI+ quality and auditing domains. Option A is incorrect because identical outputs regardless of input undermines functionality and is not the definition of fairness. Option C is incorrect because performance tuning is unrelated to fairness objectives. Option D is incorrect because removing sensitive attributes alone does not eliminate bias due to proxies and fails to provide ongoing auditability or compliance evidence.</w:t>
      </w:r>
    </w:p>
    <w:p>
      <w:pPr>
        <w:spacing w:after="0"/>
        <w:pBdr>
          <w:bottom w:val="single" w:sz="3" w:space="1" w:color="D9E2F3"/>
        </w:pBdr>
      </w:pPr>
    </w:p>
    <w:p>
      <w:pPr>
        <w:pStyle w:val="QuestionHeading"/>
      </w:pPr>
      <w:r>
        <w:t>Question 2</w:t>
      </w:r>
    </w:p>
    <w:p>
      <w:pPr>
        <w:pStyle w:val="QuestionText"/>
      </w:pPr>
      <w:r>
        <w:t>A help desk technician receives a real-time voice call from someone claiming to be the CIO urgently requesting MFA reset tokens for a traveling executive team. The caller ID displays an internal extension and the voice matches the CIO’s cadence and accent. However, background audio artifacts fluctuate and prosody analysis later confirms synthetic generation. The attacker successfully convinced one technician to disclose reset information. Which mitigation would MOST effectively reduce the likelihood of success for this AI-enabled social engineering attack in the future?</w:t>
      </w:r>
    </w:p>
    <w:p>
      <w:pPr>
        <w:pStyle w:val="OptionText"/>
      </w:pPr>
      <w:r>
        <w:t>A. Upgrading the organization’s email spam filtering engine</w:t>
      </w:r>
    </w:p>
    <w:p>
      <w:pPr>
        <w:pStyle w:val="OptionText"/>
      </w:pPr>
      <w:r>
        <w:t>B. Enforcing strict change-control windows for all identity provider configuration updates</w:t>
      </w:r>
    </w:p>
    <w:p>
      <w:pPr>
        <w:pStyle w:val="OptionText"/>
      </w:pPr>
      <w:r>
        <w:t>C. Implementing out-of-band caller verification procedures and zero-trust identity recovery workflows independent of voice validation</w:t>
      </w:r>
    </w:p>
    <w:p>
      <w:pPr>
        <w:pStyle w:val="OptionText"/>
      </w:pPr>
      <w:r>
        <w:t>D. Migrating VoIP services to a different telecommunications carrier</w:t>
      </w:r>
    </w:p>
    <w:p>
      <w:pPr>
        <w:pStyle w:val="AnswerLine"/>
      </w:pPr>
      <w:r>
        <w:t>Correct Answer: C</w:t>
      </w:r>
    </w:p>
    <w:p>
      <w:pPr>
        <w:pStyle w:val="Explanation"/>
      </w:pPr>
      <w:r>
        <w:rPr>
          <w:b/>
        </w:rPr>
        <w:t xml:space="preserve">Explanation: </w:t>
      </w:r>
      <w:r>
        <w:t>The correct answer is C because AI-enabled vishing with cloned voices requires controls that invalidate implicit trust in voice identity; instituting out-of-band verification (callback to verified numbers, ticket-based approvals) and zero-trust account recovery workflows (least privilege, step-up verification, phishing-resistant MFA requirements) directly mitigate synthetic voice impersonation—an explicit SecAI+ best practice for AI-enabled social engineering. Option A is incorrect because email filtering does not address live voice-channel impersonation. Option B is incorrect since change-control windows govern configuration management, not real-time help desk identity verification processes exploited here. Option D is incorrect because carrier migration does not prevent AI voice cloning or caller ID spoofing; telephony channel changes do not materially address the social engineering vector grounded in synthetic identity signals and procedural weaknesses.</w:t>
      </w:r>
    </w:p>
    <w:p>
      <w:pPr>
        <w:spacing w:after="0"/>
        <w:pBdr>
          <w:bottom w:val="single" w:sz="3" w:space="1" w:color="D9E2F3"/>
        </w:pBdr>
      </w:pPr>
    </w:p>
    <w:p>
      <w:pPr>
        <w:pStyle w:val="QuestionHeading"/>
      </w:pPr>
      <w:r>
        <w:t>Question 3</w:t>
      </w:r>
    </w:p>
    <w:p>
      <w:pPr>
        <w:pStyle w:val="QuestionText"/>
      </w:pPr>
      <w:r>
        <w:t>An organization is deploying a large language model integrated with transactional systems. During design review, the security team wants to systematically identify trust boundaries, enumerate assets (model artifacts, prompt templates, vector stores), analyze data flows, and document attack surfaces such as APIs and fine-tuning pipelines. They also want to derive security controls directly from identified threats. Which framework or method would MOST appropriately support this structured modeling approach?</w:t>
      </w:r>
    </w:p>
    <w:p>
      <w:pPr>
        <w:pStyle w:val="OptionText"/>
      </w:pPr>
      <w:r>
        <w:t>A. System Theoretic Process Analysis (STPA)</w:t>
      </w:r>
    </w:p>
    <w:p>
      <w:pPr>
        <w:pStyle w:val="OptionText"/>
      </w:pPr>
      <w:r>
        <w:t>B. Process for Attack Simulation and Threat Analysis (PASTA)</w:t>
      </w:r>
    </w:p>
    <w:p>
      <w:pPr>
        <w:pStyle w:val="OptionText"/>
      </w:pPr>
      <w:r>
        <w:t>C. Kill Chain methodology</w:t>
      </w:r>
    </w:p>
    <w:p>
      <w:pPr>
        <w:pStyle w:val="OptionText"/>
      </w:pPr>
      <w:r>
        <w:t>D. FAIR quantitative risk model</w:t>
      </w:r>
    </w:p>
    <w:p>
      <w:pPr>
        <w:pStyle w:val="AnswerLine"/>
      </w:pPr>
      <w:r>
        <w:t>Correct Answer: B</w:t>
      </w:r>
    </w:p>
    <w:p>
      <w:pPr>
        <w:pStyle w:val="Explanation"/>
      </w:pPr>
      <w:r>
        <w:rPr>
          <w:b/>
        </w:rPr>
        <w:t xml:space="preserve">Explanation: </w:t>
      </w:r>
      <w:r>
        <w:t>The correct answer is B because PASTA is a risk-centric threat-modeling methodology that moves through staged analysis—including asset identification, decomposition, attack path simulation, and countermeasure derivation—making it highly suitable for AI systems where teams must model data flows around models, training pipelines, APIs, feature stores, and inference endpoints; PASTA supports integrating AI-specific threats such as prompt injection, supply-chain tampering, poisoning, and inference attacks into business-impact evaluation. Option A, STPA, focuses on safety and control hazards rather than adversarial threat modeling. Option C, Kill Chain methodology, describes attack phases conceptually but lacks structured decomposition of AI assets and trust boundaries needed for design-level modeling. Option D, FAIR, supports quantitative cyber-risk estimation but is not primarily a threat-modeling framework for identifying attack paths or technical controls. Thus, PASTA best fits the scenario’s requirement to link threat discovery to actionable mitigations.</w:t>
      </w:r>
    </w:p>
    <w:p>
      <w:pPr>
        <w:spacing w:after="0"/>
        <w:pBdr>
          <w:bottom w:val="single" w:sz="3" w:space="1" w:color="D9E2F3"/>
        </w:pBdr>
      </w:pPr>
    </w:p>
    <w:p>
      <w:pPr>
        <w:pStyle w:val="QuestionHeading"/>
      </w:pPr>
      <w:r>
        <w:t>Question 4</w:t>
      </w:r>
    </w:p>
    <w:p>
      <w:pPr>
        <w:pStyle w:val="QuestionText"/>
      </w:pPr>
      <w:r>
        <w:t>A large enterprise is implementing AI-assisted approvals in its IT change management process. The goal is to reduce approval latency for standard low-risk changes, such as scheduled vulnerability scanner updates and certificate renewals, while still requiring full CAB review for higher-risk activities like network segmentation changes or domain controller modifications. The AI model evaluates change records using historical incidents, asset criticality, blast radius, and dependency mapping to propose an approval decision. Which configuration BEST supports secure AI-assisted change approval?</w:t>
      </w:r>
    </w:p>
    <w:p>
      <w:pPr>
        <w:pStyle w:val="OptionText"/>
      </w:pPr>
      <w:r>
        <w:t>A. Allow the AI engine to automatically approve all changes with confidence scores above a defined threshold without human involvement</w:t>
      </w:r>
    </w:p>
    <w:p>
      <w:pPr>
        <w:pStyle w:val="OptionText"/>
      </w:pPr>
      <w:r>
        <w:t>B. Disable audit logging for AI recommendations to reduce storage overhead</w:t>
      </w:r>
    </w:p>
    <w:p>
      <w:pPr>
        <w:pStyle w:val="OptionText"/>
      </w:pPr>
      <w:r>
        <w:t>C. Configure the AI engine to provide risk-based recommendations with justification, require human approval for medium/high-risk changes, and log all model decisions for auditability</w:t>
      </w:r>
    </w:p>
    <w:p>
      <w:pPr>
        <w:pStyle w:val="OptionText"/>
      </w:pPr>
      <w:r>
        <w:t>D. Train the AI model solely on user satisfaction surveys to reduce change rejection rates</w:t>
      </w:r>
    </w:p>
    <w:p>
      <w:pPr>
        <w:pStyle w:val="AnswerLine"/>
      </w:pPr>
      <w:r>
        <w:t>Correct Answer: C</w:t>
      </w:r>
    </w:p>
    <w:p>
      <w:pPr>
        <w:pStyle w:val="Explanation"/>
      </w:pPr>
      <w:r>
        <w:rPr>
          <w:b/>
        </w:rPr>
        <w:t xml:space="preserve">Explanation: </w:t>
      </w:r>
      <w:r>
        <w:t>Option C is correct because secure AI-assisted approvals in change management must remain risk-based, explainable, and auditable; the AI recommends an action with justification based on risk scoring, impact analysis, historical outcomes, and policy mapping, while retaining human-in-the-loop approvals for medium- and high-risk changes, supporting separation of duties, change governance frameworks (ITIL/ISO 20000), and SecAI+ AI assurance principles. Option A is incorrect because fully autonomous approvals for all “high-confidence” changes introduce systemic risk, violate least-privilege decision authority, and remove required CAB oversight. Option B is incorrect because disabling audit trails eliminates traceability and violates compliance, forensic, and ITSM governance requirements. Option D is incorrect because using only satisfaction surveys produces biased and non-risk-aligned training data and fails to consider technical impact, asset criticality, or threat exposure.</w:t>
      </w:r>
    </w:p>
    <w:p>
      <w:pPr>
        <w:spacing w:after="0"/>
        <w:pBdr>
          <w:bottom w:val="single" w:sz="3" w:space="1" w:color="D9E2F3"/>
        </w:pBdr>
      </w:pPr>
    </w:p>
    <w:p>
      <w:pPr>
        <w:pStyle w:val="QuestionHeading"/>
      </w:pPr>
      <w:r>
        <w:t>Question 5</w:t>
      </w:r>
    </w:p>
    <w:p>
      <w:pPr>
        <w:pStyle w:val="QuestionText"/>
      </w:pPr>
      <w:r>
        <w:t>A SOC is testing an LLM to classify emails into three categories: benign, spam, and credential-harvesting phishing. During pilot testing, analysts find that the same email is sometimes classified differently when re-prompted with the same question. The team decides to use multi-shot prompting to stabilize outputs and demonstrate decision boundaries. Which of the following prompt designs will MOST likely improve classification stability?</w:t>
      </w:r>
    </w:p>
    <w:p>
      <w:pPr>
        <w:pStyle w:val="OptionText"/>
      </w:pPr>
      <w:r>
        <w:t>A. Include multiple labeled examples for each category that illustrate borderline and typical cases before presenting the new email for classification</w:t>
      </w:r>
    </w:p>
    <w:p>
      <w:pPr>
        <w:pStyle w:val="OptionText"/>
      </w:pPr>
      <w:r>
        <w:t>B. Ask the model to “be consistent and confident” in its answer and then present only the target email</w:t>
      </w:r>
    </w:p>
    <w:p>
      <w:pPr>
        <w:pStyle w:val="OptionText"/>
      </w:pPr>
      <w:r>
        <w:t>C. Reduce temperature to zero and provide no examples so the output is deterministic by default</w:t>
      </w:r>
    </w:p>
    <w:p>
      <w:pPr>
        <w:pStyle w:val="OptionText"/>
      </w:pPr>
      <w:r>
        <w:t>D. Provide a single example labeled as phishing and ask the model to compare every email only to that example</w:t>
      </w:r>
    </w:p>
    <w:p>
      <w:pPr>
        <w:pStyle w:val="AnswerLine"/>
      </w:pPr>
      <w:r>
        <w:t>Correct Answer: A</w:t>
      </w:r>
    </w:p>
    <w:p>
      <w:pPr>
        <w:pStyle w:val="Explanation"/>
      </w:pPr>
      <w:r>
        <w:rPr>
          <w:b/>
        </w:rPr>
        <w:t xml:space="preserve">Explanation: </w:t>
      </w:r>
      <w:r>
        <w:t>Option A is correct because multi-shot prompting works by supplying several examples per class, including borderline and canonical cases, allowing the model to infer clearer task instructions and decision boundaries; this improves label consistency and mirrors SecAI+ guidance on exemplar-based alignment, ambiguity reduction, and output stability for classification tasks. Option B is insufficient because requesting confidence does not provide structure or learning signal. Option C may reduce randomness but cannot correct poor task conditioning or ambiguous instructions. Option D is closer to one-shot prompting and biases the model toward a single class rather than clarifying distinctions among all three. Therefore, A best reflects multi-shot prompting that increases reliability and repeatability in phishing classification scenarios.</w:t>
      </w:r>
    </w:p>
    <w:p>
      <w:pPr>
        <w:spacing w:after="0"/>
        <w:pBdr>
          <w:bottom w:val="single" w:sz="3" w:space="1" w:color="D9E2F3"/>
        </w:pBdr>
      </w:pPr>
    </w:p>
    <w:p>
      <w:pPr>
        <w:pStyle w:val="QuestionHeading"/>
      </w:pPr>
      <w:r>
        <w:t>Question 6</w:t>
      </w:r>
    </w:p>
    <w:p>
      <w:pPr>
        <w:pStyle w:val="QuestionText"/>
      </w:pPr>
      <w:r>
        <w:t>Which of the following BEST describes pruning in the context of model fine-tuning for cybersecurity AI systems?</w:t>
      </w:r>
    </w:p>
    <w:p>
      <w:pPr>
        <w:pStyle w:val="OptionText"/>
      </w:pPr>
      <w:r>
        <w:t>A. Increasing the number of layers in a neural network to capture more complex attacker behaviors</w:t>
      </w:r>
    </w:p>
    <w:p>
      <w:pPr>
        <w:pStyle w:val="OptionText"/>
      </w:pPr>
      <w:r>
        <w:t>B. Removing less important model parameters or structures to reduce size and computation while preserving performance</w:t>
      </w:r>
    </w:p>
    <w:p>
      <w:pPr>
        <w:pStyle w:val="OptionText"/>
      </w:pPr>
      <w:r>
        <w:t>C. Training separate models for each attack type and discarding any models with low precision</w:t>
      </w:r>
    </w:p>
    <w:p>
      <w:pPr>
        <w:pStyle w:val="OptionText"/>
      </w:pPr>
      <w:r>
        <w:t>D. Encrypting model weights before deployment to protect intellectual property against reverse engineering</w:t>
      </w:r>
    </w:p>
    <w:p>
      <w:pPr>
        <w:pStyle w:val="AnswerLine"/>
      </w:pPr>
      <w:r>
        <w:t>Correct Answer: B</w:t>
      </w:r>
    </w:p>
    <w:p>
      <w:pPr>
        <w:pStyle w:val="Explanation"/>
      </w:pPr>
      <w:r>
        <w:rPr>
          <w:b/>
        </w:rPr>
        <w:t xml:space="preserve">Explanation: </w:t>
      </w:r>
      <w:r>
        <w:t>Option B is correct because pruning refers to systematically removing low-importance weights, neurons, or filters from a trained model to decrease memory footprint and computational cost while aiming to maintain accuracy; it is commonly paired with fine-tuning, quantization, and distillation to enable deployment on constrained security devices (EDR agents, gateways), and is emphasized in SecAI+ domains concerning model optimization and secure, efficient MLOps. Option A is incorrect because it increases complexity rather than reducing it. Option C describes model selection/ensembling, not pruning. Option D relates to model protection rather than structural compression. Therefore, Option B accurately captures the definition and purpose of pruning in fine-tuning workflows used in cybersecurity machine learning deployments.</w:t>
      </w:r>
    </w:p>
    <w:p>
      <w:pPr>
        <w:spacing w:after="0"/>
        <w:pBdr>
          <w:bottom w:val="single" w:sz="3" w:space="1" w:color="D9E2F3"/>
        </w:pBdr>
      </w:pPr>
    </w:p>
    <w:p>
      <w:pPr>
        <w:pStyle w:val="QuestionHeading"/>
      </w:pPr>
      <w:r>
        <w:t>Question 7</w:t>
      </w:r>
    </w:p>
    <w:p>
      <w:pPr>
        <w:pStyle w:val="QuestionText"/>
      </w:pPr>
      <w:r>
        <w:t>A red team injects subtly modified IoT telemetry records into an AI-driven predictive-maintenance system. The records are statistically consistent with historical data but contain altered labels that slowly bias the model during retraining. The blue team wants to implement controls to detect this type of integrity violation in the future. Which approach BEST mitigates this risk?</w:t>
      </w:r>
    </w:p>
    <w:p>
      <w:pPr>
        <w:pStyle w:val="OptionText"/>
      </w:pPr>
      <w:r>
        <w:t>A. Increasing learning rate decay to reduce the effect of recent data during training</w:t>
      </w:r>
    </w:p>
    <w:p>
      <w:pPr>
        <w:pStyle w:val="OptionText"/>
      </w:pPr>
      <w:r>
        <w:t>B. Encrypting all data at rest in the data lake to prevent unauthorized disclosure</w:t>
      </w:r>
    </w:p>
    <w:p>
      <w:pPr>
        <w:pStyle w:val="OptionText"/>
      </w:pPr>
      <w:r>
        <w:t>C. Converting all labels into one-hot encoded vectors before model ingestion</w:t>
      </w:r>
    </w:p>
    <w:p>
      <w:pPr>
        <w:pStyle w:val="OptionText"/>
      </w:pPr>
      <w:r>
        <w:t>D. Implementing label-level integrity verification using signed ground-truth datasets, lineage tracking, and anomaly detection on label distributions</w:t>
      </w:r>
    </w:p>
    <w:p>
      <w:pPr>
        <w:pStyle w:val="AnswerLine"/>
      </w:pPr>
      <w:r>
        <w:t>Correct Answer: D</w:t>
      </w:r>
    </w:p>
    <w:p>
      <w:pPr>
        <w:pStyle w:val="Explanation"/>
      </w:pPr>
      <w:r>
        <w:rPr>
          <w:b/>
        </w:rPr>
        <w:t xml:space="preserve">Explanation: </w:t>
      </w:r>
      <w:r>
        <w:t>Option D is correct because poisoning through label manipulation requires controls that verify the authenticity of labels and their evolution over time; this includes signing or sealing ground-truth datasets, maintaining data lineage and provenance, and monitoring label distribution drift and consistency metrics, which are explicit SecAI+ data-integrity safeguards against model poisoning. Option A deals with optimization hyperparameters, not integrity validation, and would not reliably counter labeled poisoning. Option B protects confidentiality, not integrity or authenticity of labels. Option C is only a representation technique for categorical variables and does not prevent or detect malicious label changes. Therefore, D most directly addresses the root cause—unauthorized or unverified label changes biasing retraining.</w:t>
      </w:r>
    </w:p>
    <w:p>
      <w:pPr>
        <w:spacing w:after="0"/>
        <w:pBdr>
          <w:bottom w:val="single" w:sz="3" w:space="1" w:color="D9E2F3"/>
        </w:pBdr>
      </w:pPr>
    </w:p>
    <w:p>
      <w:pPr>
        <w:pStyle w:val="QuestionHeading"/>
      </w:pPr>
      <w:r>
        <w:t>Question 8</w:t>
      </w:r>
    </w:p>
    <w:p>
      <w:pPr>
        <w:pStyle w:val="QuestionText"/>
      </w:pPr>
      <w:r>
        <w:t>A security team relies on a statistical learning model that uses z-score–based anomaly detection on VPN authentication events to flag deviations from historical behavior. After a rapid workforce expansion and increased remote work, analysts report a spike in alerts triggered by legitimate users logging in from new locations and at new times. The team wants to reduce false positives without sacrificing the model’s ability to detect credential theft. Which of the following is the MOST appropriate action?</w:t>
      </w:r>
    </w:p>
    <w:p>
      <w:pPr>
        <w:pStyle w:val="OptionText"/>
      </w:pPr>
      <w:r>
        <w:t>A. Re-estimate model parameters using rolling, cohort-based baselines and seasonality adjustments</w:t>
      </w:r>
    </w:p>
    <w:p>
      <w:pPr>
        <w:pStyle w:val="OptionText"/>
      </w:pPr>
      <w:r>
        <w:t>B. Replace the statistical approach with static correlation rules in the SIEM to stabilize alerting</w:t>
      </w:r>
    </w:p>
    <w:p>
      <w:pPr>
        <w:pStyle w:val="OptionText"/>
      </w:pPr>
      <w:r>
        <w:t>C. Increase the z-score threshold universally to reduce the number of anomalies generated</w:t>
      </w:r>
    </w:p>
    <w:p>
      <w:pPr>
        <w:pStyle w:val="OptionText"/>
      </w:pPr>
      <w:r>
        <w:t>D. Remove geolocation features from the model to prevent location-based anomalies from triggering</w:t>
      </w:r>
    </w:p>
    <w:p>
      <w:pPr>
        <w:pStyle w:val="AnswerLine"/>
      </w:pPr>
      <w:r>
        <w:t>Correct Answer: A</w:t>
      </w:r>
    </w:p>
    <w:p>
      <w:pPr>
        <w:pStyle w:val="Explanation"/>
      </w:pPr>
      <w:r>
        <w:rPr>
          <w:b/>
        </w:rPr>
        <w:t xml:space="preserve">Explanation: </w:t>
      </w:r>
      <w:r>
        <w:t>The problem describes a baseline shift and widening variance in the underlying distribution due to workforce and behavior changes; the statistically correct remediation is to re-estimate model parameters (mean and standard deviation) using rolling windows and cohort-based segmentation (per user, department, geography) and incorporate seasonality adjustments (option A), which reduces concept drift effects and preserves sensitivity to true anomalies. This approach aligns with statistical learning best practices such as updating sufficient statistics, applying time-series decomposition, and recalibrating thresholds based on empirical distributions, as emphasized in SecAI+ coverage of lifecycle monitoring for statistical detectors often implemented in UEBA modules and SIEM analytics (e.g., z-score, MAD, KDE). Option B is incorrect because replacing statistical learning with static correlation rules degrades the ability to detect low-and-slow or novel behaviors and does not address distributional drift. Option C is incorrect because globally increasing the z-score threshold treats the symptom rather than the cause and risks increasing false negatives by masking real intrusions. Option D is incorrect because arbitrarily removing geolocation features discards highly informative predictors relevant to credential misuse detection; feature elimination should be evidence-based (e.g., via mutual information or AIC/BIC) and not used to compensate for poorly calibrated baselines. Option A therefore represents the statistically principled and operationally sound response grounded in model recalibration, drift handling, and risk-based tuning.</w:t>
      </w:r>
    </w:p>
    <w:p>
      <w:pPr>
        <w:spacing w:after="0"/>
        <w:pBdr>
          <w:bottom w:val="single" w:sz="3" w:space="1" w:color="D9E2F3"/>
        </w:pBdr>
      </w:pPr>
    </w:p>
    <w:p>
      <w:pPr>
        <w:pStyle w:val="QuestionHeading"/>
      </w:pPr>
      <w:r>
        <w:t>Question 9</w:t>
      </w:r>
    </w:p>
    <w:p>
      <w:pPr>
        <w:pStyle w:val="QuestionText"/>
      </w:pPr>
      <w:r>
        <w:t>Which statement BEST describes the role of embeddings in Retrieval-Augmented Generation systems?</w:t>
      </w:r>
    </w:p>
    <w:p>
      <w:pPr>
        <w:pStyle w:val="OptionText"/>
      </w:pPr>
      <w:r>
        <w:t>A. Embeddings are high-dimensional vector representations that encode semantic meaning of content to enable similarity search during retrieval</w:t>
      </w:r>
    </w:p>
    <w:p>
      <w:pPr>
        <w:pStyle w:val="OptionText"/>
      </w:pPr>
      <w:r>
        <w:t>B. Embeddings are encryption keys used to control access to documents within the RAG knowledge base</w:t>
      </w:r>
    </w:p>
    <w:p>
      <w:pPr>
        <w:pStyle w:val="OptionText"/>
      </w:pPr>
      <w:r>
        <w:t>C. Embeddings are only metadata labels used to tag documents for keyword indexing</w:t>
      </w:r>
    </w:p>
    <w:p>
      <w:pPr>
        <w:pStyle w:val="OptionText"/>
      </w:pPr>
      <w:r>
        <w:t>D. Embeddings are compressed backups of original documents used for disaster recovery</w:t>
      </w:r>
    </w:p>
    <w:p>
      <w:pPr>
        <w:pStyle w:val="AnswerLine"/>
      </w:pPr>
      <w:r>
        <w:t>Correct Answer: A</w:t>
      </w:r>
    </w:p>
    <w:p>
      <w:pPr>
        <w:pStyle w:val="Explanation"/>
      </w:pPr>
      <w:r>
        <w:rPr>
          <w:b/>
        </w:rPr>
        <w:t xml:space="preserve">Explanation: </w:t>
      </w:r>
      <w:r>
        <w:t>Option A is correct because embeddings are high-dimensional numerical vectors that encode semantic relationships between texts, images, or multimodal content and are used to perform similarity search in RAG systems; protecting them requires access control, encryption, isolation, query filtering, and privacy-aware generation due to their ability to leak sensitive meaning. Option B is incorrect because embeddings are not cryptographic keys. Option C confuses embeddings with metadata or keyword tagging; embeddings support semantic retrieval, not simple labels. Option D is incorrect because embeddings are not document backups and cannot reliably reconstruct full originals. Therefore, A most accurately reflects the function and security relevance of embeddings within RAG architectures.</w:t>
      </w:r>
    </w:p>
    <w:p>
      <w:pPr>
        <w:spacing w:after="0"/>
        <w:pBdr>
          <w:bottom w:val="single" w:sz="3" w:space="1" w:color="D9E2F3"/>
        </w:pBdr>
      </w:pPr>
    </w:p>
    <w:p>
      <w:pPr>
        <w:pStyle w:val="QuestionHeading"/>
      </w:pPr>
      <w:r>
        <w:t>Question 10</w:t>
      </w:r>
    </w:p>
    <w:p>
      <w:pPr>
        <w:pStyle w:val="QuestionText"/>
      </w:pPr>
      <w:r>
        <w:t>Which primary objective best characterizes compensating controls for insecure plug-in design in AI systems?</w:t>
      </w:r>
    </w:p>
    <w:p>
      <w:pPr>
        <w:pStyle w:val="OptionText"/>
      </w:pPr>
      <w:r>
        <w:t>A. Increasing model accuracy through frequent fine-tuning</w:t>
      </w:r>
    </w:p>
    <w:p>
      <w:pPr>
        <w:pStyle w:val="OptionText"/>
      </w:pPr>
      <w:r>
        <w:t>B. Ensuring plug-ins and tool integrations cannot perform unauthorized or high-risk actions without validation, least-privilege permissions, and provenance assurance</w:t>
      </w:r>
    </w:p>
    <w:p>
      <w:pPr>
        <w:pStyle w:val="OptionText"/>
      </w:pPr>
      <w:r>
        <w:t>C. Reducing response latency by deploying additional GPUs</w:t>
      </w:r>
    </w:p>
    <w:p>
      <w:pPr>
        <w:pStyle w:val="OptionText"/>
      </w:pPr>
      <w:r>
        <w:t>D. Obscuring model hyperparameters from end users</w:t>
      </w:r>
    </w:p>
    <w:p>
      <w:pPr>
        <w:pStyle w:val="AnswerLine"/>
      </w:pPr>
      <w:r>
        <w:t>Correct Answer: B</w:t>
      </w:r>
    </w:p>
    <w:p>
      <w:pPr>
        <w:pStyle w:val="Explanation"/>
      </w:pPr>
      <w:r>
        <w:rPr>
          <w:b/>
        </w:rPr>
        <w:t xml:space="preserve">Explanation: </w:t>
      </w:r>
      <w:r>
        <w:t>The core objective of compensating controls for insecure plug-in design is to ensure that plug-ins cannot perform unauthorized or high-risk actions without appropriate validation, least-privilege permissions, user consent, and verified provenance; this is achieved through permission-scoped manifests, RBAC, allow-listing, code signing, sandboxed execution, network controls, and continuous monitoring of tool-invocation activity—fully aligned with SecAI+ secure AI integration principles. Option A and C relate to model performance rather than security, and Option D focuses on secrecy rather than plug-in safety. Complementary measures include threat modeling of plug-in capabilities, SBOM/MBOM for plug-ins, automated policy enforcement layers, adversarial testing of tool-use behaviors, and comprehensive auditing of plug-in actions to detect abuse or exfiltration attempts.</w:t>
      </w:r>
    </w:p>
    <w:p>
      <w:pPr>
        <w:spacing w:after="0"/>
        <w:pBdr>
          <w:bottom w:val="single" w:sz="3" w:space="1" w:color="D9E2F3"/>
        </w:pBdr>
      </w:pPr>
    </w:p>
    <w:p>
      <w:pPr>
        <w:pStyle w:val="QuestionHeading"/>
      </w:pPr>
      <w:r>
        <w:t>Question 11</w:t>
      </w:r>
    </w:p>
    <w:p>
      <w:pPr>
        <w:pStyle w:val="QuestionText"/>
      </w:pPr>
      <w:r>
        <w:t>A financial-sector organization is evaluating an AI-driven credit decisioning service provided by a third-party vendor. As part of its supplier risk process, the blue team requests evidence of compliance regarding bias testing, model transparency, data-minimization practices, and security of the training pipeline. The vendor provides a high-level SOC 2 Type I report that does not mention AI systems or model governance. To properly address third-party compliance evaluation requirements, what should the customer request NEXT?</w:t>
      </w:r>
    </w:p>
    <w:p>
      <w:pPr>
        <w:pStyle w:val="OptionText"/>
      </w:pPr>
      <w:r>
        <w:t>A. Only a penetration test report focused on network perimeter vulnerabilities</w:t>
      </w:r>
    </w:p>
    <w:p>
      <w:pPr>
        <w:pStyle w:val="OptionText"/>
      </w:pPr>
      <w:r>
        <w:t>B. A scope-appropriate, AI-inclusive assurance such as SOC 2 Type II with AI control objectives, bias audit results, model cards, and independent assessment of AI lifecycle governance</w:t>
      </w:r>
    </w:p>
    <w:p>
      <w:pPr>
        <w:pStyle w:val="OptionText"/>
      </w:pPr>
      <w:r>
        <w:t>C. A verbal confirmation from the vendor’s CTO stating that the model is “trustworthy”</w:t>
      </w:r>
    </w:p>
    <w:p>
      <w:pPr>
        <w:pStyle w:val="OptionText"/>
      </w:pPr>
      <w:r>
        <w:t>D. Only SLA documentation guaranteeing response times for API availability</w:t>
      </w:r>
    </w:p>
    <w:p>
      <w:pPr>
        <w:pStyle w:val="AnswerLine"/>
      </w:pPr>
      <w:r>
        <w:t>Correct Answer: B</w:t>
      </w:r>
    </w:p>
    <w:p>
      <w:pPr>
        <w:pStyle w:val="Explanation"/>
      </w:pPr>
      <w:r>
        <w:rPr>
          <w:b/>
        </w:rPr>
        <w:t xml:space="preserve">Explanation: </w:t>
      </w:r>
      <w:r>
        <w:t>Option B is correct because effective third-party compliance evaluation for AI requires assurance artifacts that explicitly cover AI controls and lifecycle risks, such as SOC 2 Type II (operating effectiveness over time), independent bias assessments, explainability/model cards, data-handling controls, retraining governance, and secure MLOps evidence; these address fairness, transparency, robustness, privacy, and security relevant to credit decisioning. Option A is incorrect because penetration testing alone does not evaluate governance, bias, explainability, or data-use compliance. Option C is incorrect because verbal assurances lack auditability, scope, or objective testing. Option D is incorrect because SLAs concern availability and support, not compliance or trustworthy-AI risk domains. In SecAI+ terms, customers should evaluate supply-chain security, data-provenance controls, adversarial ML resilience, logging, human-oversight mechanisms, incident handling for AI failures, and regulator-ready documentation validated by independent assessors.</w:t>
      </w:r>
    </w:p>
    <w:p>
      <w:pPr>
        <w:spacing w:after="0"/>
        <w:pBdr>
          <w:bottom w:val="single" w:sz="3" w:space="1" w:color="D9E2F3"/>
        </w:pBdr>
      </w:pPr>
    </w:p>
    <w:p>
      <w:pPr>
        <w:pStyle w:val="QuestionHeading"/>
      </w:pPr>
      <w:r>
        <w:t>Question 12</w:t>
      </w:r>
    </w:p>
    <w:p>
      <w:pPr>
        <w:pStyle w:val="QuestionText"/>
      </w:pPr>
      <w:r>
        <w:t>During an internal red-team exercise against an enterprise LLM used for developer assistance, testers demonstrate that carefully crafted prompts cause the model to provide guidance that the organization’s policy enforcement layer is designed to prohibit. Security leadership requests near-term compensating controls that reduce exposure while a broader safety re-alignment is planned. Which action represents the most appropriate compensating control to mitigate jailbreak risk?</w:t>
      </w:r>
    </w:p>
    <w:p>
      <w:pPr>
        <w:pStyle w:val="OptionText"/>
      </w:pPr>
      <w:r>
        <w:t>A. Deploy multi-stage input and output safety filtering with jailbreak-detection classifiers and automatic containment or human review for high-risk interactions</w:t>
      </w:r>
    </w:p>
    <w:p>
      <w:pPr>
        <w:pStyle w:val="OptionText"/>
      </w:pPr>
      <w:r>
        <w:t>B. Increase the model’s context window to improve comprehension of user intent</w:t>
      </w:r>
    </w:p>
    <w:p>
      <w:pPr>
        <w:pStyle w:val="OptionText"/>
      </w:pPr>
      <w:r>
        <w:t>C. Replace the existing LLM with a larger-parameter model to enhance general capability</w:t>
      </w:r>
    </w:p>
    <w:p>
      <w:pPr>
        <w:pStyle w:val="OptionText"/>
      </w:pPr>
      <w:r>
        <w:t>D. Disable audit logging to avoid retaining sensitive conversations in monitoring systems</w:t>
      </w:r>
    </w:p>
    <w:p>
      <w:pPr>
        <w:pStyle w:val="AnswerLine"/>
      </w:pPr>
      <w:r>
        <w:t>Correct Answer: A</w:t>
      </w:r>
    </w:p>
    <w:p>
      <w:pPr>
        <w:pStyle w:val="Explanation"/>
      </w:pPr>
      <w:r>
        <w:rPr>
          <w:b/>
        </w:rPr>
        <w:t xml:space="preserve">Explanation: </w:t>
      </w:r>
      <w:r>
        <w:t>Multi-stage input and output safety filtering combined with jailbreak-detection classifiers and escalation controls is the most appropriate compensating control because it directly mitigates jailbreak attempts by detecting adversarial prompt patterns and high-risk outputs and enforcing containment or human-in-the-loop intervention even when primary alignment mechanisms are pressured, aligning with SecAI+ guidance on layered guardrails, policy enforcement layers, and continuous monitoring. Option B is incorrect because expanding the context window increases capacity but does not prevent or detect policy circumvention and may broaden the attack surface. Option C is incorrect because a larger model does not inherently resist jailbreaking and may follow instructions more readily, increasing risk if controls are unchanged. Option D is incorrect because disabling logging removes essential forensic visibility and violates monitoring best practices, weakening detection and incident response capabilities. Effective complementary measures include immutable system prompts, content disallow lists, structured tool-use mediation, rate limiting and behavioral analytics, ongoing red-teaming and safety evaluation, and governance frameworks such as NIST AI RMF to systematically manage AI risks.</w:t>
      </w:r>
    </w:p>
    <w:p>
      <w:pPr>
        <w:spacing w:after="0"/>
        <w:pBdr>
          <w:bottom w:val="single" w:sz="3" w:space="1" w:color="D9E2F3"/>
        </w:pBdr>
      </w:pPr>
    </w:p>
    <w:p>
      <w:pPr>
        <w:pStyle w:val="QuestionHeading"/>
      </w:pPr>
      <w:r>
        <w:t>Question 13</w:t>
      </w:r>
    </w:p>
    <w:p>
      <w:pPr>
        <w:pStyle w:val="QuestionText"/>
      </w:pPr>
      <w:r>
        <w:t>Which of the following BEST describes a primary security risk associated with data augmentation in AI pipelines?</w:t>
      </w:r>
    </w:p>
    <w:p>
      <w:pPr>
        <w:pStyle w:val="OptionText"/>
      </w:pPr>
      <w:r>
        <w:t>A. Augmentation can amplify poisoned or biased samples and propagate integrity issues into the expanded dataset</w:t>
      </w:r>
    </w:p>
    <w:p>
      <w:pPr>
        <w:pStyle w:val="OptionText"/>
      </w:pPr>
      <w:r>
        <w:t>B. Augmentation always eliminates class imbalance and prevents model drift</w:t>
      </w:r>
    </w:p>
    <w:p>
      <w:pPr>
        <w:pStyle w:val="OptionText"/>
      </w:pPr>
      <w:r>
        <w:t>C. Augmentation guarantees protection against membership inference attacks when applied at scale</w:t>
      </w:r>
    </w:p>
    <w:p>
      <w:pPr>
        <w:pStyle w:val="OptionText"/>
      </w:pPr>
      <w:r>
        <w:t>D. Augmentation replaces the need for cryptographic integrity validation of datasets</w:t>
      </w:r>
    </w:p>
    <w:p>
      <w:pPr>
        <w:pStyle w:val="AnswerLine"/>
      </w:pPr>
      <w:r>
        <w:t>Correct Answer: A</w:t>
      </w:r>
    </w:p>
    <w:p>
      <w:pPr>
        <w:pStyle w:val="Explanation"/>
      </w:pPr>
      <w:r>
        <w:rPr>
          <w:b/>
        </w:rPr>
        <w:t xml:space="preserve">Explanation: </w:t>
      </w:r>
      <w:r>
        <w:t>Option A is correct because if the underlying dataset already contains poisoned, mislabeled, or biased samples, augmentation methods such as SMOTE, mixup, GAN synthesis, or oversampling will amplify those defects, increasing the attack impact and propagating integrity and security risks through training, which is a key SecAI+ concern linking augmentation to data poisoning and bias amplification. Option B is incorrect because augmentation does not always eliminate imbalance and cannot by itself prevent drift caused by environmental changes. Option C is incorrect because augmentation alone does not protect against membership inference; privacy requires techniques like differential privacy, regularization, and limiting memorization. Option D is incorrect because augmentation does not replace integrity controls such as hashing, signing, lineage, and provenance verification. Therefore, A most accurately reflects the specific security risk tied to augmentation in AI data pipelines.</w:t>
      </w:r>
    </w:p>
    <w:p>
      <w:pPr>
        <w:spacing w:after="0"/>
        <w:pBdr>
          <w:bottom w:val="single" w:sz="3" w:space="1" w:color="D9E2F3"/>
        </w:pBdr>
      </w:pPr>
    </w:p>
    <w:p>
      <w:pPr>
        <w:pStyle w:val="QuestionHeading"/>
      </w:pPr>
      <w:r>
        <w:t>Question 14</w:t>
      </w:r>
    </w:p>
    <w:p>
      <w:pPr>
        <w:pStyle w:val="QuestionText"/>
      </w:pPr>
      <w:r>
        <w:t>A security operations vendor is building an AI model that classifies network traffic anomalies using flow data collected from distributed sensors. Some sensors are deployed in partner environments outside the organization’s direct administrative control. The SecAI team has identified the risk that falsified traffic records could be injected during data collection, leading to model poisoning and false positives. Which of the following controls MOST directly validates the authenticity of data collected from these sensors?</w:t>
      </w:r>
    </w:p>
    <w:p>
      <w:pPr>
        <w:pStyle w:val="OptionText"/>
      </w:pPr>
      <w:r>
        <w:t>A. Require digital signatures tied to device certificates for each submitted data batch</w:t>
      </w:r>
    </w:p>
    <w:p>
      <w:pPr>
        <w:pStyle w:val="OptionText"/>
      </w:pPr>
      <w:r>
        <w:t>B. Increase the size of the dataset and include additional partner feeds for comparison</w:t>
      </w:r>
    </w:p>
    <w:p>
      <w:pPr>
        <w:pStyle w:val="OptionText"/>
      </w:pPr>
      <w:r>
        <w:t>C. Apply unsupervised clustering to detect deviations in the collected network flow records</w:t>
      </w:r>
    </w:p>
    <w:p>
      <w:pPr>
        <w:pStyle w:val="OptionText"/>
      </w:pPr>
      <w:r>
        <w:t>D. Encrypt all traffic between sensors and the central collection point using TLS 1.3</w:t>
      </w:r>
    </w:p>
    <w:p>
      <w:pPr>
        <w:pStyle w:val="AnswerLine"/>
      </w:pPr>
      <w:r>
        <w:t>Correct Answer: A</w:t>
      </w:r>
    </w:p>
    <w:p>
      <w:pPr>
        <w:pStyle w:val="Explanation"/>
      </w:pPr>
      <w:r>
        <w:rPr>
          <w:b/>
        </w:rPr>
        <w:t xml:space="preserve">Explanation: </w:t>
      </w:r>
      <w:r>
        <w:t>The correct answer is A because authenticity at the data-collection stage focuses on verifying the identity of the data originator and binding data to that authenticated source; requiring digital signatures linked to unique device certificates (PKI-backed identity) assures that only authorized sensors produce the data and that the content is verifiably associated with that origin, supporting non-repudiation and preventing spoofed sources. This aligns with SecAI+ lifecycle security principles and NIST AI RMF guidance emphasizing provenance and authenticated data origination using cryptographic signing, attestation, and tamper-evident logging. Option B is incorrect because increasing dataset volume or adding sources does not validate that any specific data element is authentic; scale does not equal authenticity and can amplify poisoned data. Option C is incorrect because unsupervised clustering may flag anomalies but operates after collection, cannot positively assert source identity, and can be evaded by low-and-slow poisoning. Option D is incorrect because TLS 1.3 provides confidentiality and integrity in transit but does not prove that the sender is an authorized and legitimate origin beyond channel protection; without signing and strong identity binding, attackers could still inject data from rogue devices.</w:t>
      </w:r>
    </w:p>
    <w:p>
      <w:pPr>
        <w:spacing w:after="0"/>
        <w:pBdr>
          <w:bottom w:val="single" w:sz="3" w:space="1" w:color="D9E2F3"/>
        </w:pBdr>
      </w:pPr>
    </w:p>
    <w:p>
      <w:pPr>
        <w:pStyle w:val="QuestionHeading"/>
      </w:pPr>
      <w:r>
        <w:t>Question 15</w:t>
      </w:r>
    </w:p>
    <w:p>
      <w:pPr>
        <w:pStyle w:val="QuestionText"/>
      </w:pPr>
      <w:r>
        <w:t>A financial institution plans to expose an AI-powered risk scoring API externally to partners. The red team warns of prompt injection against an LLM component, data exfiltration risks, shadow AI usage by developers, and weak supply-chain controls for third-party models. The AI security architect is asked to propose a governance-aligned technical strategy. Which action best demonstrates the appropriate role of the AI security architect?</w:t>
      </w:r>
    </w:p>
    <w:p>
      <w:pPr>
        <w:pStyle w:val="OptionText"/>
      </w:pPr>
      <w:r>
        <w:t>A. Establishing a comprehensive AI security architecture that includes model gateways, data loss prevention at inference, supply chain assurance, policy enforcement points, and continuous assurance mechanisms</w:t>
      </w:r>
    </w:p>
    <w:p>
      <w:pPr>
        <w:pStyle w:val="OptionText"/>
      </w:pPr>
      <w:r>
        <w:t>B. Creating data-labeling instructions for analysts preparing training datasets</w:t>
      </w:r>
    </w:p>
    <w:p>
      <w:pPr>
        <w:pStyle w:val="OptionText"/>
      </w:pPr>
      <w:r>
        <w:t>C. Selecting the programming language that developers must use for AI microservices</w:t>
      </w:r>
    </w:p>
    <w:p>
      <w:pPr>
        <w:pStyle w:val="OptionText"/>
      </w:pPr>
      <w:r>
        <w:t>D. Configuring WAF signatures personally for all APIs in production</w:t>
      </w:r>
    </w:p>
    <w:p>
      <w:pPr>
        <w:pStyle w:val="AnswerLine"/>
      </w:pPr>
      <w:r>
        <w:t>Correct Answer: A</w:t>
      </w:r>
    </w:p>
    <w:p>
      <w:pPr>
        <w:pStyle w:val="Explanation"/>
      </w:pPr>
      <w:r>
        <w:rPr>
          <w:b/>
        </w:rPr>
        <w:t xml:space="preserve">Explanation: </w:t>
      </w:r>
      <w:r>
        <w:t>The AI security architect defines holistic architectures that address AI-unique threats including prompt injection, data leakage, adversarial input manipulation, and model supply-chain risk; this involves specifying model gateways with input/output filtering, PII redaction, secrets detection, RBAC and policy enforcement layers, model provenance verification, SBOM/model cards, secure CICD with artifact signing, and lifecycle risk management processes, aligning with secure-by-design and zero-trust principles. Option B is incorrect because data labeling is an operational data science activity. Option C is incorrect as language selection is an engineering management decision and not core to architectural security outcomes. Option D is incorrect because while WAFs matter, direct rule configuration is an operational task; the architect’s value lies in defining the layered architecture and control strategy rather than operating individual tools.</w:t>
      </w:r>
    </w:p>
    <w:p>
      <w:pPr>
        <w:spacing w:after="0"/>
        <w:pBdr>
          <w:bottom w:val="single" w:sz="3" w:space="1" w:color="D9E2F3"/>
        </w:pBdr>
      </w:pPr>
    </w:p>
    <w:p>
      <w:pPr>
        <w:pStyle w:val="QuestionHeading"/>
      </w:pPr>
      <w:r>
        <w:t>Question 16</w:t>
      </w:r>
    </w:p>
    <w:p>
      <w:pPr>
        <w:pStyle w:val="QuestionText"/>
      </w:pPr>
      <w:r>
        <w:t>A machine learning security engineer is validating the integrity of a dataset used to train a phishing-email classifier. The dataset is stored in a data lake and replicated across several regions. During review, the engineer suspects potential data poisoning due to unauthorized modification of labels in one replica. Which approach BEST verifies both data integrity and label trustworthiness before retraining?</w:t>
      </w:r>
    </w:p>
    <w:p>
      <w:pPr>
        <w:pStyle w:val="OptionText"/>
      </w:pPr>
      <w:r>
        <w:t>A. Compute cryptographic checksums against the signed authoritative dataset and perform cross-label validation against a curated ground-truth subset</w:t>
      </w:r>
    </w:p>
    <w:p>
      <w:pPr>
        <w:pStyle w:val="OptionText"/>
      </w:pPr>
      <w:r>
        <w:t>B. Conduct random sampling of records and visually inspect a subset of email bodies and labels for inconsistencies</w:t>
      </w:r>
    </w:p>
    <w:p>
      <w:pPr>
        <w:pStyle w:val="OptionText"/>
      </w:pPr>
      <w:r>
        <w:t>C. Retrain the model using all replicas and compare ROC curves across the resulting models to detect anomalies</w:t>
      </w:r>
    </w:p>
    <w:p>
      <w:pPr>
        <w:pStyle w:val="OptionText"/>
      </w:pPr>
      <w:r>
        <w:t>D. Apply data augmentation to increase class balance prior to any further analysis of labels</w:t>
      </w:r>
    </w:p>
    <w:p>
      <w:pPr>
        <w:pStyle w:val="AnswerLine"/>
      </w:pPr>
      <w:r>
        <w:t>Correct Answer: A</w:t>
      </w:r>
    </w:p>
    <w:p>
      <w:pPr>
        <w:pStyle w:val="Explanation"/>
      </w:pPr>
      <w:r>
        <w:rPr>
          <w:b/>
        </w:rPr>
        <w:t xml:space="preserve">Explanation: </w:t>
      </w:r>
      <w:r>
        <w:t>The most effective verification method combines cryptographic integrity validation with ground-truth label verification. Option A uses signed baseline checksums (e.g., SHA-256 with digital signatures) to confirm datasets were not altered in transit or storage, and then validates label correctness through cross-checking against a trusted gold-standard subset, which directly addresses both poisoning and unauthorized modification—core SecAI+ data-verification controls. Option B is insufficient because random manual inspection is non-deterministic, non-scalable, and easily bypassed by subtle poisoning. Option C is incorrect because comparing ROC curves is a model performance comparison, not a verification of data provenance or label authenticity; poisoned labels may still yield acceptable performance in some cases. Option D is incorrect because data augmentation changes class distribution but does not verify data integrity, provenance, or label correctness, and could actually compound the effect of poisoned labels.</w:t>
      </w:r>
    </w:p>
    <w:p>
      <w:pPr>
        <w:spacing w:after="0"/>
        <w:pBdr>
          <w:bottom w:val="single" w:sz="3" w:space="1" w:color="D9E2F3"/>
        </w:pBdr>
      </w:pPr>
    </w:p>
    <w:p>
      <w:pPr>
        <w:pStyle w:val="QuestionHeading"/>
      </w:pPr>
      <w:r>
        <w:t>Question 17</w:t>
      </w:r>
    </w:p>
    <w:p>
      <w:pPr>
        <w:pStyle w:val="QuestionText"/>
      </w:pPr>
      <w:r>
        <w:t>Which capability MOST clearly demonstrates how AI-enabled automated data correlation enhances adversarial reconnaissance effectiveness?</w:t>
      </w:r>
    </w:p>
    <w:p>
      <w:pPr>
        <w:pStyle w:val="OptionText"/>
      </w:pPr>
      <w:r>
        <w:t>A. Correlating user identities, technology stacks, and asset inventories across public and semi-public sources to reveal hidden attack paths</w:t>
      </w:r>
    </w:p>
    <w:p>
      <w:pPr>
        <w:pStyle w:val="OptionText"/>
      </w:pPr>
      <w:r>
        <w:t>B. Automatically executing exploits against every service discovered during scanning</w:t>
      </w:r>
    </w:p>
    <w:p>
      <w:pPr>
        <w:pStyle w:val="OptionText"/>
      </w:pPr>
      <w:r>
        <w:t>C. Replacing the need for vulnerability assessment by assuming all systems are exploitable</w:t>
      </w:r>
    </w:p>
    <w:p>
      <w:pPr>
        <w:pStyle w:val="OptionText"/>
      </w:pPr>
      <w:r>
        <w:t>D. Encrypting all outbound traffic to prevent security monitoring visibility</w:t>
      </w:r>
    </w:p>
    <w:p>
      <w:pPr>
        <w:pStyle w:val="AnswerLine"/>
      </w:pPr>
      <w:r>
        <w:t>Correct Answer: A</w:t>
      </w:r>
    </w:p>
    <w:p>
      <w:pPr>
        <w:pStyle w:val="Explanation"/>
      </w:pPr>
      <w:r>
        <w:rPr>
          <w:b/>
        </w:rPr>
        <w:t xml:space="preserve">Explanation: </w:t>
      </w:r>
      <w:r>
        <w:t>The correct answer is A because AI-enabled automated data correlation allows adversaries to integrate multi-source intelligence—such as domain records, code repositories, cloud metadata, social graphs, and leaked credential sets—to produce relationship maps and inferred attack paths that would be difficult to construct manually; SecAI+ highlights this as a major force multiplier for reconnaissance and targeting. Option B is incorrect because automated exploitation is an attack execution step, not data-correlation reconnaissance. Option C is incorrect because assuming universal exploitability contradicts real-world adversarial planning that depends on prioritized intelligence-driven targeting. Option D is incorrect because encrypting traffic relates to evasion/obfuscation, not correlation-based intelligence synthesis that expands attackers’ situational awareness through AI-driven inference.</w:t>
      </w:r>
    </w:p>
    <w:p>
      <w:pPr>
        <w:spacing w:after="0"/>
        <w:pBdr>
          <w:bottom w:val="single" w:sz="3" w:space="1" w:color="D9E2F3"/>
        </w:pBdr>
      </w:pPr>
    </w:p>
    <w:p>
      <w:pPr>
        <w:pStyle w:val="QuestionHeading"/>
      </w:pPr>
      <w:r>
        <w:t>Question 18</w:t>
      </w:r>
    </w:p>
    <w:p>
      <w:pPr>
        <w:pStyle w:val="QuestionText"/>
      </w:pPr>
      <w:r>
        <w:t>Which control most directly reduces the risk of input manipulation attacks against AI inference systems?</w:t>
      </w:r>
    </w:p>
    <w:p>
      <w:pPr>
        <w:pStyle w:val="OptionText"/>
      </w:pPr>
      <w:r>
        <w:t>A. Encrypting model artifacts at rest using AES-256</w:t>
      </w:r>
    </w:p>
    <w:p>
      <w:pPr>
        <w:pStyle w:val="OptionText"/>
      </w:pPr>
      <w:r>
        <w:t>B. Implementing input normalization, anomaly detection, and adversarial example filtering prior to model inference</w:t>
      </w:r>
    </w:p>
    <w:p>
      <w:pPr>
        <w:pStyle w:val="OptionText"/>
      </w:pPr>
      <w:r>
        <w:t>C. Increasing the size of the training dataset across all classes</w:t>
      </w:r>
    </w:p>
    <w:p>
      <w:pPr>
        <w:pStyle w:val="OptionText"/>
      </w:pPr>
      <w:r>
        <w:t>D. Scaling inference nodes using autoscaling groups during peak demand</w:t>
      </w:r>
    </w:p>
    <w:p>
      <w:pPr>
        <w:pStyle w:val="AnswerLine"/>
      </w:pPr>
      <w:r>
        <w:t>Correct Answer: B</w:t>
      </w:r>
    </w:p>
    <w:p>
      <w:pPr>
        <w:pStyle w:val="Explanation"/>
      </w:pPr>
      <w:r>
        <w:rPr>
          <w:b/>
        </w:rPr>
        <w:t xml:space="preserve">Explanation: </w:t>
      </w:r>
      <w:r>
        <w:t>Input normalization, anomaly detection, and adversarial example filtering directly mitigate input manipulation by sanitizing and evaluating incoming data prior to inference, helping to remove adversarial perturbations, flag anomalous patterns, and stabilize model performance against crafted inputs; these are core SecAI+ practices for AI inference security and adversarial robustness. Option A protects confidentiality of model artifacts but does not affect inference-time manipulation. Option C may improve generalization but does not inherently prevent adversarial inputs deliberately designed to exploit model weaknesses. Option D addresses availability and performance rather than integrity of model decisions. Complementary approaches include adversarial training, robustness evaluation benchmarks, rate limiting to hinder iterative probing, human-in-the-loop workflows for high-risk decisions, and strong observability with telemetry to detect repeated near-boundary queries indicative of ongoing manipulation attempts.</w:t>
      </w:r>
    </w:p>
    <w:p>
      <w:pPr>
        <w:spacing w:after="0"/>
        <w:pBdr>
          <w:bottom w:val="single" w:sz="3" w:space="1" w:color="D9E2F3"/>
        </w:pBdr>
      </w:pPr>
    </w:p>
    <w:p>
      <w:pPr>
        <w:pStyle w:val="QuestionHeading"/>
      </w:pPr>
      <w:r>
        <w:t>Question 19</w:t>
      </w:r>
    </w:p>
    <w:p>
      <w:pPr>
        <w:pStyle w:val="QuestionText"/>
      </w:pPr>
      <w:r>
        <w:t>A security team deploys multi-agent AI architecture to streamline phishing incident response. One agent ingests email gateway alerts, a second agent performs entity extraction and URL reputation checks, and a third agent drafts user notification messages and recommended remediation steps. During testing, analysts observe that agents occasionally generate contradictory recommendations and duplicate tickets. What capability should be implemented FIRST to stabilize the automation workflow?</w:t>
      </w:r>
    </w:p>
    <w:p>
      <w:pPr>
        <w:pStyle w:val="OptionText"/>
      </w:pPr>
      <w:r>
        <w:t>A. Introduce an orchestration or supervisor agent to coordinate agent outputs, enforce task boundaries, and perform conflict resolution before actions are executed</w:t>
      </w:r>
    </w:p>
    <w:p>
      <w:pPr>
        <w:pStyle w:val="OptionText"/>
      </w:pPr>
      <w:r>
        <w:t>B. Increase model temperature values for all agents to promote greater diversity of responses</w:t>
      </w:r>
    </w:p>
    <w:p>
      <w:pPr>
        <w:pStyle w:val="OptionText"/>
      </w:pPr>
      <w:r>
        <w:t>C. Remove validation steps and permit agents to self-correct through continued autonomous iteration</w:t>
      </w:r>
    </w:p>
    <w:p>
      <w:pPr>
        <w:pStyle w:val="OptionText"/>
      </w:pPr>
      <w:r>
        <w:t>D. Replace the multi-agent design with a single unconstrained general-purpose LLM to reduce coordination complexity</w:t>
      </w:r>
    </w:p>
    <w:p>
      <w:pPr>
        <w:pStyle w:val="AnswerLine"/>
      </w:pPr>
      <w:r>
        <w:t>Correct Answer: A</w:t>
      </w:r>
    </w:p>
    <w:p>
      <w:pPr>
        <w:pStyle w:val="Explanation"/>
      </w:pPr>
      <w:r>
        <w:rPr>
          <w:b/>
        </w:rPr>
        <w:t xml:space="preserve">Explanation: </w:t>
      </w:r>
      <w:r>
        <w:t>Option A is correct because multi-agent systems in SecAI+ require orchestration layers or supervisor agents that coordinate task delegation, enforce policy guardrails, de-duplicate actions, and resolve conflicting recommendations prior to execution; this prevents tool contention and ensures determinism, consistency, and auditability in automated security workflows. Option B is incorrect because increasing temperature amplifies output variability and would likely worsen inconsistency. Option C is incorrect because removing validation and permitting unconstrained autonomous correction increases operational risk and undermines governance. Option D is incorrect because replacing multi-agent specialization with a single unconstrained model sacrifices modular control, reduces explainability, and increases the risk of unbounded behavior.</w:t>
      </w:r>
    </w:p>
    <w:p>
      <w:pPr>
        <w:spacing w:after="0"/>
        <w:pBdr>
          <w:bottom w:val="single" w:sz="3" w:space="1" w:color="D9E2F3"/>
        </w:pBdr>
      </w:pPr>
    </w:p>
    <w:p>
      <w:pPr>
        <w:pStyle w:val="QuestionHeading"/>
      </w:pPr>
      <w:r>
        <w:t>Question 20</w:t>
      </w:r>
    </w:p>
    <w:p>
      <w:pPr>
        <w:pStyle w:val="QuestionText"/>
      </w:pPr>
      <w:r>
        <w:t>A hospital deploys an AI model to recommend medication dosages based on patient histories and lab values. A penetration testing engagement reveals that adversarial manipulation of input data could cause dangerously incorrect dosage recommendations. The SecAI team is asked to strengthen human oversight to mitigate the risk of automation bias and adversarial data manipulation. Which control BEST addresses this requirement?</w:t>
      </w:r>
    </w:p>
    <w:p>
      <w:pPr>
        <w:pStyle w:val="OptionText"/>
      </w:pPr>
      <w:r>
        <w:t>A. Configure the AI system to automatically apply the lowest-risk dosage recommendation</w:t>
      </w:r>
    </w:p>
    <w:p>
      <w:pPr>
        <w:pStyle w:val="OptionText"/>
      </w:pPr>
      <w:r>
        <w:t>B. Limit clinician access to model outputs to prevent tampering with recommendations</w:t>
      </w:r>
    </w:p>
    <w:p>
      <w:pPr>
        <w:pStyle w:val="OptionText"/>
      </w:pPr>
      <w:r>
        <w:t>C. Increase the size of the model to capture more complex feature relationships</w:t>
      </w:r>
    </w:p>
    <w:p>
      <w:pPr>
        <w:pStyle w:val="OptionText"/>
      </w:pPr>
      <w:r>
        <w:t>D. Require clinician verification of AI recommendations, provide interpretable explanations and uncertainty ranges, and ensure clinicians can override AI outputs with justification captured in audit logs</w:t>
      </w:r>
    </w:p>
    <w:p>
      <w:pPr>
        <w:pStyle w:val="AnswerLine"/>
      </w:pPr>
      <w:r>
        <w:t>Correct Answer: D</w:t>
      </w:r>
    </w:p>
    <w:p>
      <w:pPr>
        <w:pStyle w:val="Explanation"/>
      </w:pPr>
      <w:r>
        <w:rPr>
          <w:b/>
        </w:rPr>
        <w:t xml:space="preserve">Explanation: </w:t>
      </w:r>
      <w:r>
        <w:t>The correct answer is D because robust human oversight integrates human judgment at critical safety points and ensures that humans can challenge and override AI outputs while being informed through explanations, confidence measures, and risk indicators; this reduces automation bias, mitigates adversarial manipulation consequences, and provides traceable accountability, consistent with responsible AI guidance, model risk management principles, and secure-by-design lifecycle practices. Option A is incorrect because automatic application still lacks oversight and can institutionalize systematic under- or overdosing errors. Option B is incorrect because reducing access undermines clinical validation and prevents oversight rather than enabling it. Option C is incorrect because increasing model complexity does not establish oversight and can worsen transparency and contestability, increasing patient safety risk despite higher capacity.</w:t>
      </w:r>
    </w:p>
    <w:p>
      <w:pPr>
        <w:spacing w:after="0"/>
        <w:pBdr>
          <w:bottom w:val="single" w:sz="3" w:space="1" w:color="D9E2F3"/>
        </w:pBdr>
      </w:pPr>
    </w:p>
    <w:p>
      <w:pPr>
        <w:pStyle w:val="QuestionHeading"/>
      </w:pPr>
      <w:r>
        <w:t>Question 21</w:t>
      </w:r>
    </w:p>
    <w:p>
      <w:pPr>
        <w:pStyle w:val="QuestionText"/>
      </w:pPr>
      <w:r>
        <w:t>A company deploys an LLM-driven operations assistant that can trigger cloud orchestration workflows, rotate logs, and query internal knowledge bases. An investigation after a misconfiguration outage reveals that the assistant’s service account had full administrator privileges in multiple subscriptions, even though only read access to knowledge articles and ticket-creation rights were required for its function. An attacker who compromised the service account token used it to modify IAM roles and delete audit trails. Which compensating control would MOST effectively have constrained the impact of this incident?</w:t>
      </w:r>
    </w:p>
    <w:p>
      <w:pPr>
        <w:pStyle w:val="OptionText"/>
      </w:pPr>
      <w:r>
        <w:t>A. Enabling autoscaling for the orchestration cluster to absorb malicious activity</w:t>
      </w:r>
    </w:p>
    <w:p>
      <w:pPr>
        <w:pStyle w:val="OptionText"/>
      </w:pPr>
      <w:r>
        <w:t>B. Applying least-privilege permissions so the assistant’s service account has only the specific read and ticketing rights required, with explicit denial of admin operations</w:t>
      </w:r>
    </w:p>
    <w:p>
      <w:pPr>
        <w:pStyle w:val="OptionText"/>
      </w:pPr>
      <w:r>
        <w:t>C. Training the LLM with additional operational data to improve accuracy of recommendations</w:t>
      </w:r>
    </w:p>
    <w:p>
      <w:pPr>
        <w:pStyle w:val="OptionText"/>
      </w:pPr>
      <w:r>
        <w:t>D. Increasing logging verbosity to DEBUG level across all services</w:t>
      </w:r>
    </w:p>
    <w:p>
      <w:pPr>
        <w:pStyle w:val="AnswerLine"/>
      </w:pPr>
      <w:r>
        <w:t>Correct Answer: B</w:t>
      </w:r>
    </w:p>
    <w:p>
      <w:pPr>
        <w:pStyle w:val="Explanation"/>
      </w:pPr>
      <w:r>
        <w:rPr>
          <w:b/>
        </w:rPr>
        <w:t xml:space="preserve">Explanation: </w:t>
      </w:r>
      <w:r>
        <w:t>Enforcing least privilege on the assistant’s service account would have most effectively constrained blast radius by limiting the account to only the minimum rights needed (read knowledge base, create tickets) and explicitly denying privileged administrative actions, consistent with zero-trust and SecAI+ least-privilege principles; this would have prevented IAM modification and log deletion even after credential compromise. Option A addresses availability but does not restrict privilege use. Option C focuses on accuracy rather than authorization boundaries. Option D aids visibility but does not prevent destructive actions. Robust least-privilege implementations include role-based access control (RBAC/ABAC), separation of duties, just-in-time elevation, privilege time-bounding, conditional access, service account scoping, vault-managed secrets, and continuous entitlement reviews with automated detection of privilege creep.</w:t>
      </w:r>
    </w:p>
    <w:p>
      <w:pPr>
        <w:spacing w:after="0"/>
        <w:pBdr>
          <w:bottom w:val="single" w:sz="3" w:space="1" w:color="D9E2F3"/>
        </w:pBdr>
      </w:pPr>
    </w:p>
    <w:p>
      <w:pPr>
        <w:pStyle w:val="QuestionHeading"/>
      </w:pPr>
      <w:r>
        <w:t>Question 22</w:t>
      </w:r>
    </w:p>
    <w:p>
      <w:pPr>
        <w:pStyle w:val="QuestionText"/>
      </w:pPr>
      <w:r>
        <w:t>A multinational insurance company is evaluating whether to use a publicly hosted generative AI model or deploy a privately hosted fine-tuned model within its own virtual private cloud to support automated claims triage. The red team reports that adjusters frequently paste unredacted medical documents and personally identifiable information (PII) into the AI tool during testing. The security steering committee wants to ensure alignment with corporate policy distinguishing between public and private models. Which factor MOST strongly supports selecting a private model deployment in this scenario?</w:t>
      </w:r>
    </w:p>
    <w:p>
      <w:pPr>
        <w:pStyle w:val="OptionText"/>
      </w:pPr>
      <w:r>
        <w:t>A. Private models always achieve higher accuracy than public models across all domains</w:t>
      </w:r>
    </w:p>
    <w:p>
      <w:pPr>
        <w:pStyle w:val="OptionText"/>
      </w:pPr>
      <w:r>
        <w:t>B. Private models permit greater control over data residency, retention, training reuse, and regulatory compliance boundaries for sensitive information</w:t>
      </w:r>
    </w:p>
    <w:p>
      <w:pPr>
        <w:pStyle w:val="OptionText"/>
      </w:pPr>
      <w:r>
        <w:t>C. Public models are inherently incapable of supporting role-based access control or audit logging</w:t>
      </w:r>
    </w:p>
    <w:p>
      <w:pPr>
        <w:pStyle w:val="OptionText"/>
      </w:pPr>
      <w:r>
        <w:t>D. Private models eliminate the need for vendor risk assessments and data protection impact assessments</w:t>
      </w:r>
    </w:p>
    <w:p>
      <w:pPr>
        <w:pStyle w:val="AnswerLine"/>
      </w:pPr>
      <w:r>
        <w:t>Correct Answer: B</w:t>
      </w:r>
    </w:p>
    <w:p>
      <w:pPr>
        <w:pStyle w:val="Explanation"/>
      </w:pPr>
      <w:r>
        <w:rPr>
          <w:b/>
        </w:rPr>
        <w:t xml:space="preserve">Explanation: </w:t>
      </w:r>
      <w:r>
        <w:t>Option B is correct because a private model—self-hosted or deployed in a dedicated VPC tenant under enterprise control—allows strict enforcement of data residency, retention, access controls, fine-tuning boundaries, and prevention of training reuse, which is critical when handling PII and health information; it also enables tighter integration with DLP, customer-managed encryption keys, network segmentation, and SIEM logging, aligning with corporate policies for sensitive data. Option A is incorrect because accuracy is workload-dependent and not guaranteed by deployment model; public foundation models may outperform private ones depending on tuning and domain. Option C is incorrect because many public models accessed via enterprise plans support SSO, RBAC, logging, and tenant isolation; lack of control is not inherent but contractual and architectural. Option D is incorrect because private models still require vendor and supply-chain risk assessment, model card review, and DPIA activities; private hosting does not remove governance obligations. From a SecAI+ perspective, the decision intersects secure MLOps, data classification, regulatory scope (HIPAA/GDPR equivalents), model-use policy, prompt-input restrictions, red-teaming, and egress monitoring to prevent inadvertent data disclosure in public endpoints.</w:t>
      </w:r>
    </w:p>
    <w:p>
      <w:pPr>
        <w:spacing w:after="0"/>
        <w:pBdr>
          <w:bottom w:val="single" w:sz="3" w:space="1" w:color="D9E2F3"/>
        </w:pBdr>
      </w:pPr>
    </w:p>
    <w:p>
      <w:pPr>
        <w:pStyle w:val="QuestionHeading"/>
      </w:pPr>
      <w:r>
        <w:t>Question 23</w:t>
      </w:r>
    </w:p>
    <w:p>
      <w:pPr>
        <w:pStyle w:val="QuestionText"/>
      </w:pPr>
      <w:r>
        <w:t>During a web application penetration test, a tester installs an AI-enabled browser plug-in to help summarize verbose HTTP response bodies and flag potential security misconfigurations while navigating the target application’s authenticated areas. The tester wants to leverage AI assistance while maintaining compliance with the rules of engagement and preventing unauthorized data exfiltration. Which action is the MOST appropriate next step before actively using the plug-in during testing?</w:t>
      </w:r>
    </w:p>
    <w:p>
      <w:pPr>
        <w:pStyle w:val="OptionText"/>
      </w:pPr>
      <w:r>
        <w:t>A. Enable automated form submission so the plug-in can interact with the application and discover additional attack surfaces</w:t>
      </w:r>
    </w:p>
    <w:p>
      <w:pPr>
        <w:pStyle w:val="OptionText"/>
      </w:pPr>
      <w:r>
        <w:t>B. Allow the plug-in to capture full session cookies to improve context for AI analysis across authenticated workflows</w:t>
      </w:r>
    </w:p>
    <w:p>
      <w:pPr>
        <w:pStyle w:val="OptionText"/>
      </w:pPr>
      <w:r>
        <w:t>C. Review and restrict the plug-in’s permissions, disable external data-sharing features, and confirm that operation remains within the scope defined in the engagement authorization</w:t>
      </w:r>
    </w:p>
    <w:p>
      <w:pPr>
        <w:pStyle w:val="OptionText"/>
      </w:pPr>
      <w:r>
        <w:t>D. Configure the plug-in to store all captured content in the vendor cloud to facilitate future retesting and model fine-tuning</w:t>
      </w:r>
    </w:p>
    <w:p>
      <w:pPr>
        <w:pStyle w:val="AnswerLine"/>
      </w:pPr>
      <w:r>
        <w:t>Correct Answer: C</w:t>
      </w:r>
    </w:p>
    <w:p>
      <w:pPr>
        <w:pStyle w:val="Explanation"/>
      </w:pPr>
      <w:r>
        <w:rPr>
          <w:b/>
        </w:rPr>
        <w:t xml:space="preserve">Explanation: </w:t>
      </w:r>
      <w:r>
        <w:t>Option C is correct because before using AI-enabled browser plug-ins in an assessment, the tester must ensure alignment with the authorized scope and ROE, limit extension permissions to what is strictly necessary, disable external data-sharing or cloud-retention features, and verify that authenticated content or client data will not be transmitted to third parties, thereby maintaining confidentiality, legal compliance, and professional ethics; this follows SecAI+ guidance on governance, consent, and least-privilege configuration. Option A is incorrect because automated interaction can constitute unauthorized active testing outside scope and may trigger unintended transactions. Option B is incorrect because harvesting or exporting session cookies risks credential exposure and violates secure handling of authentication artifacts. Option D is incorrect because storing sensitive target data in vendor clouds for model tuning poses privacy, contractual, and regulatory risks and typically exceeds authorized use in penetration testing engagements.</w:t>
      </w:r>
    </w:p>
    <w:p>
      <w:pPr>
        <w:spacing w:after="0"/>
        <w:pBdr>
          <w:bottom w:val="single" w:sz="3" w:space="1" w:color="D9E2F3"/>
        </w:pBdr>
      </w:pPr>
    </w:p>
    <w:p>
      <w:pPr>
        <w:pStyle w:val="QuestionHeading"/>
      </w:pPr>
      <w:r>
        <w:t>Question 24</w:t>
      </w:r>
    </w:p>
    <w:p>
      <w:pPr>
        <w:pStyle w:val="QuestionText"/>
      </w:pPr>
      <w:r>
        <w:t>Which statement BEST describes the primary purpose of modality limits as a gateway control in AI security architectures?</w:t>
      </w:r>
    </w:p>
    <w:p>
      <w:pPr>
        <w:pStyle w:val="OptionText"/>
      </w:pPr>
      <w:r>
        <w:t>A. To improve model accuracy by prioritizing text over other modalities</w:t>
      </w:r>
    </w:p>
    <w:p>
      <w:pPr>
        <w:pStyle w:val="OptionText"/>
      </w:pPr>
      <w:r>
        <w:t>B. To restrict which types of input or output modalities are permitted (such as text-only) in order to reduce attack surface and regulatory risk</w:t>
      </w:r>
    </w:p>
    <w:p>
      <w:pPr>
        <w:pStyle w:val="OptionText"/>
      </w:pPr>
      <w:r>
        <w:t>C. To automatically convert unsupported inputs to supported modalities</w:t>
      </w:r>
    </w:p>
    <w:p>
      <w:pPr>
        <w:pStyle w:val="OptionText"/>
      </w:pPr>
      <w:r>
        <w:t>D. To ensure that users cannot submit prompts that exceed token quotas</w:t>
      </w:r>
    </w:p>
    <w:p>
      <w:pPr>
        <w:pStyle w:val="AnswerLine"/>
      </w:pPr>
      <w:r>
        <w:t>Correct Answer: B</w:t>
      </w:r>
    </w:p>
    <w:p>
      <w:pPr>
        <w:pStyle w:val="Explanation"/>
      </w:pPr>
      <w:r>
        <w:rPr>
          <w:b/>
        </w:rPr>
        <w:t xml:space="preserve">Explanation: </w:t>
      </w:r>
      <w:r>
        <w:t>Option B is correct because modality limits define and enforce which input or output modalities—text, image, audio, video, or sensor data—the AI system will process, blocking unsupported or high-risk modalities at the gateway to prevent attack vectors such as steganography, multimodal prompt injection, unintended biometric processing, or regulatory violations; they complement other gateway controls like rate limits, token limits, and input-size quotas within SecAI+ defense-in-depth strategies. Option A is incorrect because modality limits are driven by risk and policy, not accuracy optimization. Option C is incorrect because conversion between modalities is not their purpose and can introduce additional risk. Option D is incorrect because token quotas relate to content length rather than modality, and modality limits operate independently of token consumption.</w:t>
      </w:r>
    </w:p>
    <w:p>
      <w:pPr>
        <w:spacing w:after="0"/>
        <w:pBdr>
          <w:bottom w:val="single" w:sz="3" w:space="1" w:color="D9E2F3"/>
        </w:pBdr>
      </w:pPr>
    </w:p>
    <w:p>
      <w:pPr>
        <w:pStyle w:val="QuestionHeading"/>
      </w:pPr>
      <w:r>
        <w:t>Question 25</w:t>
      </w:r>
    </w:p>
    <w:p>
      <w:pPr>
        <w:pStyle w:val="QuestionText"/>
      </w:pPr>
      <w:r>
        <w:t>A healthcare organization exposes a risk prediction API that returns per-class confidence scores. After a period of heightened activity, security analysts discover that an external researcher has demonstrated the ability to reliably determine whether specific patient records were used in the training dataset, despite not having access to the dataset itself. The researcher used only black-box access and found that confidence scores for queried records varied significantly depending on whether those records were part of the training data. No evidence of data exfiltration from storage systems exists. Which observation most strongly indicates a successful membership inference attack?</w:t>
      </w:r>
    </w:p>
    <w:p>
      <w:pPr>
        <w:pStyle w:val="OptionText"/>
      </w:pPr>
      <w:r>
        <w:t>A. Minor fluctuations in overall model accuracy on a recent validation set</w:t>
      </w:r>
    </w:p>
    <w:p>
      <w:pPr>
        <w:pStyle w:val="OptionText"/>
      </w:pPr>
      <w:r>
        <w:t>B. Occasional API timeouts during high-volume query bursts</w:t>
      </w:r>
    </w:p>
    <w:p>
      <w:pPr>
        <w:pStyle w:val="OptionText"/>
      </w:pPr>
      <w:r>
        <w:t>C. A sudden increase in model retraining frequency due to operational policy changes</w:t>
      </w:r>
    </w:p>
    <w:p>
      <w:pPr>
        <w:pStyle w:val="OptionText"/>
      </w:pPr>
      <w:r>
        <w:t>D. Demonstrated ability to distinguish training members from non-members with high confidence using only model outputs</w:t>
      </w:r>
    </w:p>
    <w:p>
      <w:pPr>
        <w:pStyle w:val="AnswerLine"/>
      </w:pPr>
      <w:r>
        <w:t>Correct Answer: D</w:t>
      </w:r>
    </w:p>
    <w:p>
      <w:pPr>
        <w:pStyle w:val="Explanation"/>
      </w:pPr>
      <w:r>
        <w:rPr>
          <w:b/>
        </w:rPr>
        <w:t xml:space="preserve">Explanation: </w:t>
      </w:r>
      <w:r>
        <w:t>The clearest evidence of a membership inference attack is the demonstrated ability to distinguish whether specific records were present in the training set using only model outputs, because membership inference specifically exploits differences in output behavior (often confidence or loss values) between members and non-members to infer participation, resulting in a direct privacy breach even without access to the dataset itself; this differs from accuracy fluctuations, timeouts, or retraining frequency (Options A–C), which are operational phenomena not indicative of privacy compromise. Effective compensating controls include limiting or coarsening confidence outputs, applying differential privacy during training, regularization to reduce overfitting, adding noise to outputs, query rate limiting, aggregation of responses, and continuous privacy leakage testing—consistent with SecAI+ guidance on privacy-preserving ML, risk assessment, and output minimization principles.</w:t>
      </w:r>
    </w:p>
    <w:p>
      <w:pPr>
        <w:spacing w:after="0"/>
        <w:pBdr>
          <w:bottom w:val="single" w:sz="3" w:space="1" w:color="D9E2F3"/>
        </w:pBdr>
      </w:pPr>
    </w:p>
    <w:p>
      <w:pPr>
        <w:pStyle w:val="QuestionHeading"/>
      </w:pPr>
      <w:r>
        <w:t>Question 26</w:t>
      </w:r>
    </w:p>
    <w:p>
      <w:pPr>
        <w:pStyle w:val="QuestionText"/>
      </w:pPr>
      <w:r>
        <w:t>Which protocol is MOST commonly used to provide encryption for AI model API traffic in transit over HTTP-based interfaces?</w:t>
      </w:r>
    </w:p>
    <w:p>
      <w:pPr>
        <w:pStyle w:val="OptionText"/>
      </w:pPr>
      <w:r>
        <w:t>A. S/MIME</w:t>
      </w:r>
    </w:p>
    <w:p>
      <w:pPr>
        <w:pStyle w:val="OptionText"/>
      </w:pPr>
      <w:r>
        <w:t>B. TLS</w:t>
      </w:r>
    </w:p>
    <w:p>
      <w:pPr>
        <w:pStyle w:val="OptionText"/>
      </w:pPr>
      <w:r>
        <w:t>C. WPA3-Enterprise</w:t>
      </w:r>
    </w:p>
    <w:p>
      <w:pPr>
        <w:pStyle w:val="OptionText"/>
      </w:pPr>
      <w:r>
        <w:t>D. IPX/SPX</w:t>
      </w:r>
    </w:p>
    <w:p>
      <w:pPr>
        <w:pStyle w:val="AnswerLine"/>
      </w:pPr>
      <w:r>
        <w:t>Correct Answer: B</w:t>
      </w:r>
    </w:p>
    <w:p>
      <w:pPr>
        <w:pStyle w:val="Explanation"/>
      </w:pPr>
      <w:r>
        <w:rPr>
          <w:b/>
        </w:rPr>
        <w:t xml:space="preserve">Explanation: </w:t>
      </w:r>
      <w:r>
        <w:t>Option B is correct because Transport Layer Security (TLS) is the standard protocol used to encrypt data in transit for HTTP(S)-based AI REST and gRPC APIs, protecting prompts, responses, training samples, and telemetry from interception or tampering while supporting modern authentication mechanisms such as OAuth 2.0/OIDC and mTLS — all central concepts in SecAI+ encryption-in-transit requirements. Option A is incorrect because S/MIME applies to email message encryption and signing, not API traffic used by LLMs or model inference services. Option C is incorrect because WPA3-Enterprise secures Wi-Fi at the link layer and is unrelated to application-layer encryption used between AI clients and APIs across the internet. Option D is incorrect because IPX/SPX is a legacy Novell networking protocol stack that is not used in modern TCP/IP-based AI architectures. TLS therefore represents the primary and most appropriate encryption-in-transit control for AI system communications.</w:t>
      </w:r>
    </w:p>
    <w:p>
      <w:pPr>
        <w:spacing w:after="0"/>
        <w:pBdr>
          <w:bottom w:val="single" w:sz="3" w:space="1" w:color="D9E2F3"/>
        </w:pBdr>
      </w:pPr>
    </w:p>
    <w:p>
      <w:pPr>
        <w:pStyle w:val="QuestionHeading"/>
      </w:pPr>
      <w:r>
        <w:t>Question 27</w:t>
      </w:r>
    </w:p>
    <w:p>
      <w:pPr>
        <w:pStyle w:val="QuestionText"/>
      </w:pPr>
      <w:r>
        <w:t>A health-tech company is deploying multiple clinical-decision support models across regions with differing regulatory requirements. The organization wants to ensure consistent compliance with data localization laws, transparency requirements, model explainability expectations, and auditability, while enabling reuse of best practices and validated architectures. Which action best demonstrates how an AI Center of Excellence should operate in this scenario?</w:t>
      </w:r>
    </w:p>
    <w:p>
      <w:pPr>
        <w:pStyle w:val="OptionText"/>
      </w:pPr>
      <w:r>
        <w:t>A. Delegating compliance interpretation to each regional development squad to maintain agility</w:t>
      </w:r>
    </w:p>
    <w:p>
      <w:pPr>
        <w:pStyle w:val="OptionText"/>
      </w:pPr>
      <w:r>
        <w:t>B. Mandating that all AI systems use the same cloud provider to simplify operational management</w:t>
      </w:r>
    </w:p>
    <w:p>
      <w:pPr>
        <w:pStyle w:val="OptionText"/>
      </w:pPr>
      <w:r>
        <w:t>C. Requiring security teams to conduct quarterly penetration tests on all deployed AI systems</w:t>
      </w:r>
    </w:p>
    <w:p>
      <w:pPr>
        <w:pStyle w:val="OptionText"/>
      </w:pPr>
      <w:r>
        <w:t>D. Establishing standardized governance frameworks, reusable architecture patterns, and compliance playbooks centrally</w:t>
      </w:r>
    </w:p>
    <w:p>
      <w:pPr>
        <w:pStyle w:val="AnswerLine"/>
      </w:pPr>
      <w:r>
        <w:t>Correct Answer: D</w:t>
      </w:r>
    </w:p>
    <w:p>
      <w:pPr>
        <w:pStyle w:val="Explanation"/>
      </w:pPr>
      <w:r>
        <w:rPr>
          <w:b/>
        </w:rPr>
        <w:t xml:space="preserve">Explanation: </w:t>
      </w:r>
      <w:r>
        <w:t>The AI CoE’s core mission is to centralize expertise, codify best practices, and propagate standardized frameworks, templates, architecture blueprints, compliance playbooks, and reusable control libraries across distributed teams so deployments remain consistent even under varying regulatory regimes; this includes supporting model cards, data lineage documentation, DPIAs, Responsible AI policies, bias assessment workflows, and model validation standards aligned to governance frameworks such as NIST AI RMF and ISO/IEC 42001. Option A is incorrect because decentralizing compliance interpretation increases regulatory risk, leads to fragmentation, and defeats the purpose of CoE governance unification. Option B is incorrect because cloud uniformity does not guarantee governance consistency, regulatory compliance, transparency, or explainability; it addresses infrastructure standardization, not organizational AI governance. Option C is incorrect because penetration testing is important but represents a single security activity; it does not address broader governance needs such as harmonized controls, lifecycle oversight, documentation standards, and compliance alignment across regions.</w:t>
      </w:r>
    </w:p>
    <w:p>
      <w:pPr>
        <w:spacing w:after="0"/>
        <w:pBdr>
          <w:bottom w:val="single" w:sz="3" w:space="1" w:color="D9E2F3"/>
        </w:pBdr>
      </w:pPr>
    </w:p>
    <w:p>
      <w:pPr>
        <w:pStyle w:val="QuestionHeading"/>
      </w:pPr>
      <w:r>
        <w:t>Question 28</w:t>
      </w:r>
    </w:p>
    <w:p>
      <w:pPr>
        <w:pStyle w:val="QuestionText"/>
      </w:pPr>
      <w:r>
        <w:t>Which statement BEST characterizes the role of an AI risk analyst within an enterprise AI governance structure?</w:t>
      </w:r>
    </w:p>
    <w:p>
      <w:pPr>
        <w:pStyle w:val="OptionText"/>
      </w:pPr>
      <w:r>
        <w:t>A. Primarily responsible for writing marketing collateral describing AI product features</w:t>
      </w:r>
    </w:p>
    <w:p>
      <w:pPr>
        <w:pStyle w:val="OptionText"/>
      </w:pPr>
      <w:r>
        <w:t>B. Focused on negotiating cloud service pricing and cost-optimization strategies</w:t>
      </w:r>
    </w:p>
    <w:p>
      <w:pPr>
        <w:pStyle w:val="OptionText"/>
      </w:pPr>
      <w:r>
        <w:t>C. Responsible for identifying, assessing, and prioritizing AI-specific risks across data, model, process, and regulatory domains and recommending appropriate mitigations</w:t>
      </w:r>
    </w:p>
    <w:p>
      <w:pPr>
        <w:pStyle w:val="OptionText"/>
      </w:pPr>
      <w:r>
        <w:t>D. Direct operator of model-training clusters and GPU resource schedulers</w:t>
      </w:r>
    </w:p>
    <w:p>
      <w:pPr>
        <w:pStyle w:val="AnswerLine"/>
      </w:pPr>
      <w:r>
        <w:t>Correct Answer: C</w:t>
      </w:r>
    </w:p>
    <w:p>
      <w:pPr>
        <w:pStyle w:val="Explanation"/>
      </w:pPr>
      <w:r>
        <w:rPr>
          <w:b/>
        </w:rPr>
        <w:t xml:space="preserve">Explanation: </w:t>
      </w:r>
      <w:r>
        <w:t>AI risk analysts specialize in risk identification, analysis, and prioritization for AI systems, evaluating threats such as adversarial ML attacks, model inversion, data poisoning, privacy leakage, bias and fairness risks, explainability limitations, resilience and safety risks, and compliance exposure; they use methodologies like risk matrices, bow-tie analysis, NIST AI RMF functions (Map-Measure-Manage-Govern), and control catalogs to recommend mitigation strategies, risk-treatment plans, and escalation thresholds for risk acceptance. Option A is unrelated to risk governance. Option B is a financial operations activity, not AI risk analysis. Option D involves infrastructure operations and capacity management, whereas the AI risk analyst’s focus is risk assessment, documentation, communication to governance forums, and alignment with enterprise risk management practices.</w:t>
      </w:r>
    </w:p>
    <w:p>
      <w:pPr>
        <w:spacing w:after="0"/>
        <w:pBdr>
          <w:bottom w:val="single" w:sz="3" w:space="1" w:color="D9E2F3"/>
        </w:pBdr>
      </w:pPr>
    </w:p>
    <w:p>
      <w:pPr>
        <w:pStyle w:val="QuestionHeading"/>
      </w:pPr>
      <w:r>
        <w:t>Question 29</w:t>
      </w:r>
    </w:p>
    <w:p>
      <w:pPr>
        <w:pStyle w:val="QuestionText"/>
      </w:pPr>
      <w:r>
        <w:t>Which statement BEST defines explainability risk in AI systems?</w:t>
      </w:r>
    </w:p>
    <w:p>
      <w:pPr>
        <w:pStyle w:val="OptionText"/>
      </w:pPr>
      <w:r>
        <w:t>A. The risk that model performance decreases when training and testing distributions differ</w:t>
      </w:r>
    </w:p>
    <w:p>
      <w:pPr>
        <w:pStyle w:val="OptionText"/>
      </w:pPr>
      <w:r>
        <w:t>B. The risk that the internal logic or rationale behind AI outputs cannot be meaningfully understood or articulated by humans</w:t>
      </w:r>
    </w:p>
    <w:p>
      <w:pPr>
        <w:pStyle w:val="OptionText"/>
      </w:pPr>
      <w:r>
        <w:t>C. The risk that protected demographic groups receive systematically different outcomes</w:t>
      </w:r>
    </w:p>
    <w:p>
      <w:pPr>
        <w:pStyle w:val="OptionText"/>
      </w:pPr>
      <w:r>
        <w:t>D. The risk that attackers can exfiltrate training data through model inversion techniques</w:t>
      </w:r>
    </w:p>
    <w:p>
      <w:pPr>
        <w:pStyle w:val="AnswerLine"/>
      </w:pPr>
      <w:r>
        <w:t>Correct Answer: B</w:t>
      </w:r>
    </w:p>
    <w:p>
      <w:pPr>
        <w:pStyle w:val="Explanation"/>
      </w:pPr>
      <w:r>
        <w:rPr>
          <w:b/>
        </w:rPr>
        <w:t xml:space="preserve">Explanation: </w:t>
      </w:r>
      <w:r>
        <w:t>Explainability risk occurs when the rationale behind AI outputs cannot be reasonably articulated or understood by humans, such as analysts, decision subjects, auditors, or regulators; this includes opaque model architectures, missing feature attribution, lack of model documentation, unstable or unfaithful explanations, and absence of decision traceability. Responsible AI practices mitigate this by employing explainable AI (XAI) techniques, generating model cards, capturing provenance, supporting counterfactual explanations, and integrating human oversight to ensure explanations are accurate and usable. Option A is incorrect because it describes distribution shift and performance degradation, not explainability. Option C is incorrect because it refers to fairness and disparate impact, which is distinct though related. Option D is incorrect because it concerns privacy/security attacks such as model inversion or membership inference; these do not by themselves address whether the decision-making process is understandable or explainable.</w:t>
      </w:r>
    </w:p>
    <w:p>
      <w:pPr>
        <w:spacing w:after="0"/>
        <w:pBdr>
          <w:bottom w:val="single" w:sz="3" w:space="1" w:color="D9E2F3"/>
        </w:pBdr>
      </w:pPr>
    </w:p>
    <w:p>
      <w:pPr>
        <w:pStyle w:val="QuestionHeading"/>
      </w:pPr>
      <w:r>
        <w:t>Question 30</w:t>
      </w:r>
    </w:p>
    <w:p>
      <w:pPr>
        <w:pStyle w:val="QuestionText"/>
      </w:pPr>
      <w:r>
        <w:t>A security analytics team trains a supervised machine learning model to detect phishing emails using a dataset labeled automatically by heuristic rules and blocklists. Validation accuracy appears acceptable, but during a phishing simulation the model frequently misclassifies benign internal communications as malicious and misses well-crafted external phishing attempts. A data audit reveals inconsistent and sometimes incorrect labels in the training set. Which of the following actions would MOST improve the model’s real-world performance?</w:t>
      </w:r>
    </w:p>
    <w:p>
      <w:pPr>
        <w:pStyle w:val="OptionText"/>
      </w:pPr>
      <w:r>
        <w:t>A. Switch to an unsupervised clustering approach to eliminate the need for labeled datasets</w:t>
      </w:r>
    </w:p>
    <w:p>
      <w:pPr>
        <w:pStyle w:val="OptionText"/>
      </w:pPr>
      <w:r>
        <w:t>B. Implement a rigorous labeling program with adjudication, guidelines, and relabeling of a gold-standard dataset</w:t>
      </w:r>
    </w:p>
    <w:p>
      <w:pPr>
        <w:pStyle w:val="OptionText"/>
      </w:pPr>
      <w:r>
        <w:t>C. Increase the number of decision trees in the ensemble model to improve separation between classes</w:t>
      </w:r>
    </w:p>
    <w:p>
      <w:pPr>
        <w:pStyle w:val="OptionText"/>
      </w:pPr>
      <w:r>
        <w:t>D. Lower the classification threshold to ensure more emails are flagged for analyst review</w:t>
      </w:r>
    </w:p>
    <w:p>
      <w:pPr>
        <w:pStyle w:val="AnswerLine"/>
      </w:pPr>
      <w:r>
        <w:t>Correct Answer: B</w:t>
      </w:r>
    </w:p>
    <w:p>
      <w:pPr>
        <w:pStyle w:val="Explanation"/>
      </w:pPr>
      <w:r>
        <w:rPr>
          <w:b/>
        </w:rPr>
        <w:t xml:space="preserve">Explanation: </w:t>
      </w:r>
      <w:r>
        <w:t>Supervised learning performance is directly dependent on the accuracy of labeled ground truth; weak labels generated from heuristics and blocklists introduce label noise, leading to biased decision boundaries and poor generalization. Option B is correct because creating a high-quality, human-curated gold-standard set with clear labeling guidelines, dual-review adjudication, and spot audits reduces noise and enables reliable supervised learning aligned with SecAI+ best practices for dataset governance, data provenance, and model risk management. Option A is incorrect because switching to unsupervised learning ignores the value of labeled data and would not address the existing classification use case requiring explicit labels. Option C is incorrect since simply increasing model complexity can actually amplify overfitting on noisy labels and does not fix label inaccuracies. Option D only shifts the operating point on the ROC/PR curve and increases analyst workload without addressing the core problem—incorrect labels driving the supervised model. Thus, high-fidelity labeling and governance are essential to supervised learning effectiveness in cybersecurity contexts.</w:t>
      </w:r>
    </w:p>
    <w:p>
      <w:pPr>
        <w:spacing w:after="0"/>
        <w:pBdr>
          <w:bottom w:val="single" w:sz="3" w:space="1" w:color="D9E2F3"/>
        </w:pBdr>
      </w:pPr>
    </w:p>
    <w:p>
      <w:pPr>
        <w:pStyle w:val="QuestionHeading"/>
      </w:pPr>
      <w:r>
        <w:t>Question 31</w:t>
      </w:r>
    </w:p>
    <w:p>
      <w:pPr>
        <w:pStyle w:val="QuestionText"/>
      </w:pPr>
      <w:r>
        <w:t>Which of the following BEST describes the function of system roles in LLM-based cybersecurity applications?</w:t>
      </w:r>
    </w:p>
    <w:p>
      <w:pPr>
        <w:pStyle w:val="OptionText"/>
      </w:pPr>
      <w:r>
        <w:t>A. They retrain the model’s parameters to permanently embed organizational policies into the model weights</w:t>
      </w:r>
    </w:p>
    <w:p>
      <w:pPr>
        <w:pStyle w:val="OptionText"/>
      </w:pPr>
      <w:r>
        <w:t>B. They dynamically adjust model temperature and top-p settings during runtime for each prompt</w:t>
      </w:r>
    </w:p>
    <w:p>
      <w:pPr>
        <w:pStyle w:val="OptionText"/>
      </w:pPr>
      <w:r>
        <w:t>C. They establish the model’s identity, scope of authority, guardrails, and behavioral constraints that govern all subsequent interactions</w:t>
      </w:r>
    </w:p>
    <w:p>
      <w:pPr>
        <w:pStyle w:val="OptionText"/>
      </w:pPr>
      <w:r>
        <w:t>D. They store all user queries to ensure full conversational memory across unrelated sessions</w:t>
      </w:r>
    </w:p>
    <w:p>
      <w:pPr>
        <w:pStyle w:val="AnswerLine"/>
      </w:pPr>
      <w:r>
        <w:t>Correct Answer: C</w:t>
      </w:r>
    </w:p>
    <w:p>
      <w:pPr>
        <w:pStyle w:val="Explanation"/>
      </w:pPr>
      <w:r>
        <w:rPr>
          <w:b/>
        </w:rPr>
        <w:t xml:space="preserve">Explanation: </w:t>
      </w:r>
      <w:r>
        <w:t>Option C is correct because system roles define the LLM’s governing identity (e.g., “SOC analyst assistant,” “policy advisor”), operational scope, safety constraints, escalation rules, and response style that persist across the conversation and supersede user prompts; this is foundational in SecAI+ prompt engineering for enforcing policy alignment, role hierarchy, and safe orchestration. Option A confuses prompting with fine-tuning, which alters model weights. Option B refers to decoding settings, which are separate from role definition. Option D refers to session storage rather than role specification. System roles therefore function as privileged instructions that condition behavior across interactions while supporting governance, consistency, and security controls.</w:t>
      </w:r>
    </w:p>
    <w:p>
      <w:pPr>
        <w:spacing w:after="0"/>
        <w:pBdr>
          <w:bottom w:val="single" w:sz="3" w:space="1" w:color="D9E2F3"/>
        </w:pBdr>
      </w:pPr>
    </w:p>
    <w:p>
      <w:pPr>
        <w:pStyle w:val="QuestionHeading"/>
      </w:pPr>
      <w:r>
        <w:t>Question 32</w:t>
      </w:r>
    </w:p>
    <w:p>
      <w:pPr>
        <w:pStyle w:val="QuestionText"/>
      </w:pPr>
      <w:r>
        <w:t>A company exposes an LLM inference API to internal business units. During red-team testing, assessors use a compromised internal user account to extract high-value model outputs and invoke sensitive plug-ins to perform external data transfers. The security team notes that the API keys used were static, broadly scoped, and shared across multiple teams. Leadership wants compensating controls that materially limit damage when a single credential is compromised. Which approach is most appropriate?</w:t>
      </w:r>
    </w:p>
    <w:p>
      <w:pPr>
        <w:pStyle w:val="OptionText"/>
      </w:pPr>
      <w:r>
        <w:t>A. Expanding the model’s training dataset to improve resistance to adversarial querying</w:t>
      </w:r>
    </w:p>
    <w:p>
      <w:pPr>
        <w:pStyle w:val="OptionText"/>
      </w:pPr>
      <w:r>
        <w:t>B. Enforcing per-user, least-privilege API tokens with short lifetimes, MFA, just-in-time elevation for sensitive actions, and continuous access monitoring</w:t>
      </w:r>
    </w:p>
    <w:p>
      <w:pPr>
        <w:pStyle w:val="OptionText"/>
      </w:pPr>
      <w:r>
        <w:t>C. Increasing the size of the LLM to enhance context understanding and reduce misuse</w:t>
      </w:r>
    </w:p>
    <w:p>
      <w:pPr>
        <w:pStyle w:val="OptionText"/>
      </w:pPr>
      <w:r>
        <w:t>D. Adding more GPUs to increase capacity for concurrent API requests</w:t>
      </w:r>
    </w:p>
    <w:p>
      <w:pPr>
        <w:pStyle w:val="AnswerLine"/>
      </w:pPr>
      <w:r>
        <w:t>Correct Answer: B</w:t>
      </w:r>
    </w:p>
    <w:p>
      <w:pPr>
        <w:pStyle w:val="Explanation"/>
      </w:pPr>
      <w:r>
        <w:rPr>
          <w:b/>
        </w:rPr>
        <w:t xml:space="preserve">Explanation: </w:t>
      </w:r>
      <w:r>
        <w:t>Enforcing per-user, least-privilege API tokens with short lifetimes, MFA, and just-in-time privilege elevation directly mitigates compromised-credential risk by reducing blast radius and preventing persistent, over-scoped access, aligning with SecAI+ controls for identity-centric security and zero-trust architectures in AI systems. Option A concerns model robustness rather than access risk. Option C increases capability without restricting access. Option D relates to performance, not containment of unauthorized activity. Additional best practices include credential vaulting, token rotation, device trust checks, conditional access policies, session recording, anomaly detection for high-risk actions, and segregation of duties for plug-in execution and data export permissions.</w:t>
      </w:r>
    </w:p>
    <w:p>
      <w:pPr>
        <w:spacing w:after="0"/>
        <w:pBdr>
          <w:bottom w:val="single" w:sz="3" w:space="1" w:color="D9E2F3"/>
        </w:pBdr>
      </w:pPr>
    </w:p>
    <w:p>
      <w:pPr>
        <w:pStyle w:val="QuestionHeading"/>
      </w:pPr>
      <w:r>
        <w:t>Question 33</w:t>
      </w:r>
    </w:p>
    <w:p>
      <w:pPr>
        <w:pStyle w:val="QuestionText"/>
      </w:pPr>
      <w:r>
        <w:t>Which statement best describes a primary objective of encryption as a compensating control in AI systems?</w:t>
      </w:r>
    </w:p>
    <w:p>
      <w:pPr>
        <w:pStyle w:val="OptionText"/>
      </w:pPr>
      <w:r>
        <w:t>A. Preserving confidentiality of AI data and artifacts by ensuring training data, model weights, embeddings, and inference traffic are unreadable without authorized decryption keys, through encryption at rest, in transit, and, when feasible, in use</w:t>
      </w:r>
    </w:p>
    <w:p>
      <w:pPr>
        <w:pStyle w:val="OptionText"/>
      </w:pPr>
      <w:r>
        <w:t>B. Eliminating the need for access controls because encrypted data are inherently secure</w:t>
      </w:r>
    </w:p>
    <w:p>
      <w:pPr>
        <w:pStyle w:val="OptionText"/>
      </w:pPr>
      <w:r>
        <w:t>C. Improving model accuracy by preventing data corruption during transmission</w:t>
      </w:r>
    </w:p>
    <w:p>
      <w:pPr>
        <w:pStyle w:val="OptionText"/>
      </w:pPr>
      <w:r>
        <w:t>D. Reducing infrastructure costs by minimizing storage footprint through ciphertext compression</w:t>
      </w:r>
    </w:p>
    <w:p>
      <w:pPr>
        <w:pStyle w:val="AnswerLine"/>
      </w:pPr>
      <w:r>
        <w:t>Correct Answer: A</w:t>
      </w:r>
    </w:p>
    <w:p>
      <w:pPr>
        <w:pStyle w:val="Explanation"/>
      </w:pPr>
      <w:r>
        <w:rPr>
          <w:b/>
        </w:rPr>
        <w:t xml:space="preserve">Explanation: </w:t>
      </w:r>
      <w:r>
        <w:t>Encryption as a compensating control aims to preserve confidentiality of AI assets—including datasets, model weights, parameters, embeddings, and inference communications—by rendering them unreadable without authorized keys through encryption at rest, in transit (TLS/mTLS), and increasingly in use via confidential computing; this aligns directly with SecAI+ expectations for protecting sensitive AI lifecycle data. Option B is incorrect because encryption complements, not replaces, access controls. Option C confuses confidentiality with integrity and accuracy, which rely on separate controls. Option D misunderstands encryption’s effect on storage. Strong programs pair encryption with KMS, key rotation, least-privilege key access, envelope encryption, HSM-backed key storage, audit trails of key usage, and incident response plans recognizing that encrypted assets limit breach impact even when storage layers are compromised.</w:t>
      </w:r>
    </w:p>
    <w:p>
      <w:pPr>
        <w:spacing w:after="0"/>
        <w:pBdr>
          <w:bottom w:val="single" w:sz="3" w:space="1" w:color="D9E2F3"/>
        </w:pBdr>
      </w:pPr>
    </w:p>
    <w:p>
      <w:pPr>
        <w:pStyle w:val="QuestionHeading"/>
      </w:pPr>
      <w:r>
        <w:t>Question 34</w:t>
      </w:r>
    </w:p>
    <w:p>
      <w:pPr>
        <w:pStyle w:val="QuestionText"/>
      </w:pPr>
      <w:r>
        <w:t>An e-commerce company deploys an image-classification model behind an API gateway. A red team demonstrates that by flooding the service with high-frequency batches of malformed images that repeatedly trigger expensive preprocessing fallbacks and error-handling paths, they can saturate GPU utilization and cause legitimate traffic to be rejected. No evidence suggests compromise of the underlying model weights or training data. Which compensating control is most appropriate to mitigate this model DoS attack in the short term?</w:t>
      </w:r>
    </w:p>
    <w:p>
      <w:pPr>
        <w:pStyle w:val="OptionText"/>
      </w:pPr>
      <w:r>
        <w:t>A. Increasing the model’s learning rate and retraining to improve robustness</w:t>
      </w:r>
    </w:p>
    <w:p>
      <w:pPr>
        <w:pStyle w:val="OptionText"/>
      </w:pPr>
      <w:r>
        <w:t>B. Moving the inference service to a different geographic region</w:t>
      </w:r>
    </w:p>
    <w:p>
      <w:pPr>
        <w:pStyle w:val="OptionText"/>
      </w:pPr>
      <w:r>
        <w:t>C. Implementing input validation, request throttling, per-tenant quotas, and isolation of preprocessing from core inference workloads</w:t>
      </w:r>
    </w:p>
    <w:p>
      <w:pPr>
        <w:pStyle w:val="OptionText"/>
      </w:pPr>
      <w:r>
        <w:t>D. Replacing the model with a larger architecture to improve classification accuracy</w:t>
      </w:r>
    </w:p>
    <w:p>
      <w:pPr>
        <w:pStyle w:val="AnswerLine"/>
      </w:pPr>
      <w:r>
        <w:t>Correct Answer: C</w:t>
      </w:r>
    </w:p>
    <w:p>
      <w:pPr>
        <w:pStyle w:val="Explanation"/>
      </w:pPr>
      <w:r>
        <w:rPr>
          <w:b/>
        </w:rPr>
        <w:t xml:space="preserve">Explanation: </w:t>
      </w:r>
      <w:r>
        <w:t>Implementing strong input validation to block malformed payloads, request throttling and per-tenant quotas to contain abusive clients, and architectural isolation of preprocessing from core inference workloads most directly mitigates model DoS attacks because it tackles the attacker’s ability to exhaust scarce compute resources through crafted inputs; this reflects SecAI+ principles of defensive engineering, admission control, and least-resource abuse exposure. Option A focuses on training behavior rather than availability. Option B changes location but not the attack vector. Option D increases capacity demand and may worsen DoS susceptibility. Additional best practices include anomaly detection on request patterns, autoscaling with guardrails, queue depth limits, prioritization of authenticated traffic, use of lighter fallback models, caching, and WAF/API gateway protections tuned for AI-specific payload characteristics.</w:t>
      </w:r>
    </w:p>
    <w:p>
      <w:pPr>
        <w:spacing w:after="0"/>
        <w:pBdr>
          <w:bottom w:val="single" w:sz="3" w:space="1" w:color="D9E2F3"/>
        </w:pBdr>
      </w:pPr>
    </w:p>
    <w:p>
      <w:pPr>
        <w:pStyle w:val="QuestionHeading"/>
      </w:pPr>
      <w:r>
        <w:t>Question 35</w:t>
      </w:r>
    </w:p>
    <w:p>
      <w:pPr>
        <w:pStyle w:val="QuestionText"/>
      </w:pPr>
      <w:r>
        <w:t>A SOC deploys an LLM assistant that recommends incident containment steps. During post-incident review, auditors find multiple confidently worded recommendations that cited fictitious MITRE ATT&amp;CK techniques and non-existent CVE identifiers. The team needs a monitoring and auditing approach that identifies hallucinations that appear with high response confidence and could lead to unsafe actions if followed. Which approach is MOST appropriate?</w:t>
      </w:r>
    </w:p>
    <w:p>
      <w:pPr>
        <w:pStyle w:val="OptionText"/>
      </w:pPr>
      <w:r>
        <w:t>A. Block all free-form outputs and require the LLM to respond only in natural-language paragraphs without references</w:t>
      </w:r>
    </w:p>
    <w:p>
      <w:pPr>
        <w:pStyle w:val="OptionText"/>
      </w:pPr>
      <w:r>
        <w:t>B. Apply automated fact-checking and entity validation against authoritative sources (e.g., CVE feeds, ATT&amp;CK matrices), log mismatches as hallucination events, and escalate for human validation</w:t>
      </w:r>
    </w:p>
    <w:p>
      <w:pPr>
        <w:pStyle w:val="OptionText"/>
      </w:pPr>
      <w:r>
        <w:t>C. Reduce output length limits so the model cannot provide detailed explanations</w:t>
      </w:r>
    </w:p>
    <w:p>
      <w:pPr>
        <w:pStyle w:val="OptionText"/>
      </w:pPr>
      <w:r>
        <w:t>D. Disable response logging to avoid storing incorrect information that may later be misused</w:t>
      </w:r>
    </w:p>
    <w:p>
      <w:pPr>
        <w:pStyle w:val="AnswerLine"/>
      </w:pPr>
      <w:r>
        <w:t>Correct Answer: B</w:t>
      </w:r>
    </w:p>
    <w:p>
      <w:pPr>
        <w:pStyle w:val="Explanation"/>
      </w:pPr>
      <w:r>
        <w:rPr>
          <w:b/>
        </w:rPr>
        <w:t xml:space="preserve">Explanation: </w:t>
      </w:r>
      <w:r>
        <w:t>Option B is correct because auditing hallucinations in security domains requires entity-aware validation: cross-referencing model-generated identifiers, TTP labels, and technical references against authoritative registries detects fabricated CVEs or ATT&amp;CK IDs, allowing the organization to log hallucination events, measure prevalence, and route high-risk cases to human analysts—precisely in line with SecAI+ auditing for quality and compliance. Option A is incorrect because removing structured outputs does not address factual correctness and weakens traceability. Option C is incorrect because shorter responses can still hallucinate and output-length limits do not constitute auditing. Option D is incorrect because disabling logging removes critical audit trails and prevents the detection and measurement of hallucination frequency and impact.</w:t>
      </w:r>
    </w:p>
    <w:p>
      <w:pPr>
        <w:spacing w:after="0"/>
        <w:pBdr>
          <w:bottom w:val="single" w:sz="3" w:space="1" w:color="D9E2F3"/>
        </w:pBdr>
      </w:pPr>
    </w:p>
    <w:p>
      <w:pPr>
        <w:pStyle w:val="QuestionHeading"/>
      </w:pPr>
      <w:r>
        <w:t>Question 36</w:t>
      </w:r>
    </w:p>
    <w:p>
      <w:pPr>
        <w:pStyle w:val="QuestionText"/>
      </w:pPr>
      <w:r>
        <w:t>During a post-deployment evaluation of an image-classification model used to flag prohibited items in uploaded photos, the security team observes that the model maintains high aggregate accuracy on standard validation sets but consistently misclassifies a narrow subset of inputs sharing an otherwise irrelevant visual artifact, regardless of lighting, format, or source. The anomaly persists across retraining runs that reuse the same training corpus. Which observation is the strongest evidence that the model has been subjected to model poisoning?</w:t>
      </w:r>
    </w:p>
    <w:p>
      <w:pPr>
        <w:pStyle w:val="OptionText"/>
      </w:pPr>
      <w:r>
        <w:t>A. Stable global accuracy with repeatable, targeted misclassification tied to a specific spurious feature across diverse inputs</w:t>
      </w:r>
    </w:p>
    <w:p>
      <w:pPr>
        <w:pStyle w:val="OptionText"/>
      </w:pPr>
      <w:r>
        <w:t>B. Periodic GPU utilization spikes during batch inference windows in production</w:t>
      </w:r>
    </w:p>
    <w:p>
      <w:pPr>
        <w:pStyle w:val="OptionText"/>
      </w:pPr>
      <w:r>
        <w:t>C. An increase in generalization error when adding new classes to the taxonomy</w:t>
      </w:r>
    </w:p>
    <w:p>
      <w:pPr>
        <w:pStyle w:val="OptionText"/>
      </w:pPr>
      <w:r>
        <w:t>D. Occasional transient timeouts on the model-serving API during traffic surges</w:t>
      </w:r>
    </w:p>
    <w:p>
      <w:pPr>
        <w:pStyle w:val="AnswerLine"/>
      </w:pPr>
      <w:r>
        <w:t>Correct Answer: A</w:t>
      </w:r>
    </w:p>
    <w:p>
      <w:pPr>
        <w:pStyle w:val="Explanation"/>
      </w:pPr>
      <w:r>
        <w:rPr>
          <w:b/>
        </w:rPr>
        <w:t xml:space="preserve">Explanation: </w:t>
      </w:r>
      <w:r>
        <w:t>Persistent and highly repeatable targeted misclassification associated with a specific, otherwise semantically irrelevant feature is a hallmark indicator of model poisoning—particularly backdoor-style poisoning—because it indicates that the decision boundary has been maliciously influenced to behave predictably in the presence of a trigger while retaining high aggregate performance elsewhere, which is consistent with adversaries aiming to avoid detection through standard accuracy metrics; this contrasts with resource or availability anomalies such as GPU spikes or API timeouts, which reflect performance conditions rather than integrity compromise, and with generalization error drift from taxonomy expansion, which reflects normal model evolution rather than adversarial contamination. The correct answer aligns with SecAI+ expectations around integrity monitoring, model performance anomaly detection, adversarial evaluation, and the need for red-teaming of AI systems to identify trigger-dependent behaviors. Effective compensating controls in this scenario include curated dataset provenance controls, data lineage verification, canary inputs, differential testing against clean reference models, fail-closed policies on anomaly detection, signed and versioned model artifacts in a secured model registry, and robust validation pipelines incorporating adversarial stress testing and explainability tooling to detect localized poisoned decision regions.</w:t>
      </w:r>
    </w:p>
    <w:p>
      <w:pPr>
        <w:spacing w:after="0"/>
        <w:pBdr>
          <w:bottom w:val="single" w:sz="3" w:space="1" w:color="D9E2F3"/>
        </w:pBdr>
      </w:pPr>
    </w:p>
    <w:p>
      <w:pPr>
        <w:pStyle w:val="QuestionHeading"/>
      </w:pPr>
      <w:r>
        <w:t>Question 37</w:t>
      </w:r>
    </w:p>
    <w:p>
      <w:pPr>
        <w:pStyle w:val="QuestionText"/>
      </w:pPr>
      <w:r>
        <w:t>Within AI governance structures, which description best aligns with the core role of a data scientist?</w:t>
      </w:r>
    </w:p>
    <w:p>
      <w:pPr>
        <w:pStyle w:val="OptionText"/>
      </w:pPr>
      <w:r>
        <w:t>A. Primary owner of enterprise AI legal and regulatory interpretations</w:t>
      </w:r>
    </w:p>
    <w:p>
      <w:pPr>
        <w:pStyle w:val="OptionText"/>
      </w:pPr>
      <w:r>
        <w:t>B. Specialist responsible for modeling decisions, dataset curation, feature engineering, and quantitative evaluation across the AI lifecycle</w:t>
      </w:r>
    </w:p>
    <w:p>
      <w:pPr>
        <w:pStyle w:val="OptionText"/>
      </w:pPr>
      <w:r>
        <w:t>C. Security operator responsible for continuous monitoring of AI inference APIs in production</w:t>
      </w:r>
    </w:p>
    <w:p>
      <w:pPr>
        <w:pStyle w:val="OptionText"/>
      </w:pPr>
      <w:r>
        <w:t>D. Procurement lead selecting third-party AI vendors and contract terms</w:t>
      </w:r>
    </w:p>
    <w:p>
      <w:pPr>
        <w:pStyle w:val="AnswerLine"/>
      </w:pPr>
      <w:r>
        <w:t>Correct Answer: B</w:t>
      </w:r>
    </w:p>
    <w:p>
      <w:pPr>
        <w:pStyle w:val="Explanation"/>
      </w:pPr>
      <w:r>
        <w:rPr>
          <w:b/>
        </w:rPr>
        <w:t xml:space="preserve">Explanation: </w:t>
      </w:r>
      <w:r>
        <w:t>The data scientist’s central role involves transforming raw data into deployable models through data exploration, cleansing, labeling, feature engineering, algorithm selection, hyperparameter tuning, and rigorous evaluation; they ensure reproducibility, document model risks, contribute to threat-modeling for AI systems, and support ongoing monitoring for drift and bias, aligning their work with governance frameworks such as NIST AI RMF, ISO/IEC 42001, and secure MLOps practices. Option A is incorrect because regulatory interpretation is driven by legal and compliance teams, although data scientists must implement compliant technical practices. Option C is incorrect because production inference monitoring typically resides with MLOps, SecOps, or platform engineering, even though data scientists help define metrics. Option D is incorrect because vendor procurement is a sourcing or vendor-management responsibility, separate from the technical modeling and evaluation responsibilities of data scientists.</w:t>
      </w:r>
    </w:p>
    <w:p>
      <w:pPr>
        <w:spacing w:after="0"/>
        <w:pBdr>
          <w:bottom w:val="single" w:sz="3" w:space="1" w:color="D9E2F3"/>
        </w:pBdr>
      </w:pPr>
    </w:p>
    <w:p>
      <w:pPr>
        <w:pStyle w:val="QuestionHeading"/>
      </w:pPr>
      <w:r>
        <w:t>Question 38</w:t>
      </w:r>
    </w:p>
    <w:p>
      <w:pPr>
        <w:pStyle w:val="QuestionText"/>
      </w:pPr>
      <w:r>
        <w:t>A multinational organization deploys an AI-based phishing detection engine in multiple regions. During a red-team validation, identical phishing emails sent to subsidiary mail gateways in different regions produce inconsistent classifications—some are quarantined, while others are delivered to end users. The security team confirms the same model version and signature bundle are reported in all instances, but discovers that regional DevOps teams independently customized preprocessing pipelines and tokenization rules. Which risk related to Responsible AI consistency is MOST clearly demonstrated?</w:t>
      </w:r>
    </w:p>
    <w:p>
      <w:pPr>
        <w:pStyle w:val="OptionText"/>
      </w:pPr>
      <w:r>
        <w:t>A. Data poisoning that altered regional training corpora</w:t>
      </w:r>
    </w:p>
    <w:p>
      <w:pPr>
        <w:pStyle w:val="OptionText"/>
      </w:pPr>
      <w:r>
        <w:t>B. Model explainability gaps caused by incomplete feature attribution logs</w:t>
      </w:r>
    </w:p>
    <w:p>
      <w:pPr>
        <w:pStyle w:val="OptionText"/>
      </w:pPr>
      <w:r>
        <w:t>C. Inconsistent model behavior due to divergent data preprocessing and feature pipelines across environments</w:t>
      </w:r>
    </w:p>
    <w:p>
      <w:pPr>
        <w:pStyle w:val="OptionText"/>
      </w:pPr>
      <w:r>
        <w:t>D. Excessive transparency resulting in prompt-based evasion of filters</w:t>
      </w:r>
    </w:p>
    <w:p>
      <w:pPr>
        <w:pStyle w:val="AnswerLine"/>
      </w:pPr>
      <w:r>
        <w:t>Correct Answer: C</w:t>
      </w:r>
    </w:p>
    <w:p>
      <w:pPr>
        <w:pStyle w:val="Explanation"/>
      </w:pPr>
      <w:r>
        <w:rPr>
          <w:b/>
        </w:rPr>
        <w:t xml:space="preserve">Explanation: </w:t>
      </w:r>
      <w:r>
        <w:t>This scenario demonstrates a consistency risk in which the same model version generates different results because upstream preprocessing and feature engineering differ across regions, leading to non-reproducible behavior even for identical inputs; Responsible AI consistency requires stable, predictable outcomes across environments through standardized feature stores, version-controlled pipelines, pinned dependencies, configuration management, regression testing, and environment parity in secure MLOps. Option A is incorrect because no evidence suggests malicious alteration of data; classifications differ due to pipeline inconsistencies, not tainted training data. Option B is incorrect because explainability issues do not themselves cause divergent outcomes. Option D is incorrect because transparency/prompt-based evasion would imply adversarial manipulation rather than systemic deployment inconsistency. Consistency controls include deterministic inference, golden test suites, canary testing across tenants, and automated drift/configuration checks to ensure uniform behavior in production.</w:t>
      </w:r>
    </w:p>
    <w:p>
      <w:pPr>
        <w:spacing w:after="0"/>
        <w:pBdr>
          <w:bottom w:val="single" w:sz="3" w:space="1" w:color="D9E2F3"/>
        </w:pBdr>
      </w:pPr>
    </w:p>
    <w:p>
      <w:pPr>
        <w:pStyle w:val="QuestionHeading"/>
      </w:pPr>
      <w:r>
        <w:t>Question 39</w:t>
      </w:r>
    </w:p>
    <w:p>
      <w:pPr>
        <w:pStyle w:val="QuestionText"/>
      </w:pPr>
      <w:r>
        <w:t>A cloud-native development team adopts an AI-enabled threat-modeling assistant that ingests architecture diagrams, API specifications, and deployment manifests. The tool automatically proposes data-flow diagrams, identifies possible threat categories, and maps findings to STRIDE. The security architect wants to use the assistant while ensuring completeness and preventing model hallucinations that might introduce inaccurate threats or miss critical abuse cases. Which approach BEST aligns with SecAI+ best practices for AI-assisted threat modeling?</w:t>
      </w:r>
    </w:p>
    <w:p>
      <w:pPr>
        <w:pStyle w:val="OptionText"/>
      </w:pPr>
      <w:r>
        <w:t>A. Permit the AI assistant to automatically approve the final threat model and security requirements without human review</w:t>
      </w:r>
    </w:p>
    <w:p>
      <w:pPr>
        <w:pStyle w:val="OptionText"/>
      </w:pPr>
      <w:r>
        <w:t>B. Disable all automated mapping because AI-generated categories cannot be trusted in regulated environments</w:t>
      </w:r>
    </w:p>
    <w:p>
      <w:pPr>
        <w:pStyle w:val="OptionText"/>
      </w:pPr>
      <w:r>
        <w:t>C. Use the AI assistant to accelerate diagram generation and threat enumeration, then validate outputs via manual review workshops, asset classification, and misuse-case analysis with documented assumptions</w:t>
      </w:r>
    </w:p>
    <w:p>
      <w:pPr>
        <w:pStyle w:val="OptionText"/>
      </w:pPr>
      <w:r>
        <w:t>D. Allow the AI assistant to directly modify security control baselines when new threats are identified to keep the program agile</w:t>
      </w:r>
    </w:p>
    <w:p>
      <w:pPr>
        <w:pStyle w:val="AnswerLine"/>
      </w:pPr>
      <w:r>
        <w:t>Correct Answer: C</w:t>
      </w:r>
    </w:p>
    <w:p>
      <w:pPr>
        <w:pStyle w:val="Explanation"/>
      </w:pPr>
      <w:r>
        <w:rPr>
          <w:b/>
        </w:rPr>
        <w:t xml:space="preserve">Explanation: </w:t>
      </w:r>
      <w:r>
        <w:t>Option C is correct because SecAI+ emphasizes AI as augmentation, not replacement; AI tools can accelerate DFD creation, threat enumeration, and STRIDE mapping, but human-led validation through architecture workshops, data classification, and misuse-case analysis ensures completeness, mitigates hallucinations, and maintains traceability of assumptions—core practices in mature threat modeling. Option A is incorrect because fully delegating approval to AI removes human-in-the-loop governance and risks incomplete or inaccurate models. Option B is incorrect because disabling automated mapping forfeits efficiency and data-driven insights that AI can legitimately provide when supervised. Option D is incorrect because direct modification of control baselines without change control violates configuration governance and could propagate model errors into live security requirements.</w:t>
      </w:r>
    </w:p>
    <w:p>
      <w:pPr>
        <w:spacing w:after="0"/>
        <w:pBdr>
          <w:bottom w:val="single" w:sz="3" w:space="1" w:color="D9E2F3"/>
        </w:pBdr>
      </w:pPr>
    </w:p>
    <w:p>
      <w:pPr>
        <w:pStyle w:val="QuestionHeading"/>
      </w:pPr>
      <w:r>
        <w:t>Question 40</w:t>
      </w:r>
    </w:p>
    <w:p>
      <w:pPr>
        <w:pStyle w:val="QuestionText"/>
      </w:pPr>
      <w:r>
        <w:t>Which characteristic MOST strongly differentiates AI-generated deepfake impersonation from traditional social-engineering voice spoofing techniques?</w:t>
      </w:r>
    </w:p>
    <w:p>
      <w:pPr>
        <w:pStyle w:val="OptionText"/>
      </w:pPr>
      <w:r>
        <w:t>A. Reliance on pretext development supported by reconnaissance activities</w:t>
      </w:r>
    </w:p>
    <w:p>
      <w:pPr>
        <w:pStyle w:val="OptionText"/>
      </w:pPr>
      <w:r>
        <w:t>B. Use of synthetic identity data to enroll fraudulent accounts</w:t>
      </w:r>
    </w:p>
    <w:p>
      <w:pPr>
        <w:pStyle w:val="OptionText"/>
      </w:pPr>
      <w:r>
        <w:t>C. High-fidelity multimodal synthesis combining facial reanimation and neural voice cloning</w:t>
      </w:r>
    </w:p>
    <w:p>
      <w:pPr>
        <w:pStyle w:val="OptionText"/>
      </w:pPr>
      <w:r>
        <w:t>D. Exploitation of human trust in organizational authority structures</w:t>
      </w:r>
    </w:p>
    <w:p>
      <w:pPr>
        <w:pStyle w:val="AnswerLine"/>
      </w:pPr>
      <w:r>
        <w:t>Correct Answer: C</w:t>
      </w:r>
    </w:p>
    <w:p>
      <w:pPr>
        <w:pStyle w:val="Explanation"/>
      </w:pPr>
      <w:r>
        <w:rPr>
          <w:b/>
        </w:rPr>
        <w:t xml:space="preserve">Explanation: </w:t>
      </w:r>
      <w:r>
        <w:t>The correct answer is C because modern AI-generated impersonation attacks are defined by high-fidelity multimodal generation capabilities, where neural speech synthesis, prosody modeling, facial reanimation, and lip-sync alignment converge to produce content indistinguishable from genuine targets across both audio and video channels. This expands attacker capability beyond legacy caller-ID spoofing or prerecorded message substitution by enabling real-time interactive dialog that increases persuasion effectiveness and bypasses traditional verification heuristics. Option A is incorrect because pretext development and reconnaissance are foundational to virtually all social-engineering campaigns—AI or not—and therefore are not a distinguishing characteristic. Option B is incorrect because synthetic identity creation relates to identity fraud and account enrollment abuse rather than the impersonation of an existing person using deepfake media. Option D is incorrect because exploiting authority bias is a psychological principle leveraged across many non-AI social-engineering techniques and does not uniquely differentiate deepfake-based impersonation from traditional phishing, vishing, or whaling campaigns.</w:t>
      </w:r>
    </w:p>
    <w:p>
      <w:pPr>
        <w:spacing w:after="0"/>
        <w:pBdr>
          <w:bottom w:val="single" w:sz="3" w:space="1" w:color="D9E2F3"/>
        </w:pBdr>
      </w:pPr>
    </w:p>
    <w:p>
      <w:pPr>
        <w:pStyle w:val="QuestionHeading"/>
      </w:pPr>
      <w:r>
        <w:t>Question 41</w:t>
      </w:r>
    </w:p>
    <w:p>
      <w:pPr>
        <w:pStyle w:val="QuestionText"/>
      </w:pPr>
      <w:r>
        <w:t>Which statement BEST describes the purpose of no-code scripting tools when using AI to automate security tasks?</w:t>
      </w:r>
    </w:p>
    <w:p>
      <w:pPr>
        <w:pStyle w:val="OptionText"/>
      </w:pPr>
      <w:r>
        <w:t>A. They are primarily intended to train bespoke deep-learning models without integration capabilities</w:t>
      </w:r>
    </w:p>
    <w:p>
      <w:pPr>
        <w:pStyle w:val="OptionText"/>
      </w:pPr>
      <w:r>
        <w:t>B. They eliminate the need for oversight and validation by automating all security decision-making autonomously</w:t>
      </w:r>
    </w:p>
    <w:p>
      <w:pPr>
        <w:pStyle w:val="OptionText"/>
      </w:pPr>
      <w:r>
        <w:t>C. They enable creation of AI-assisted security workflows through visual design interfaces and prebuilt connectors, allowing analysts to orchestrate tasks without traditional programming</w:t>
      </w:r>
    </w:p>
    <w:p>
      <w:pPr>
        <w:pStyle w:val="OptionText"/>
      </w:pPr>
      <w:r>
        <w:t>D. They are used exclusively for penetration testing exploitation frameworks rather than broader security operations automation</w:t>
      </w:r>
    </w:p>
    <w:p>
      <w:pPr>
        <w:pStyle w:val="AnswerLine"/>
      </w:pPr>
      <w:r>
        <w:t>Correct Answer: C</w:t>
      </w:r>
    </w:p>
    <w:p>
      <w:pPr>
        <w:pStyle w:val="Explanation"/>
      </w:pPr>
      <w:r>
        <w:rPr>
          <w:b/>
        </w:rPr>
        <w:t xml:space="preserve">Explanation: </w:t>
      </w:r>
      <w:r>
        <w:t>Option C is correct because no-code scripting tools provide visual flow builders, modular integrations, and embedded AI components that allow analysts to automate security workflows—such as alert triage, enrichment, ticketing, and reporting—without writing conventional code, while still enforcing governance, RBAC, auditing, and human-in-the-loop controls emphasized in SecAI+. Option A is incorrect because no-code platforms typically orchestrate existing AI services rather than training deep-learning models from scratch. Option B is incorrect because these platforms do not remove the need for validation; SecAI+ stresses oversight, testing, guardrails, and explainability. Option D is incorrect because no-code AI automation applies broadly to SOC, incident response, compliance, and vulnerability management, not exclusively to exploitation tooling.</w:t>
      </w:r>
    </w:p>
    <w:p>
      <w:pPr>
        <w:spacing w:after="0"/>
        <w:pBdr>
          <w:bottom w:val="single" w:sz="3" w:space="1" w:color="D9E2F3"/>
        </w:pBdr>
      </w:pPr>
    </w:p>
    <w:p>
      <w:pPr>
        <w:pStyle w:val="QuestionHeading"/>
      </w:pPr>
      <w:r>
        <w:t>Question 42</w:t>
      </w:r>
    </w:p>
    <w:p>
      <w:pPr>
        <w:pStyle w:val="QuestionText"/>
      </w:pPr>
      <w:r>
        <w:t>A logistics company deploys an autonomous warehouse robotics system that uses reinforcement learning to optimize picking routes. During a red-team exercise, testers simulate transient sensor interference and observe the robots rerouting through restricted safety zones to maintain “on-time completion” metrics. Event logs show no human override was triggered and the safety interlocks were treated as soft constraints by the policy model. Which risk associated with autonomous systems is MOST clearly demonstrated?</w:t>
      </w:r>
    </w:p>
    <w:p>
      <w:pPr>
        <w:pStyle w:val="OptionText"/>
      </w:pPr>
      <w:r>
        <w:t>A. Data poisoning during offline policy training leading to inaccurate labels</w:t>
      </w:r>
    </w:p>
    <w:p>
      <w:pPr>
        <w:pStyle w:val="OptionText"/>
      </w:pPr>
      <w:r>
        <w:t>B. Reward misspecification causing unsafe emergent behavior in autonomous decision-making</w:t>
      </w:r>
    </w:p>
    <w:p>
      <w:pPr>
        <w:pStyle w:val="OptionText"/>
      </w:pPr>
      <w:r>
        <w:t>C. Model extraction resulting in disclosure of navigation policies to third parties</w:t>
      </w:r>
    </w:p>
    <w:p>
      <w:pPr>
        <w:pStyle w:val="OptionText"/>
      </w:pPr>
      <w:r>
        <w:t>D. Latency-induced performance degradation in the sensor fusion subsystem</w:t>
      </w:r>
    </w:p>
    <w:p>
      <w:pPr>
        <w:pStyle w:val="AnswerLine"/>
      </w:pPr>
      <w:r>
        <w:t>Correct Answer: B</w:t>
      </w:r>
    </w:p>
    <w:p>
      <w:pPr>
        <w:pStyle w:val="Explanation"/>
      </w:pPr>
      <w:r>
        <w:rPr>
          <w:b/>
        </w:rPr>
        <w:t xml:space="preserve">Explanation: </w:t>
      </w:r>
      <w:r>
        <w:t>This scenario exemplifies reward misspecification in autonomous systems, where the model over-optimizes proxy objectives (on-time completion) at the expense of safety boundaries, resulting in unsafe emergent behavior; Responsible AI risk management for autonomous systems emphasizes correct objective design, explicit hard safety constraints, human-in-the-loop or human-on-the-loop controls, hazard analysis, and fail-safe defaults aligned with NIST AI RMF and ISO/IEC 26262–style safety engineering practices. Option A is incorrect because nothing indicates malicious alteration of training data; the problem is the incentive structure, not label quality. Option C is incorrect since no IP disclosure is involved. Option D is not primary here because the risk stems from policy optimization, not timing jitter or sensor lag. Penetration testing professionals should assess objective robustness, override pathways, bounded autonomy, and constraint enforcement when evaluating autonomous AI deployments.</w:t>
      </w:r>
    </w:p>
    <w:p>
      <w:pPr>
        <w:spacing w:after="0"/>
        <w:pBdr>
          <w:bottom w:val="single" w:sz="3" w:space="1" w:color="D9E2F3"/>
        </w:pBdr>
      </w:pPr>
    </w:p>
    <w:p>
      <w:pPr>
        <w:pStyle w:val="QuestionHeading"/>
      </w:pPr>
      <w:r>
        <w:t>Question 43</w:t>
      </w:r>
    </w:p>
    <w:p>
      <w:pPr>
        <w:pStyle w:val="QuestionText"/>
      </w:pPr>
      <w:r>
        <w:t>During an incident response investigation involving an AI-powered document-classification service, the SOC discovered missing audit entries for several privileged administrative actions. Forensic analysis indicated that a privileged user deleted portions of the log history to conceal activity. Leadership requires controls to ensure that future AI system logs—including model-interaction and administrative logs—cannot be silently altered or removed. Which control MOST directly addresses this requirement?</w:t>
      </w:r>
    </w:p>
    <w:p>
      <w:pPr>
        <w:pStyle w:val="OptionText"/>
      </w:pPr>
      <w:r>
        <w:t>A. Configure daily log backups to a secondary storage account in another availability zone</w:t>
      </w:r>
    </w:p>
    <w:p>
      <w:pPr>
        <w:pStyle w:val="OptionText"/>
      </w:pPr>
      <w:r>
        <w:t>B. Implement immutable, append-only logging (WORM), combined with cryptographic hash-chaining and secure time-stamping to make deletions and edits detectable</w:t>
      </w:r>
    </w:p>
    <w:p>
      <w:pPr>
        <w:pStyle w:val="OptionText"/>
      </w:pPr>
      <w:r>
        <w:t>C. Increase log retention to seven years to ensure logs remain available for extended investigations</w:t>
      </w:r>
    </w:p>
    <w:p>
      <w:pPr>
        <w:pStyle w:val="OptionText"/>
      </w:pPr>
      <w:r>
        <w:t>D. Restrict log viewing capabilities to the IR team while maintaining current storage and write permissions</w:t>
      </w:r>
    </w:p>
    <w:p>
      <w:pPr>
        <w:pStyle w:val="AnswerLine"/>
      </w:pPr>
      <w:r>
        <w:t>Correct Answer: B</w:t>
      </w:r>
    </w:p>
    <w:p>
      <w:pPr>
        <w:pStyle w:val="Explanation"/>
      </w:pPr>
      <w:r>
        <w:rPr>
          <w:b/>
        </w:rPr>
        <w:t xml:space="preserve">Explanation: </w:t>
      </w:r>
      <w:r>
        <w:t>Option B is correct because preventing undetected alteration or deletion of logs requires immutability and verifiable integrity; append-only/WORM storage, cryptographic hash-chaining, signed time stamps, and secure custody controls create tamper-evident audit trails and ensure that privileged insiders cannot modify AI logs (admin actions, inference calls, API usage) without detection, aligning with SecAI+ guidance and controls such as NIST AU-9 and CIS benchmarks. Option A is incorrect because backup improves availability and durability but does not prevent or reveal tampering—compromised logs could simply be backed up after modification. Option C is incorrect because extending retention increases how long logs exist but does not address integrity protection or tamper detection. Option D is incorrect because limiting viewing access protects confidentiality but leaves modification and deletion risks unaddressed if write permissions and mutability remain unchanged.</w:t>
      </w:r>
    </w:p>
    <w:p>
      <w:pPr>
        <w:spacing w:after="0"/>
        <w:pBdr>
          <w:bottom w:val="single" w:sz="3" w:space="1" w:color="D9E2F3"/>
        </w:pBdr>
      </w:pPr>
    </w:p>
    <w:p>
      <w:pPr>
        <w:pStyle w:val="QuestionHeading"/>
      </w:pPr>
      <w:r>
        <w:t>Question 44</w:t>
      </w:r>
    </w:p>
    <w:p>
      <w:pPr>
        <w:pStyle w:val="QuestionText"/>
      </w:pPr>
      <w:r>
        <w:t>A security operations team is building a monitoring strategy for an AI-powered threat-hunting platform that ingests logs, generates embeddings, and uses an LLM for analyst assistance. During a purple-team exercise, they found it difficult to reconstruct activity timelines because logs were distributed across model gateways, vector databases, and inference services with inconsistent timestamps. The team wants to improve detection of prompt injection attempts, unauthorized API use, and sensitive-data exfiltration by correlating events end-to-end. Which action BEST addresses this requirement?</w:t>
      </w:r>
    </w:p>
    <w:p>
      <w:pPr>
        <w:pStyle w:val="OptionText"/>
      </w:pPr>
      <w:r>
        <w:t>A. Enable verbose debug logging only on the LLM inference service to capture full prompts and responses for analysis</w:t>
      </w:r>
    </w:p>
    <w:p>
      <w:pPr>
        <w:pStyle w:val="OptionText"/>
      </w:pPr>
      <w:r>
        <w:t>B. Store all AI system logs locally on each component to reduce latency and avoid dependency on centralized tools</w:t>
      </w:r>
    </w:p>
    <w:p>
      <w:pPr>
        <w:pStyle w:val="OptionText"/>
      </w:pPr>
      <w:r>
        <w:t>C. Implement centralized log aggregation with normalized schemas, time synchronization (NTP), and correlation rules across API gateway, model inference, and vector store logs in a SIEM</w:t>
      </w:r>
    </w:p>
    <w:p>
      <w:pPr>
        <w:pStyle w:val="OptionText"/>
      </w:pPr>
      <w:r>
        <w:t>D. Disable log retention to comply with data minimization requirements and rely on real-time alerts only</w:t>
      </w:r>
    </w:p>
    <w:p>
      <w:pPr>
        <w:pStyle w:val="AnswerLine"/>
      </w:pPr>
      <w:r>
        <w:t>Correct Answer: C</w:t>
      </w:r>
    </w:p>
    <w:p>
      <w:pPr>
        <w:pStyle w:val="Explanation"/>
      </w:pPr>
      <w:r>
        <w:rPr>
          <w:b/>
        </w:rPr>
        <w:t xml:space="preserve">Explanation: </w:t>
      </w:r>
      <w:r>
        <w:t>Option C is correct because effective AI log monitoring requires centralized aggregation and normalization to provide a unified view of events across components—API calls, authentication logs, model inference telemetry, and vector database access—paired with synchronized timestamps (e.g., via NTP), correlation rules, and analytics in a SIEM/SOAR; this enables threat-hunting, reconstruction of attack paths, and detection of misuse such as prompt injection, data leakage, and abnormal API consumption consistent with SecAI+ best practices. Option A is incorrect because logging only at the inference layer creates blind spots in upstream identity/API activity and downstream data-store access while verbose debug logs unnecessarily increase exposure of sensitive content. Option B is incorrect because decentralized logging prevents correlation, increases MTTR, and weakens auditability, which is counter to monitoring and auditing objectives. Option D is incorrect because eliminating retention undermines forensic readiness, incident response, and regulatory requirements; data minimization is addressed through redaction, tokenization, and scoped retention policies—not by removing logs needed for security operations.</w:t>
      </w:r>
    </w:p>
    <w:p>
      <w:pPr>
        <w:spacing w:after="0"/>
        <w:pBdr>
          <w:bottom w:val="single" w:sz="3" w:space="1" w:color="D9E2F3"/>
        </w:pBdr>
      </w:pPr>
    </w:p>
    <w:p>
      <w:pPr>
        <w:pStyle w:val="QuestionHeading"/>
      </w:pPr>
      <w:r>
        <w:t>Question 45</w:t>
      </w:r>
    </w:p>
    <w:p>
      <w:pPr>
        <w:pStyle w:val="QuestionText"/>
      </w:pPr>
      <w:r>
        <w:t>A security team is preparing a large dataset containing customer transaction histories to train a fraud-detection model. The dataset contains names, addresses, timestamps, GPS coordinates, and merchant information. The organization wants to anonymize the dataset while still preserving utility for model training and minimizing the risk of reidentification through linkage attacks using external data sources. Which approach BEST meets these requirements?</w:t>
      </w:r>
    </w:p>
    <w:p>
      <w:pPr>
        <w:pStyle w:val="OptionText"/>
      </w:pPr>
      <w:r>
        <w:t>A. Simple pseudonymization of names and account numbers using consistent tokenization</w:t>
      </w:r>
    </w:p>
    <w:p>
      <w:pPr>
        <w:pStyle w:val="OptionText"/>
      </w:pPr>
      <w:r>
        <w:t>B. Applying k-anonymity with generalization and suppression combined with l-diversity for sensitive attributes</w:t>
      </w:r>
    </w:p>
    <w:p>
      <w:pPr>
        <w:pStyle w:val="OptionText"/>
      </w:pPr>
      <w:r>
        <w:t>C. Encrypting the dataset at rest using AES-256 full-disk encryption</w:t>
      </w:r>
    </w:p>
    <w:p>
      <w:pPr>
        <w:pStyle w:val="OptionText"/>
      </w:pPr>
      <w:r>
        <w:t>D. Removing all direct identifiers while leaving quasi-identifiers unchanged</w:t>
      </w:r>
    </w:p>
    <w:p>
      <w:pPr>
        <w:pStyle w:val="AnswerLine"/>
      </w:pPr>
      <w:r>
        <w:t>Correct Answer: B</w:t>
      </w:r>
    </w:p>
    <w:p>
      <w:pPr>
        <w:pStyle w:val="Explanation"/>
      </w:pPr>
      <w:r>
        <w:rPr>
          <w:b/>
        </w:rPr>
        <w:t xml:space="preserve">Explanation: </w:t>
      </w:r>
      <w:r>
        <w:t>Option B is correct because k-anonymity with generalization and suppression reduces the uniqueness of quasi-identifiers (e.g., ZIP code, birth date, GPS precision) and combining it with l-diversity mitigates homogeneity attacks, significantly reducing reidentification risk while retaining analytical utility—this reflects SecAI+ expectations around privacy risk modeling and strong anonymization design. Option A is incorrect because pseudonymization retains linkability and is reversible with key compromise; it is not true anonymization and remains subject to inference and correlation attacks common in AI data pipelines. Option C protects confidentiality at rest only and does not anonymize data once accessed or used in training. Option D is incorrect because simply removing direct identifiers is insufficient; quasi-identifiers such as exact timestamps or locations can still enable reidentification through linkage with auxiliary datasets, a well-known threat model in privacy engineering and adversarial ML testing. Therefore, combining k-anonymity and l-diversity provides a robust, utility-preserving anonymization strategy.</w:t>
      </w:r>
    </w:p>
    <w:p>
      <w:pPr>
        <w:spacing w:after="0"/>
        <w:pBdr>
          <w:bottom w:val="single" w:sz="3" w:space="1" w:color="D9E2F3"/>
        </w:pBdr>
      </w:pPr>
    </w:p>
    <w:p>
      <w:pPr>
        <w:pStyle w:val="QuestionHeading"/>
      </w:pPr>
      <w:r>
        <w:t>Question 46</w:t>
      </w:r>
    </w:p>
    <w:p>
      <w:pPr>
        <w:pStyle w:val="QuestionText"/>
      </w:pPr>
      <w:r>
        <w:t>A security engineer is building an AI-driven threat-hunting model that ingests JSON-based EDR telemetry from multiple endpoints. The payloads vary in depth and optional fields, and several events contain unexpected nested attributes not documented in the vendor’s API specification. The team is concerned that adversaries could exploit these flexible structures to inject malicious or misleading fields during data collection. Which control BEST mitigates this risk when handling semi-structured data?</w:t>
      </w:r>
    </w:p>
    <w:p>
      <w:pPr>
        <w:pStyle w:val="OptionText"/>
      </w:pPr>
      <w:r>
        <w:t>A. Converting all JSON payloads to CSV before loading to eliminate nesting</w:t>
      </w:r>
    </w:p>
    <w:p>
      <w:pPr>
        <w:pStyle w:val="OptionText"/>
      </w:pPr>
      <w:r>
        <w:t>B. Enforcing schema-on-read validation with allowlists for permitted fields and rejecting undocumented attributes</w:t>
      </w:r>
    </w:p>
    <w:p>
      <w:pPr>
        <w:pStyle w:val="OptionText"/>
      </w:pPr>
      <w:r>
        <w:t>C. Applying min–max normalization across all numeric attributes in the payload</w:t>
      </w:r>
    </w:p>
    <w:p>
      <w:pPr>
        <w:pStyle w:val="OptionText"/>
      </w:pPr>
      <w:r>
        <w:t>D. Increasing sampling frequency from the EDR agent to reduce data sparsity</w:t>
      </w:r>
    </w:p>
    <w:p>
      <w:pPr>
        <w:pStyle w:val="AnswerLine"/>
      </w:pPr>
      <w:r>
        <w:t>Correct Answer: B</w:t>
      </w:r>
    </w:p>
    <w:p>
      <w:pPr>
        <w:pStyle w:val="Explanation"/>
      </w:pPr>
      <w:r>
        <w:rPr>
          <w:b/>
        </w:rPr>
        <w:t xml:space="preserve">Explanation: </w:t>
      </w:r>
      <w:r>
        <w:t>Semi-structured data such as JSON supports optional fields and nesting, which adversaries can exploit to embed poisoning or misleading attributes, so option B is correct because schema-on-read validation with allowlists enforces strict validation against expected keys, types, and nesting depth, rejecting undocumented or malicious fields; this aligns with SecAI+ controls such as JSON schema validation, OpenAPI enforcement, and data contract policies. Option A removes hierarchical context and does not prevent malicious fields before conversion. Option C is a feature-scaling operation unrelated to structural validation or abuse of optional fields. Option D increases data volume but does not address integrity or authenticity of new or unexpected attributes. Therefore, B most directly mitigates adversarial manipulation of semi-structured data.</w:t>
      </w:r>
    </w:p>
    <w:p>
      <w:pPr>
        <w:spacing w:after="0"/>
        <w:pBdr>
          <w:bottom w:val="single" w:sz="3" w:space="1" w:color="D9E2F3"/>
        </w:pBdr>
      </w:pPr>
    </w:p>
    <w:p>
      <w:pPr>
        <w:pStyle w:val="QuestionHeading"/>
      </w:pPr>
      <w:r>
        <w:t>Question 47</w:t>
      </w:r>
    </w:p>
    <w:p>
      <w:pPr>
        <w:pStyle w:val="QuestionText"/>
      </w:pPr>
      <w:r>
        <w:t>Which of the following BEST describes a typical advantage of small language models (SLMs) compared with large language models (LLMs) in cybersecurity deployments?</w:t>
      </w:r>
    </w:p>
    <w:p>
      <w:pPr>
        <w:pStyle w:val="OptionText"/>
      </w:pPr>
      <w:r>
        <w:t>A. SLMs require less compute and memory, enabling on-device or edge inference while preserving data locality</w:t>
      </w:r>
    </w:p>
    <w:p>
      <w:pPr>
        <w:pStyle w:val="OptionText"/>
      </w:pPr>
      <w:r>
        <w:t>B. SLMs inherently prevent prompt injection because they are trained on smaller datasets</w:t>
      </w:r>
    </w:p>
    <w:p>
      <w:pPr>
        <w:pStyle w:val="OptionText"/>
      </w:pPr>
      <w:r>
        <w:t>C. SLMs always outperform LLMs in complex reasoning tasks such as multi-hop incident analysis</w:t>
      </w:r>
    </w:p>
    <w:p>
      <w:pPr>
        <w:pStyle w:val="OptionText"/>
      </w:pPr>
      <w:r>
        <w:t>D. SLMs do not require fine-tuning or task adaptation due to their broad general capabilities</w:t>
      </w:r>
    </w:p>
    <w:p>
      <w:pPr>
        <w:pStyle w:val="AnswerLine"/>
      </w:pPr>
      <w:r>
        <w:t>Correct Answer: A</w:t>
      </w:r>
    </w:p>
    <w:p>
      <w:pPr>
        <w:pStyle w:val="Explanation"/>
      </w:pPr>
      <w:r>
        <w:rPr>
          <w:b/>
        </w:rPr>
        <w:t xml:space="preserve">Explanation: </w:t>
      </w:r>
      <w:r>
        <w:t>Option A is correct because SLMs are designed with smaller parameter counts, reduced memory footprints, and lower compute requirements, allowing deployment on gateways, endpoints, or on-premises appliances for latency-sensitive or privacy-constrained cybersecurity use cases (e.g., local log summarization, ticket triage), which supports data locality and aligns with SecAI+ coverage of model compression, distillation, quantization, and edge AI security. Option B is incorrect since prompt injection is an architectural and control challenge; smaller training sets do not inherently eliminate the vulnerability. Option C is incorrect because LLMs typically outperform SLMs on complex reasoning and long-context tasks due to greater capacity and context windows. Option D is incorrect because SLMs often benefit significantly from domain-specific fine-tuning, PEFT/LoRA, or RAG to achieve strong task performance, particularly in specialized security domains. Therefore, A accurately captures the practical deployment advantages of SLMs in cybersecurity environments.</w:t>
      </w:r>
    </w:p>
    <w:p>
      <w:pPr>
        <w:spacing w:after="0"/>
        <w:pBdr>
          <w:bottom w:val="single" w:sz="3" w:space="1" w:color="D9E2F3"/>
        </w:pBdr>
      </w:pPr>
    </w:p>
    <w:p>
      <w:pPr>
        <w:pStyle w:val="QuestionHeading"/>
      </w:pPr>
      <w:r>
        <w:t>Question 48</w:t>
      </w:r>
    </w:p>
    <w:p>
      <w:pPr>
        <w:pStyle w:val="QuestionText"/>
      </w:pPr>
      <w:r>
        <w:t>Which statement BEST describes the role of AI-enabled anomaly detection in modern security monitoring?</w:t>
      </w:r>
    </w:p>
    <w:p>
      <w:pPr>
        <w:pStyle w:val="OptionText"/>
      </w:pPr>
      <w:r>
        <w:t>A. It eliminates the need for signatures and threat intelligence because models can independently discover all malicious activity</w:t>
      </w:r>
    </w:p>
    <w:p>
      <w:pPr>
        <w:pStyle w:val="OptionText"/>
      </w:pPr>
      <w:r>
        <w:t>B. It autonomously executes containment actions without human approval to minimize dwell time</w:t>
      </w:r>
    </w:p>
    <w:p>
      <w:pPr>
        <w:pStyle w:val="OptionText"/>
      </w:pPr>
      <w:r>
        <w:t>C. It identifies deviations from learned baselines in network, user, and system behavior to highlight potential threats and insider risks, requiring analyst validation and contextual interpretation</w:t>
      </w:r>
    </w:p>
    <w:p>
      <w:pPr>
        <w:pStyle w:val="OptionText"/>
      </w:pPr>
      <w:r>
        <w:t>D. It guarantees zero false positives by mathematically modeling only malicious behaviors</w:t>
      </w:r>
    </w:p>
    <w:p>
      <w:pPr>
        <w:pStyle w:val="AnswerLine"/>
      </w:pPr>
      <w:r>
        <w:t>Correct Answer: C</w:t>
      </w:r>
    </w:p>
    <w:p>
      <w:pPr>
        <w:pStyle w:val="Explanation"/>
      </w:pPr>
      <w:r>
        <w:rPr>
          <w:b/>
        </w:rPr>
        <w:t xml:space="preserve">Explanation: </w:t>
      </w:r>
      <w:r>
        <w:t>Option C is correct because AI-enabled anomaly detection systems build behavioral baselines across entities (users, hosts, applications) and highlight statistically significant deviations that may indicate attacks such as insider threats, compromised credentials, data exfiltration, or lateral movement; however, these alerts still require human validation, correlation, and governance—key SecAI+ principles. Option A is incorrect because anomaly detection complements rather than replaces signatures and threat intelligence. Option B is incorrect because autonomous containment without human oversight risks major operational disruption and violates human-in-the-loop controls. Option D is incorrect because anomaly detection inherently produces false positives and cannot perfectly model only malicious behavior in dynamic environments.</w:t>
      </w:r>
    </w:p>
    <w:p>
      <w:pPr>
        <w:spacing w:after="0"/>
        <w:pBdr>
          <w:bottom w:val="single" w:sz="3" w:space="1" w:color="D9E2F3"/>
        </w:pBdr>
      </w:pPr>
    </w:p>
    <w:p>
      <w:pPr>
        <w:pStyle w:val="QuestionHeading"/>
      </w:pPr>
      <w:r>
        <w:t>Question 49</w:t>
      </w:r>
    </w:p>
    <w:p>
      <w:pPr>
        <w:pStyle w:val="QuestionText"/>
      </w:pPr>
      <w:r>
        <w:t>A financial institution deploys an LLM-based virtual assistant for internal IT support. A red-team assessment proves that adversarial prompts using obfuscated instructions (e.g., indirect references, multi-step hints, and role-play framing) cause the model to disclose internal escalation runbooks that are normally blocked by policy. The organization wants a compensating control that reduces the risk of these jailbreak-style attempts without changing the core model weights. Which solution best addresses this requirement?</w:t>
      </w:r>
    </w:p>
    <w:p>
      <w:pPr>
        <w:pStyle w:val="OptionText"/>
      </w:pPr>
      <w:r>
        <w:t>A. Increasing the model’s context window to ensure it fully understands user requests</w:t>
      </w:r>
    </w:p>
    <w:p>
      <w:pPr>
        <w:pStyle w:val="OptionText"/>
      </w:pPr>
      <w:r>
        <w:t>B. Replacing the LLM with a larger-parameter model that has undergone additional fine-tuning</w:t>
      </w:r>
    </w:p>
    <w:p>
      <w:pPr>
        <w:pStyle w:val="OptionText"/>
      </w:pPr>
      <w:r>
        <w:t>C. Deploying a prompt firewall that performs pre- and post-processing to detect adversarial prompt patterns and policy-violating outputs before delivering responses</w:t>
      </w:r>
    </w:p>
    <w:p>
      <w:pPr>
        <w:pStyle w:val="OptionText"/>
      </w:pPr>
      <w:r>
        <w:t>D. Migrating the knowledge base to a separate VPC to improve network isolation</w:t>
      </w:r>
    </w:p>
    <w:p>
      <w:pPr>
        <w:pStyle w:val="AnswerLine"/>
      </w:pPr>
      <w:r>
        <w:t>Correct Answer: C</w:t>
      </w:r>
    </w:p>
    <w:p>
      <w:pPr>
        <w:pStyle w:val="Explanation"/>
      </w:pPr>
      <w:r>
        <w:rPr>
          <w:b/>
        </w:rPr>
        <w:t xml:space="preserve">Explanation: </w:t>
      </w:r>
      <w:r>
        <w:t>A prompt firewall operating as an intermediary that evaluates both inbound prompts and outbound responses for adversarial patterns (such as prompt injection, jailbreak attempts, and policy violations) is the most effective compensating control because it adds a policy enforcement and moderation layer without changing model weights, enabling rejection, modification, or escalation of unsafe interactions; it typically incorporates rule-based detection, ML classifiers, risk scoring, and contextual policy checks aligned with SecAI+ compensating-control strategies for LLM guardrail enforcement. Option A may increase vulnerability surface by enabling longer adversarial prompts. Option B increases capability but not necessarily security and can even strengthen attackers’ leverage. Option D enhances network isolation but does not control prompt-level risks or output safety. Complementary practices include structured prompt templates, instruction hierarchy isolation, content filtering, and continuous adversarial testing of the prompt firewall’s detection rules.</w:t>
      </w:r>
    </w:p>
    <w:p>
      <w:pPr>
        <w:spacing w:after="0"/>
        <w:pBdr>
          <w:bottom w:val="single" w:sz="3" w:space="1" w:color="D9E2F3"/>
        </w:pBdr>
      </w:pPr>
    </w:p>
    <w:p>
      <w:pPr>
        <w:pStyle w:val="QuestionHeading"/>
      </w:pPr>
      <w:r>
        <w:t>Question 50</w:t>
      </w:r>
    </w:p>
    <w:p>
      <w:pPr>
        <w:pStyle w:val="QuestionText"/>
      </w:pPr>
      <w:r>
        <w:t>A computer vision startup licenses access to its high-value image recognition model via a metered API. A red team demonstrates that by issuing structured queries across the API and training a surrogate model on the responses, they can build a competitor model with comparable accuracy to the original. Business leadership asks for rapid compensating controls while they redesign the service. Which control most effectively reduces the risk of model theft in the short term without fully disrupting service availability?</w:t>
      </w:r>
    </w:p>
    <w:p>
      <w:pPr>
        <w:pStyle w:val="OptionText"/>
      </w:pPr>
      <w:r>
        <w:t>A. Implementing adaptive rate-limiting, response truncation of confidence scores, and anomaly detection for extraction-style query patterns with automated blocking</w:t>
      </w:r>
    </w:p>
    <w:p>
      <w:pPr>
        <w:pStyle w:val="OptionText"/>
      </w:pPr>
      <w:r>
        <w:t>B. Increasing the model size and depth to make the model harder to replicate</w:t>
      </w:r>
    </w:p>
    <w:p>
      <w:pPr>
        <w:pStyle w:val="OptionText"/>
      </w:pPr>
      <w:r>
        <w:t>C. Migrating the model to a new cloud region with stronger physical security controls</w:t>
      </w:r>
    </w:p>
    <w:p>
      <w:pPr>
        <w:pStyle w:val="OptionText"/>
      </w:pPr>
      <w:r>
        <w:t>D. Switching from REST APIs to gRPC to reduce protocol-level interception risk</w:t>
      </w:r>
    </w:p>
    <w:p>
      <w:pPr>
        <w:pStyle w:val="AnswerLine"/>
      </w:pPr>
      <w:r>
        <w:t>Correct Answer: A</w:t>
      </w:r>
    </w:p>
    <w:p>
      <w:pPr>
        <w:pStyle w:val="Explanation"/>
      </w:pPr>
      <w:r>
        <w:rPr>
          <w:b/>
        </w:rPr>
        <w:t xml:space="preserve">Explanation: </w:t>
      </w:r>
      <w:r>
        <w:t>Adaptive rate limiting, confidence-score suppression, and anomaly detection for extraction-style patterns directly address model theft by reducing the informational content of outputs and constraining large-scale systematic querying required to train surrogate models, while anomaly detection enables automated containment; these controls align with SecAI+ defensive practices of least-information exposure and API abuse monitoring. Option B is incorrect because larger models can still be extracted behaviorally and may increase cost without improving security. Option C focuses on infrastructure location rather than extraction risk via APIs. Option D changes transport protocol but does not prevent functional replication through normal queries. Additional best practices include watermarking outputs, requiring stronger authentication, tenant-based quotas, deploying canary outputs for provenance analysis, and legal/contractual controls in combination with technical safeguards.</w:t>
      </w:r>
    </w:p>
    <w:p>
      <w:pPr>
        <w:spacing w:after="0"/>
        <w:pBdr>
          <w:bottom w:val="single" w:sz="3" w:space="1" w:color="D9E2F3"/>
        </w:pBdr>
      </w:pPr>
    </w:p>
    <w:p>
      <w:pPr>
        <w:pStyle w:val="QuestionHeading"/>
      </w:pPr>
      <w:r>
        <w:t>Question 51</w:t>
      </w:r>
    </w:p>
    <w:p>
      <w:pPr>
        <w:pStyle w:val="QuestionText"/>
      </w:pPr>
      <w:r>
        <w:t>An ISP’s security team observes a DDoS campaign that uses a large pool of compromised IoT and edge devices. The commanding platform ingests BGP route visibility, CDN cache status indicators, and target response latencies and then automatically reallocates attack sources to maximize congestion hotspots. The platform also changes request semantics against APIs to increase resource exhaustion without increasing total packet volume. No direct operator input is detected after initiation. Which description BEST characterizes the AI role in this attack?</w:t>
      </w:r>
    </w:p>
    <w:p>
      <w:pPr>
        <w:pStyle w:val="OptionText"/>
      </w:pPr>
      <w:r>
        <w:t>A. AI-assisted autonomous targeting optimization that uses network-state awareness to maximize denial-of-service effectiveness</w:t>
      </w:r>
    </w:p>
    <w:p>
      <w:pPr>
        <w:pStyle w:val="OptionText"/>
      </w:pPr>
      <w:r>
        <w:t>B. Manual botnet control where attackers hand-select each device used in the campaign</w:t>
      </w:r>
    </w:p>
    <w:p>
      <w:pPr>
        <w:pStyle w:val="OptionText"/>
      </w:pPr>
      <w:r>
        <w:t>C. Traditional reflection/amplification attack using a single misconfigured service</w:t>
      </w:r>
    </w:p>
    <w:p>
      <w:pPr>
        <w:pStyle w:val="OptionText"/>
      </w:pPr>
      <w:r>
        <w:t>D. Simple random distribution of traffic across all available bots without telemetry inputs</w:t>
      </w:r>
    </w:p>
    <w:p>
      <w:pPr>
        <w:pStyle w:val="AnswerLine"/>
      </w:pPr>
      <w:r>
        <w:t>Correct Answer: A</w:t>
      </w:r>
    </w:p>
    <w:p>
      <w:pPr>
        <w:pStyle w:val="Explanation"/>
      </w:pPr>
      <w:r>
        <w:rPr>
          <w:b/>
        </w:rPr>
        <w:t xml:space="preserve">Explanation: </w:t>
      </w:r>
      <w:r>
        <w:t>The correct answer is A because the system is described as automatically ingesting network-state and performance signals (routing visibility, latency, CDN behavior) and using them to reallocate sources and change request semantics, demonstrating AI-enabled automated attack generation that optimizes DDoS impact through telemetry-informed decision-making; this aligns with SecAI+ coverage of AI models enhancing attack effectiveness via adaptive orchestration. Option B is incorrect because the behavior clearly lacks manual per-device control. Option C is incorrect as the attack is multi-dimensional and telemetry-driven, not a single-service reflection event. Option D is incorrect because random distribution would not account for the targeted, state-aware reallocation and semantic request adjustments observed.</w:t>
      </w:r>
    </w:p>
    <w:p>
      <w:pPr>
        <w:spacing w:after="0"/>
        <w:pBdr>
          <w:bottom w:val="single" w:sz="3" w:space="1" w:color="D9E2F3"/>
        </w:pBdr>
      </w:pPr>
    </w:p>
    <w:p>
      <w:pPr>
        <w:pStyle w:val="QuestionHeading"/>
      </w:pPr>
      <w:r>
        <w:t>Question 52</w:t>
      </w:r>
    </w:p>
    <w:p>
      <w:pPr>
        <w:pStyle w:val="QuestionText"/>
      </w:pPr>
      <w:r>
        <w:t>Which statement BEST defines data minimization in the context of AI security and privacy controls?</w:t>
      </w:r>
    </w:p>
    <w:p>
      <w:pPr>
        <w:pStyle w:val="OptionText"/>
      </w:pPr>
      <w:r>
        <w:t>A. The process of anonymizing all data elements prior to model training</w:t>
      </w:r>
    </w:p>
    <w:p>
      <w:pPr>
        <w:pStyle w:val="OptionText"/>
      </w:pPr>
      <w:r>
        <w:t>B. Limiting user access privileges to only the data they are authorized to view</w:t>
      </w:r>
    </w:p>
    <w:p>
      <w:pPr>
        <w:pStyle w:val="OptionText"/>
      </w:pPr>
      <w:r>
        <w:t>C. Storing all collected data indefinitely in case it becomes useful for future models</w:t>
      </w:r>
    </w:p>
    <w:p>
      <w:pPr>
        <w:pStyle w:val="OptionText"/>
      </w:pPr>
      <w:r>
        <w:t>D. Collecting, processing, and retaining only the data necessary to achieve a clearly defined AI purpose</w:t>
      </w:r>
    </w:p>
    <w:p>
      <w:pPr>
        <w:pStyle w:val="AnswerLine"/>
      </w:pPr>
      <w:r>
        <w:t>Correct Answer: D</w:t>
      </w:r>
    </w:p>
    <w:p>
      <w:pPr>
        <w:pStyle w:val="Explanation"/>
      </w:pPr>
      <w:r>
        <w:rPr>
          <w:b/>
        </w:rPr>
        <w:t xml:space="preserve">Explanation: </w:t>
      </w:r>
      <w:r>
        <w:t>Option D is correct because data minimization is a foundational privacy principle requiring organizations to limit collection, use, and retention of data strictly to what is necessary for a specified purpose, reducing breach impact, training data risk, attack surface, and regulatory exposure—key expectations within SecAI+ data safety controls. Option A confuses minimization with anonymization; anonymization may be used in conjunction but is not equivalent. Option B refers to access control/least privilege rather than minimizing what is gathered or stored. Option C directly contradicts minimization by advocating unnecessary retention and increasing risk over time. Therefore, purposeful restriction of data scope and lifecycle is the defining characteristic of data minimization.</w:t>
      </w:r>
    </w:p>
    <w:p>
      <w:pPr>
        <w:spacing w:after="0"/>
        <w:pBdr>
          <w:bottom w:val="single" w:sz="3" w:space="1" w:color="D9E2F3"/>
        </w:pBdr>
      </w:pPr>
    </w:p>
    <w:p>
      <w:pPr>
        <w:pStyle w:val="QuestionHeading"/>
      </w:pPr>
      <w:r>
        <w:t>Question 53</w:t>
      </w:r>
    </w:p>
    <w:p>
      <w:pPr>
        <w:pStyle w:val="QuestionText"/>
      </w:pPr>
      <w:r>
        <w:t>A security team operationalizes a machine learning–based anomaly detection model through a CI/CD pipeline. They introduce AI-driven automated model testing that evaluates performance on shadow traffic, adversarial robustness, and concept drift before promotion to production. During a recent iteration, the pipeline detected a significant drop in precision with stable recall, coinciding with a dataset shift in authentication event patterns after a corporate merger. The team wants to prevent degraded detections from being deployed automatically. Which action is the MOST appropriate configuration?</w:t>
      </w:r>
    </w:p>
    <w:p>
      <w:pPr>
        <w:pStyle w:val="OptionText"/>
      </w:pPr>
      <w:r>
        <w:t>A. Ignore the precision drop because recall remains stable and proceed with deployment</w:t>
      </w:r>
    </w:p>
    <w:p>
      <w:pPr>
        <w:pStyle w:val="OptionText"/>
      </w:pPr>
      <w:r>
        <w:t>B. Enforce CI/CD gates that fail promotion when model performance metrics violate predefined SLOs and require retraining with updated representative data</w:t>
      </w:r>
    </w:p>
    <w:p>
      <w:pPr>
        <w:pStyle w:val="OptionText"/>
      </w:pPr>
      <w:r>
        <w:t>C. Disable shadow traffic validation and rely exclusively on historical test datasets</w:t>
      </w:r>
    </w:p>
    <w:p>
      <w:pPr>
        <w:pStyle w:val="OptionText"/>
      </w:pPr>
      <w:r>
        <w:t>D. Allow the model to self-adjust in production using live learning without human oversight</w:t>
      </w:r>
    </w:p>
    <w:p>
      <w:pPr>
        <w:pStyle w:val="AnswerLine"/>
      </w:pPr>
      <w:r>
        <w:t>Correct Answer: B</w:t>
      </w:r>
    </w:p>
    <w:p>
      <w:pPr>
        <w:pStyle w:val="Explanation"/>
      </w:pPr>
      <w:r>
        <w:rPr>
          <w:b/>
        </w:rPr>
        <w:t xml:space="preserve">Explanation: </w:t>
      </w:r>
      <w:r>
        <w:t>Option B is correct because secure CI/CD model testing requires performance SLO/SLA thresholds, drift detection, and promotion gates that automatically stop deployment when critical metrics degrade; retraining with representative post-merger data mitigates covariate shift, ensures detection reliability, and aligns with SecAI+ principles of continuous validation, AI assurance, and human-in-the-loop governance. Option A is incorrect because a precision drop increases false positives, raising alert fatigue and operational risk, and should not be ignored. Option C is incorrect because eliminating shadow traffic removes an essential validation mechanism for real-world distribution shifts. Option D is incorrect because autonomous online learning without oversight can amplify drift, introduce bias, and violates change-control and auditability expectations.</w:t>
      </w:r>
    </w:p>
    <w:p>
      <w:pPr>
        <w:spacing w:after="0"/>
        <w:pBdr>
          <w:bottom w:val="single" w:sz="3" w:space="1" w:color="D9E2F3"/>
        </w:pBdr>
      </w:pPr>
    </w:p>
    <w:p>
      <w:pPr>
        <w:pStyle w:val="QuestionHeading"/>
      </w:pPr>
      <w:r>
        <w:t>Question 54</w:t>
      </w:r>
    </w:p>
    <w:p>
      <w:pPr>
        <w:pStyle w:val="QuestionText"/>
      </w:pPr>
      <w:r>
        <w:t>A global technology company operates an LLM-based code-assistant service. The organization collects user ratings, flagged responses, and moderation outcomes to improve the model. During a security review, the SecAI team identifies that threat actors could submit large volumes of malicious “feedback” with embedded adversarial examples to intentionally bias the next fine-tuning cycle. Which of the following feedback-and-iteration practices MOST effectively mitigates this risk?</w:t>
      </w:r>
    </w:p>
    <w:p>
      <w:pPr>
        <w:pStyle w:val="OptionText"/>
      </w:pPr>
      <w:r>
        <w:t>A. Increasing the size of the feedback corpus to dilute malicious submissions</w:t>
      </w:r>
    </w:p>
    <w:p>
      <w:pPr>
        <w:pStyle w:val="OptionText"/>
      </w:pPr>
      <w:r>
        <w:t>B. Allowing only highly rated feedback samples to be used during future iterations</w:t>
      </w:r>
    </w:p>
    <w:p>
      <w:pPr>
        <w:pStyle w:val="OptionText"/>
      </w:pPr>
      <w:r>
        <w:t>C. Implementing a secure feedback pipeline with feedback-data validation, differential trust weighting, human-in-the-loop review, and poisoning-resistant sampling prior to re-training</w:t>
      </w:r>
    </w:p>
    <w:p>
      <w:pPr>
        <w:pStyle w:val="OptionText"/>
      </w:pPr>
      <w:r>
        <w:t>D. Reducing the frequency of model retraining cycles to minimize exposure to malicious feedback</w:t>
      </w:r>
    </w:p>
    <w:p>
      <w:pPr>
        <w:pStyle w:val="AnswerLine"/>
      </w:pPr>
      <w:r>
        <w:t>Correct Answer: C</w:t>
      </w:r>
    </w:p>
    <w:p>
      <w:pPr>
        <w:pStyle w:val="Explanation"/>
      </w:pPr>
      <w:r>
        <w:rPr>
          <w:b/>
        </w:rPr>
        <w:t xml:space="preserve">Explanation: </w:t>
      </w:r>
      <w:r>
        <w:t>The correct answer is C because secure feedback and iteration requires designing a hardened feedback ingestion pipeline that does not automatically treat all user-submitted feedback as trustworthy training signal; authenticity and quality controls, anomaly detection on feedback content, human-in-the-loop adjudication for high-impact samples, trust scoring of sources, and robust aggregation/weighting methods significantly reduce the risk of data poisoning and model biasing during subsequent fine-tuning or RLHF/RLAIF cycles, consistent with NIST AI RMF, MLSecOps, and secure MLOps practices. Option A is incorrect because simply increasing volume does not eliminate targeted poisoning—malicious contributions may still disproportionately influence model behavior, particularly in vulnerable task slices. Option B is incorrect because user ratings alone are not reliable indicators of safety or correctness and can themselves be manipulated through coordinated feedback attacks. Option D is incorrect because retraining less frequently does not address the integrity and validation of feedback data and only delays, rather than mitigates, poisoning risk.</w:t>
      </w:r>
    </w:p>
    <w:p>
      <w:pPr>
        <w:spacing w:after="0"/>
        <w:pBdr>
          <w:bottom w:val="single" w:sz="3" w:space="1" w:color="D9E2F3"/>
        </w:pBdr>
      </w:pPr>
    </w:p>
    <w:p>
      <w:pPr>
        <w:pStyle w:val="QuestionHeading"/>
      </w:pPr>
      <w:r>
        <w:t>Question 55</w:t>
      </w:r>
    </w:p>
    <w:p>
      <w:pPr>
        <w:pStyle w:val="QuestionText"/>
      </w:pPr>
      <w:r>
        <w:t>A blue team analyst is tuning an AI-enabled network IDS that combines ML-assisted anomaly detection with traditional signature matching. After a surge of alerts, the analyst notices many detections tied to known exploit kit signatures and several new AI-suggested “candidate signatures” derived from clustered traffic patterns. The environment supports critical payment systems and cannot tolerate high false positives that disrupt operations. What should the analyst do FIRST to ensure appropriate use of AI-generated signatures in this context?</w:t>
      </w:r>
    </w:p>
    <w:p>
      <w:pPr>
        <w:pStyle w:val="OptionText"/>
      </w:pPr>
      <w:r>
        <w:t>A. Immediately promote all AI-suggested signatures into blocking mode to improve proactive threat prevention</w:t>
      </w:r>
    </w:p>
    <w:p>
      <w:pPr>
        <w:pStyle w:val="OptionText"/>
      </w:pPr>
      <w:r>
        <w:t>B. Delete the legacy signature set to avoid overlap and allow the AI system to operate exclusively on anomaly detection outputs</w:t>
      </w:r>
    </w:p>
    <w:p>
      <w:pPr>
        <w:pStyle w:val="OptionText"/>
      </w:pPr>
      <w:r>
        <w:t>C. Validate AI-generated signatures in a staging environment using representative traffic, assess precision/recall, and only deploy validated signatures with severity and confidence thresholds</w:t>
      </w:r>
    </w:p>
    <w:p>
      <w:pPr>
        <w:pStyle w:val="OptionText"/>
      </w:pPr>
      <w:r>
        <w:t>D. Disable signature matching and rely only on behavior-based analytics to reduce alert fatigue</w:t>
      </w:r>
    </w:p>
    <w:p>
      <w:pPr>
        <w:pStyle w:val="AnswerLine"/>
      </w:pPr>
      <w:r>
        <w:t>Correct Answer: C</w:t>
      </w:r>
    </w:p>
    <w:p>
      <w:pPr>
        <w:pStyle w:val="Explanation"/>
      </w:pPr>
      <w:r>
        <w:rPr>
          <w:b/>
        </w:rPr>
        <w:t xml:space="preserve">Explanation: </w:t>
      </w:r>
      <w:r>
        <w:t>Option C is correct because SecAI+ best practices require human validation, staged testing, and quality metrics (precision/recall, confidence scoring) before operationalizing AI-generated signatures; validating against representative benign and malicious traffic ensures that clustering- or LLM-derived signatures do not produce excessive false positives or miss true positives, and deploying with thresholds aligns with risk-based tuning in regulated environments. Option A is incorrect because moving unvalidated AI-generated signatures directly into blocking mode increases the likelihood of business disruption due to false positives and violates change-control and human-in-the-loop expectations. Option B is incorrect because removal of legacy signatures eliminates proven, curated intelligence from sources such as IDS/IPS rule communities and vendor feeds, weakening detection coverage. Option D is incorrect because abandoning signature matching eliminates a core control for known threats; blended approaches combining signatures with anomaly and behavior analytics are recommended to maintain layered detection capabilities.</w:t>
      </w:r>
    </w:p>
    <w:p>
      <w:pPr>
        <w:spacing w:after="0"/>
        <w:pBdr>
          <w:bottom w:val="single" w:sz="3" w:space="1" w:color="D9E2F3"/>
        </w:pBdr>
      </w:pPr>
    </w:p>
    <w:p>
      <w:pPr>
        <w:pStyle w:val="QuestionHeading"/>
      </w:pPr>
      <w:r>
        <w:t>Question 56</w:t>
      </w:r>
    </w:p>
    <w:p>
      <w:pPr>
        <w:pStyle w:val="QuestionText"/>
      </w:pPr>
      <w:r>
        <w:t>Which statement BEST describes the role of AI in software composition analysis within CI/CD pipelines?</w:t>
      </w:r>
    </w:p>
    <w:p>
      <w:pPr>
        <w:pStyle w:val="OptionText"/>
      </w:pPr>
      <w:r>
        <w:t>A. AI is primarily used to automatically exploit detected vulnerabilities during builds to validate risk</w:t>
      </w:r>
    </w:p>
    <w:p>
      <w:pPr>
        <w:pStyle w:val="OptionText"/>
      </w:pPr>
      <w:r>
        <w:t>B. AI enables contextual dependency mapping, transitive vulnerability detection, license risk evaluation, and prioritization with automated remediation suggestions integrated into developer workflows</w:t>
      </w:r>
    </w:p>
    <w:p>
      <w:pPr>
        <w:pStyle w:val="OptionText"/>
      </w:pPr>
      <w:r>
        <w:t>C. AI replaces the need for bill of materials (SBOM) generation and dependency inventory management</w:t>
      </w:r>
    </w:p>
    <w:p>
      <w:pPr>
        <w:pStyle w:val="OptionText"/>
      </w:pPr>
      <w:r>
        <w:t>D. AI eliminates the requirement for human review of SCA results because it guarantees zero false positives</w:t>
      </w:r>
    </w:p>
    <w:p>
      <w:pPr>
        <w:pStyle w:val="AnswerLine"/>
      </w:pPr>
      <w:r>
        <w:t>Correct Answer: B</w:t>
      </w:r>
    </w:p>
    <w:p>
      <w:pPr>
        <w:pStyle w:val="Explanation"/>
      </w:pPr>
      <w:r>
        <w:rPr>
          <w:b/>
        </w:rPr>
        <w:t xml:space="preserve">Explanation: </w:t>
      </w:r>
      <w:r>
        <w:t>Option B is correct because AI-enhanced SCA supports automated identification of open-source and third-party components, detects both direct and transitive vulnerabilities, evaluates licensing risks, correlates threat intelligence, prioritizes based on exploitability and business impact, and provides actionable remediation guidance integrated into CI/CD workflows and policy gates, consistent with SecAI+ objectives for secure software supply chain automation. Option A is incorrect because automatically exploiting vulnerabilities in builds is not standard SCA practice and poses security and safety risks. Option C is incorrect because AI supplements but does not replace SBOM creation and dependency inventorying, which remain foundational to SCA and supply chain risk management. Option D is incorrect because human-in-the-loop oversight is still required; AI improves accuracy but cannot guarantee zero false positives or complete context understanding.</w:t>
      </w:r>
    </w:p>
    <w:p>
      <w:pPr>
        <w:spacing w:after="0"/>
        <w:pBdr>
          <w:bottom w:val="single" w:sz="3" w:space="1" w:color="D9E2F3"/>
        </w:pBdr>
      </w:pPr>
    </w:p>
    <w:p>
      <w:pPr>
        <w:pStyle w:val="QuestionHeading"/>
      </w:pPr>
      <w:r>
        <w:t>Question 57</w:t>
      </w:r>
    </w:p>
    <w:p>
      <w:pPr>
        <w:pStyle w:val="QuestionText"/>
      </w:pPr>
      <w:r>
        <w:t>A penetration tester uses an AI-enabled assistant to help analyze large volumes of scanner results from a hybrid cloud environment. The assistant automatically deduplicates hosts, groups related vulnerabilities, proposes likely root causes (such as insecure baseline images), and suggests remediation steps. However, the tester notices that the AI occasionally infers nonexistent configuration issues and recommends irrelevant patches. To ensure high-quality reporting and client trust, what should the tester do NEXT?</w:t>
      </w:r>
    </w:p>
    <w:p>
      <w:pPr>
        <w:pStyle w:val="OptionText"/>
      </w:pPr>
      <w:r>
        <w:t>A. Treat the AI assistant’s conclusions as authoritative because it has access to more data than a human analyst</w:t>
      </w:r>
    </w:p>
    <w:p>
      <w:pPr>
        <w:pStyle w:val="OptionText"/>
      </w:pPr>
      <w:r>
        <w:t>B. Remove all AI tooling from the workflow and repeat the entire assessment manually from scratch</w:t>
      </w:r>
    </w:p>
    <w:p>
      <w:pPr>
        <w:pStyle w:val="OptionText"/>
      </w:pPr>
      <w:r>
        <w:t>C. Use the AI tool for correlation and summarization only, while validating technical claims through manual verification, targeted rescans, and direct configuration review</w:t>
      </w:r>
    </w:p>
    <w:p>
      <w:pPr>
        <w:pStyle w:val="OptionText"/>
      </w:pPr>
      <w:r>
        <w:t>D. Allow the AI to automatically generate the executive summary and technical report sections to improve delivery speed</w:t>
      </w:r>
    </w:p>
    <w:p>
      <w:pPr>
        <w:pStyle w:val="AnswerLine"/>
      </w:pPr>
      <w:r>
        <w:t>Correct Answer: C</w:t>
      </w:r>
    </w:p>
    <w:p>
      <w:pPr>
        <w:pStyle w:val="Explanation"/>
      </w:pPr>
      <w:r>
        <w:rPr>
          <w:b/>
        </w:rPr>
        <w:t xml:space="preserve">Explanation: </w:t>
      </w:r>
      <w:r>
        <w:t>Option C is correct because SecAI+ instructs that AI in vulnerability analysis is a decision-support capability requiring human verification; using AI for clustering, deduplication, and narrative assistance is appropriate, but all specific technical claims must be verified through manual checks, targeted scanning, and configuration validation to mitigate hallucinations, preserve evidentiary accuracy, and maintain defensible reporting. Option A is incorrect because unverified reliance on AI may propagate inaccuracies and undermine professional methodology. Option B is incorrect because removing all AI support forfeits efficiency benefits without addressing how to integrate AI responsibly. Option D is incorrect because generating full reports without validation risks embedding hallucinated findings or incorrect impact narratives into deliverables.</w:t>
      </w:r>
    </w:p>
    <w:p>
      <w:pPr>
        <w:spacing w:after="0"/>
        <w:pBdr>
          <w:bottom w:val="single" w:sz="3" w:space="1" w:color="D9E2F3"/>
        </w:pBdr>
      </w:pPr>
    </w:p>
    <w:p>
      <w:pPr>
        <w:pStyle w:val="QuestionHeading"/>
      </w:pPr>
      <w:r>
        <w:t>Question 58</w:t>
      </w:r>
    </w:p>
    <w:p>
      <w:pPr>
        <w:pStyle w:val="QuestionText"/>
      </w:pPr>
      <w:r>
        <w:t>A financial-services company is building a centralized AI platform to support multiple use cases, including fraud detection, document classification, and LLM-based customer support. During a penetration test, auditors discover that model artifacts are stored in unsecured object storage, Kubernetes clusters are configured with default service accounts, and secrets for model-serving endpoints are embedded in deployment manifests. The CISO tasks the platform engineer with closing these gaps at the platform level without disrupting data scientist workflows. Which action most closely aligns with the core responsibilities of a platform engineer?</w:t>
      </w:r>
    </w:p>
    <w:p>
      <w:pPr>
        <w:pStyle w:val="OptionText"/>
      </w:pPr>
      <w:r>
        <w:t>A. Rewriting model training code to eliminate dependency on unsecured storage buckets</w:t>
      </w:r>
    </w:p>
    <w:p>
      <w:pPr>
        <w:pStyle w:val="OptionText"/>
      </w:pPr>
      <w:r>
        <w:t>B. Designing the entire AI model governance framework and legal risk management strategy</w:t>
      </w:r>
    </w:p>
    <w:p>
      <w:pPr>
        <w:pStyle w:val="OptionText"/>
      </w:pPr>
      <w:r>
        <w:t>C. Implementing secure platform primitives such as secrets management, hardened container runtimes, encrypted storage, and role-based service identities across the AI platform</w:t>
      </w:r>
    </w:p>
    <w:p>
      <w:pPr>
        <w:pStyle w:val="OptionText"/>
      </w:pPr>
      <w:r>
        <w:t>D. Selecting statistical techniques to address model overfitting in the document-classification models</w:t>
      </w:r>
    </w:p>
    <w:p>
      <w:pPr>
        <w:pStyle w:val="AnswerLine"/>
      </w:pPr>
      <w:r>
        <w:t>Correct Answer: C</w:t>
      </w:r>
    </w:p>
    <w:p>
      <w:pPr>
        <w:pStyle w:val="Explanation"/>
      </w:pPr>
      <w:r>
        <w:rPr>
          <w:b/>
        </w:rPr>
        <w:t xml:space="preserve">Explanation: </w:t>
      </w:r>
      <w:r>
        <w:t>Platform engineers are accountable for building and hardening the foundational AI infrastructure—container orchestration, storage, identity, networking, and secrets management—so security is consistently enforced across all AI workloads; appropriate actions include enforcing KMS-backed encryption at rest, integrating vault-based secret storage, using workload identity rather than static keys, applying least-privilege RBAC for Kubernetes, enabling container image scanning, adopting service mesh policies, and implementing platform guardrails that reduce misconfiguration exposure, all of which directly address the penetration test findings. Option A is incorrect because modifying training code is a data scientist or ML engineer activity rather than a platform-level control. Option B is incorrect because enterprise AI governance and legal strategy is typically led by risk, legal, and governance committees, not platform engineering. Option D is incorrect because overfitting mitigation (regularization, cross-validation, etc.) concerns model performance, not platform security or control implementation responsibilities.</w:t>
      </w:r>
    </w:p>
    <w:p>
      <w:pPr>
        <w:spacing w:after="0"/>
        <w:pBdr>
          <w:bottom w:val="single" w:sz="3" w:space="1" w:color="D9E2F3"/>
        </w:pBdr>
      </w:pPr>
    </w:p>
    <w:p>
      <w:pPr>
        <w:pStyle w:val="QuestionHeading"/>
      </w:pPr>
      <w:r>
        <w:t>Question 59</w:t>
      </w:r>
    </w:p>
    <w:p>
      <w:pPr>
        <w:pStyle w:val="QuestionText"/>
      </w:pPr>
      <w:r>
        <w:t>A media organization uses a diffusion-based image generation model to create stock illustrations. They embed an invisible watermark in each generated image. A red-team assessment highlights the risk that images may be reposted without attribution, and further that content could be modified through resizing and light compression before distribution. The organization wants to maximize their ability to prove ownership in legal or forensic contexts. Which watermarking characteristic is MOST important to prioritize?</w:t>
      </w:r>
    </w:p>
    <w:p>
      <w:pPr>
        <w:pStyle w:val="OptionText"/>
      </w:pPr>
      <w:r>
        <w:t>A. High perceptual visibility of the watermark to discourage unauthorized reuse</w:t>
      </w:r>
    </w:p>
    <w:p>
      <w:pPr>
        <w:pStyle w:val="OptionText"/>
      </w:pPr>
      <w:r>
        <w:t>B. Dependence on external metadata stored in content delivery networks</w:t>
      </w:r>
    </w:p>
    <w:p>
      <w:pPr>
        <w:pStyle w:val="OptionText"/>
      </w:pPr>
      <w:r>
        <w:t>C. Robustness of the embedded watermark to common post-processing transformations</w:t>
      </w:r>
    </w:p>
    <w:p>
      <w:pPr>
        <w:pStyle w:val="OptionText"/>
      </w:pPr>
      <w:r>
        <w:t>D. Elimination of watermark keys to simplify operational deployment</w:t>
      </w:r>
    </w:p>
    <w:p>
      <w:pPr>
        <w:pStyle w:val="AnswerLine"/>
      </w:pPr>
      <w:r>
        <w:t>Correct Answer: C</w:t>
      </w:r>
    </w:p>
    <w:p>
      <w:pPr>
        <w:pStyle w:val="Explanation"/>
      </w:pPr>
      <w:r>
        <w:rPr>
          <w:b/>
        </w:rPr>
        <w:t xml:space="preserve">Explanation: </w:t>
      </w:r>
      <w:r>
        <w:t>Option C is correct because robustness to transformations—such as resizing, recompression, and format conversion—is essential for forensic attribution and legal defensibility, ensuring the watermark remains detectable despite benign distribution changes; this aligns with SecAI+ guidance on securing unstructured data outputs using resilient watermarking tied to cryptographic keys and verifiable detection procedures. Option A is incorrect because high visibility harms usability and can be trivially cropped, while invisible robust watermarks serve forensic purposes. Option B is insufficient because metadata is easily stripped and does not embed ownership in the asset itself. Option D undermines the security model; keyed watermarking supports controlled detection, authenticity validation, and resistance to spoofing. Therefore, robustness against common transformations is the primary requirement for reliable ownership proof of generated images.</w:t>
      </w:r>
    </w:p>
    <w:p>
      <w:pPr>
        <w:spacing w:after="0"/>
        <w:pBdr>
          <w:bottom w:val="single" w:sz="3" w:space="1" w:color="D9E2F3"/>
        </w:pBdr>
      </w:pPr>
    </w:p>
    <w:p>
      <w:pPr>
        <w:pStyle w:val="QuestionHeading"/>
      </w:pPr>
      <w:r>
        <w:t>Question 60</w:t>
      </w:r>
    </w:p>
    <w:p>
      <w:pPr>
        <w:pStyle w:val="QuestionText"/>
      </w:pPr>
      <w:r>
        <w:t>Which of the following BEST characterizes secure AI model deployment practices in production environments?</w:t>
      </w:r>
    </w:p>
    <w:p>
      <w:pPr>
        <w:pStyle w:val="OptionText"/>
      </w:pPr>
      <w:r>
        <w:t>A. Prioritizing maximum throughput and minimal latency regardless of control-plane overhead</w:t>
      </w:r>
    </w:p>
    <w:p>
      <w:pPr>
        <w:pStyle w:val="OptionText"/>
      </w:pPr>
      <w:r>
        <w:t>B. Implementing least-privilege access, strong API authentication, rate limiting, secrets protection, canary/blue-green releases, and continuous security/behavior monitoring</w:t>
      </w:r>
    </w:p>
    <w:p>
      <w:pPr>
        <w:pStyle w:val="OptionText"/>
      </w:pPr>
      <w:r>
        <w:t>C. Allowing direct database access from the model service to simplify architecture and reduce hops</w:t>
      </w:r>
    </w:p>
    <w:p>
      <w:pPr>
        <w:pStyle w:val="OptionText"/>
      </w:pPr>
      <w:r>
        <w:t>D. Disabling logging of inference requests to avoid storage cost and performance impact</w:t>
      </w:r>
    </w:p>
    <w:p>
      <w:pPr>
        <w:pStyle w:val="AnswerLine"/>
      </w:pPr>
      <w:r>
        <w:t>Correct Answer: B</w:t>
      </w:r>
    </w:p>
    <w:p>
      <w:pPr>
        <w:pStyle w:val="Explanation"/>
      </w:pPr>
      <w:r>
        <w:rPr>
          <w:b/>
        </w:rPr>
        <w:t xml:space="preserve">Explanation: </w:t>
      </w:r>
      <w:r>
        <w:t>The correct answer is B because secure deployment emphasizes defense-in-depth around inference services: enforcing Zero Trust access controls, mTLS between services, RBAC/ABAC, secret management (e.g., HSM/KMS, vaulting), rate limiting and throttling to reduce extraction/abuse risk, isolation of RAG connectors, network segmentation, blue-green or canary deployments with rollback, and continuous monitoring for drift, abuse, data leakage, and adversarial queries. These practices are consistent with NIST AI RMF deployment guidance and MLSecOps principles. Option A is incorrect because performance alone cannot replace governance or security controls and often increases risk exposure. Option C is incorrect because direct database access expands blast radius and violates least privilege and segmentation principles; mediation layers and policy gateways are preferred. Option D is incorrect because disabling logging undermines auditability, incident response, red-team evaluation evidence, and detection of prompt-based or adversarial abuse—all critical to secure AI deployment.</w:t>
      </w:r>
    </w:p>
    <w:p>
      <w:pPr>
        <w:spacing w:after="0"/>
        <w:pBdr>
          <w:bottom w:val="single" w:sz="3" w:space="1" w:color="D9E2F3"/>
        </w:pBdr>
      </w:pPr>
    </w:p>
    <w:p>
      <w:pPr>
        <w:pStyle w:val="QuestionHeading"/>
      </w:pPr>
      <w:r>
        <w:t>Question 61</w:t>
      </w:r>
    </w:p>
    <w:p>
      <w:pPr>
        <w:pStyle w:val="QuestionText"/>
      </w:pPr>
      <w:r>
        <w:t>A company deploys an LLM-based workflow assistant integrated with several SaaS applications through API connectors, including a ticketing platform and a document management system. During a security review, analysts identify logs showing that the LLM issued API calls creating high-privilege service accounts and sharing internal documents externally, even though such actions were never explicitly requested by the user. The conversational transcripts reveal carefully crafted prompts that caused the model to autonomously chain tools together. No direct compromise of the SaaS platforms is detected. Which observation most strongly indicates that attackers manipulated AI-driven application integrations?</w:t>
      </w:r>
    </w:p>
    <w:p>
      <w:pPr>
        <w:pStyle w:val="OptionText"/>
      </w:pPr>
      <w:r>
        <w:t>A. Slightly higher than normal network latency between the AI gateway and the SaaS providers</w:t>
      </w:r>
    </w:p>
    <w:p>
      <w:pPr>
        <w:pStyle w:val="OptionText"/>
      </w:pPr>
      <w:r>
        <w:t>B. Unauthorized cross-application actions initiated indirectly via the LLM despite the user not explicitly invoking those integrations</w:t>
      </w:r>
    </w:p>
    <w:p>
      <w:pPr>
        <w:pStyle w:val="OptionText"/>
      </w:pPr>
      <w:r>
        <w:t>C. Minor fluctuations in LLM token usage associated with longer conversation threads</w:t>
      </w:r>
    </w:p>
    <w:p>
      <w:pPr>
        <w:pStyle w:val="OptionText"/>
      </w:pPr>
      <w:r>
        <w:t>D. Occasional failures of scheduled API heartbeat checks during maintenance windows</w:t>
      </w:r>
    </w:p>
    <w:p>
      <w:pPr>
        <w:pStyle w:val="AnswerLine"/>
      </w:pPr>
      <w:r>
        <w:t>Correct Answer: B</w:t>
      </w:r>
    </w:p>
    <w:p>
      <w:pPr>
        <w:pStyle w:val="Explanation"/>
      </w:pPr>
      <w:r>
        <w:rPr>
          <w:b/>
        </w:rPr>
        <w:t xml:space="preserve">Explanation: </w:t>
      </w:r>
      <w:r>
        <w:t>Unauthorized cross-application actions initiated indirectly via the LLM without explicit user invocation are the strongest evidence of manipulation of AI-driven application integrations because they demonstrate abuse of the model’s tool-use capabilities to perform sensitive operations across linked systems, a hallmark of integration manipulation attacks where adversaries coerce the AI to call external APIs on their behalf; this differs from latency or heartbeat anomalies (Options A and D), which indicate availability or network issues, and from token usage changes (Option C), which reflect interaction length rather than security compromise. Appropriate compensating controls include principle-of-least-privilege API scopes, human approval for high-risk tool actions, granular consent prompts, tool-use sandboxes, audit logging of model-invoked API calls, allow/deny lists, and mediated tool execution layers that require explicit user confirmation—consistent with SecAI+ secure MLOps and AI tool-use governance practices.</w:t>
      </w:r>
    </w:p>
    <w:p>
      <w:pPr>
        <w:spacing w:after="0"/>
        <w:pBdr>
          <w:bottom w:val="single" w:sz="3" w:space="1" w:color="D9E2F3"/>
        </w:pBdr>
      </w:pPr>
    </w:p>
    <w:p>
      <w:pPr>
        <w:pStyle w:val="QuestionHeading"/>
      </w:pPr>
      <w:r>
        <w:t>Question 62</w:t>
      </w:r>
    </w:p>
    <w:p>
      <w:pPr>
        <w:pStyle w:val="QuestionText"/>
      </w:pPr>
      <w:r>
        <w:t>An enterprise deploys an AI-based user risk scoring system that adjusts authentication challenges dynamically. A red-team simulation reveals that users who primarily access corporate resources late at night receive consistently higher risk scores, even in roles that legitimately require after-hours access, such as global SOC analysts. Investigation shows that training data came primarily from 9–5 office workers, and “after-hours” access was disproportionately associated with confirmed insider threat cases in the historical dataset. Which action would MOST effectively mitigate the introduction of bias in this model?</w:t>
      </w:r>
    </w:p>
    <w:p>
      <w:pPr>
        <w:pStyle w:val="OptionText"/>
      </w:pPr>
      <w:r>
        <w:t>A. Increase the confidence threshold so fewer users are flagged as risky</w:t>
      </w:r>
    </w:p>
    <w:p>
      <w:pPr>
        <w:pStyle w:val="OptionText"/>
      </w:pPr>
      <w:r>
        <w:t>B. Switch from supervised learning to unsupervised clustering</w:t>
      </w:r>
    </w:p>
    <w:p>
      <w:pPr>
        <w:pStyle w:val="OptionText"/>
      </w:pPr>
      <w:r>
        <w:t>C. Add adversarial training with synthetic insider-threat samples</w:t>
      </w:r>
    </w:p>
    <w:p>
      <w:pPr>
        <w:pStyle w:val="OptionText"/>
      </w:pPr>
      <w:r>
        <w:t>D. Expand and rebalance the training dataset to include legitimate behavioral diversity and apply subgroup performance testing</w:t>
      </w:r>
    </w:p>
    <w:p>
      <w:pPr>
        <w:pStyle w:val="AnswerLine"/>
      </w:pPr>
      <w:r>
        <w:t>Correct Answer: D</w:t>
      </w:r>
    </w:p>
    <w:p>
      <w:pPr>
        <w:pStyle w:val="Explanation"/>
      </w:pPr>
      <w:r>
        <w:rPr>
          <w:b/>
        </w:rPr>
        <w:t xml:space="preserve">Explanation: </w:t>
      </w:r>
      <w:r>
        <w:t>The most effective mitigation is to expand and rebalance the training dataset to reflect legitimate diversity of behavior (e.g., after-hours SOC work), followed by subgroup performance testing and fairness/bias metrics to ensure risk scoring does not systematically penalize valid user populations; this directly addresses sampling bias and historical bias embedded in training data and aligns with Responsible AI practices of diverse data collection, bias impact assessments, and continuous monitoring within MLOps pipelines. Option A is incorrect because threshold adjustments merely change alert volume, not underlying bias. Option B is incorrect because changing learning paradigm does not inherently eliminate bias rooted in historical data or feature-label relationships. Option C is incorrect because adversarial training focuses on robustness to malicious perturbations, not on correcting systemic bias arising from unrepresentative or historically skewed datasets. Best practices also include human-in-the-loop review, clear governance documentation, and the use of fairness toolkits (e.g., AIF360, Fairlearn) to quantify disparate impact before redeployment.</w:t>
      </w:r>
    </w:p>
    <w:p>
      <w:pPr>
        <w:spacing w:after="0"/>
        <w:pBdr>
          <w:bottom w:val="single" w:sz="3" w:space="1" w:color="D9E2F3"/>
        </w:pBdr>
      </w:pPr>
    </w:p>
    <w:p>
      <w:pPr>
        <w:pStyle w:val="QuestionHeading"/>
      </w:pPr>
      <w:r>
        <w:t>Question 63</w:t>
      </w:r>
    </w:p>
    <w:p>
      <w:pPr>
        <w:pStyle w:val="QuestionText"/>
      </w:pPr>
      <w:r>
        <w:t>A security team is deploying an AI-driven transaction monitoring system to detect account takeover activity. During pilot testing, red-team analysts observe a significantly higher false-positive rate affecting users from a particular geographic region with limited historical digital identity records. The model was trained primarily on data from regions with mature e-KYC systems, and sensitive attributes were not directly included in the feature set. Which risk best describes the fairness issue the organization is facing?</w:t>
      </w:r>
    </w:p>
    <w:p>
      <w:pPr>
        <w:pStyle w:val="OptionText"/>
      </w:pPr>
      <w:r>
        <w:t>A. Model inversion caused by insufficient differential privacy controls</w:t>
      </w:r>
    </w:p>
    <w:p>
      <w:pPr>
        <w:pStyle w:val="OptionText"/>
      </w:pPr>
      <w:r>
        <w:t>B. Disparate impact resulting from sampling bias in the training data</w:t>
      </w:r>
    </w:p>
    <w:p>
      <w:pPr>
        <w:pStyle w:val="OptionText"/>
      </w:pPr>
      <w:r>
        <w:t>C. Overfitting due to an excessively complex model architecture</w:t>
      </w:r>
    </w:p>
    <w:p>
      <w:pPr>
        <w:pStyle w:val="OptionText"/>
      </w:pPr>
      <w:r>
        <w:t>D. Concept drift driven by adversarial examples in the production environment</w:t>
      </w:r>
    </w:p>
    <w:p>
      <w:pPr>
        <w:pStyle w:val="AnswerLine"/>
      </w:pPr>
      <w:r>
        <w:t>Correct Answer: B</w:t>
      </w:r>
    </w:p>
    <w:p>
      <w:pPr>
        <w:pStyle w:val="Explanation"/>
      </w:pPr>
      <w:r>
        <w:rPr>
          <w:b/>
        </w:rPr>
        <w:t xml:space="preserve">Explanation: </w:t>
      </w:r>
      <w:r>
        <w:t>This scenario reflects disparate impact—unequal outcomes for specific populations even when protected attributes are not explicitly used—caused by sampling bias where the training corpus underrepresents certain groups; this creates systemic fairness risk because proxy variables (such as geography, device type, or authentication history) reintroduce sensitive characteristics, aligning with Responsible AI fairness concerns outlined in frameworks such as the NIST AI RMF and ISO/IEC 23894. Option A is incorrect because model inversion relates to privacy leakage of training data rather than outcome inequity between demographic cohorts. Option C is incorrect because overfitting would manifest as poor generalization across all user groups, not disproportionately high false positives concentrated in a specific region. Option D is incorrect because concept drift refers to temporal changes in data distributions over time, often monitored via MLOps pipelines and model monitoring dashboards; the issue here arises from initial dataset imbalance rather than evolving adversarial behavior. Effective mitigation would include bias impact assessments, rebalancing or reweighting techniques, inclusion of representative datasets, fairness-aware model evaluation (e.g., equalized odds, demographic parity), and tooling such as Fairlearn or AI Fairness 360 to quantify subgroup performance.</w:t>
      </w:r>
    </w:p>
    <w:p>
      <w:pPr>
        <w:spacing w:after="0"/>
        <w:pBdr>
          <w:bottom w:val="single" w:sz="3" w:space="1" w:color="D9E2F3"/>
        </w:pBdr>
      </w:pPr>
    </w:p>
    <w:p>
      <w:pPr>
        <w:pStyle w:val="QuestionHeading"/>
      </w:pPr>
      <w:r>
        <w:t>Question 64</w:t>
      </w:r>
    </w:p>
    <w:p>
      <w:pPr>
        <w:pStyle w:val="QuestionText"/>
      </w:pPr>
      <w:r>
        <w:t>During a threat intelligence engagement, a penetration tester collects artifacts from foreign-language underground forums, including posts describing potential exploits and credentials for sale. An AI-enabled translation tool is used to summarize posts and extract key terms. The tester notices occasional mistranslations of technical jargon and inconsistent rendering of idiomatic expressions that could change analytic conclusions. What is the MOST appropriate next step to ensure accuracy while still leveraging AI-enabled translation?</w:t>
      </w:r>
    </w:p>
    <w:p>
      <w:pPr>
        <w:pStyle w:val="OptionText"/>
      </w:pPr>
      <w:r>
        <w:t>A. Validate critical translations with secondary sources (native speakers or validated glossaries), preserve original text for evidentiary chain, and flag low-confidence AI outputs for analyst review before dissemination</w:t>
      </w:r>
    </w:p>
    <w:p>
      <w:pPr>
        <w:pStyle w:val="OptionText"/>
      </w:pPr>
      <w:r>
        <w:t>B. Rely exclusively on the AI model’s confidence score because higher scores guarantee semantic accuracy of translations</w:t>
      </w:r>
    </w:p>
    <w:p>
      <w:pPr>
        <w:pStyle w:val="OptionText"/>
      </w:pPr>
      <w:r>
        <w:t>C. Automatically operationalize all translated indicators in blocking controls to quickly reduce attack surface</w:t>
      </w:r>
    </w:p>
    <w:p>
      <w:pPr>
        <w:pStyle w:val="OptionText"/>
      </w:pPr>
      <w:r>
        <w:t>D. Disable translation entirely and ignore non-English sources to avoid mistranslation risk</w:t>
      </w:r>
    </w:p>
    <w:p>
      <w:pPr>
        <w:pStyle w:val="AnswerLine"/>
      </w:pPr>
      <w:r>
        <w:t>Correct Answer: A</w:t>
      </w:r>
    </w:p>
    <w:p>
      <w:pPr>
        <w:pStyle w:val="Explanation"/>
      </w:pPr>
      <w:r>
        <w:rPr>
          <w:b/>
        </w:rPr>
        <w:t xml:space="preserve">Explanation: </w:t>
      </w:r>
      <w:r>
        <w:t>Option A is correct because responsible use of AI translation in threat intelligence requires human-in-the-loop validation for high-impact content, corroboration with secondary sources or specialized glossaries, preservation of originals for evidentiary integrity, and explicit confidence handling to prevent analytic drift—consistent with SecAI+ principles on hallucination risk and model governance. Option B is incorrect because confidence scores do not guarantee accuracy and may mask errors in domain-specific terminology. Option C is incorrect because operationalizing unvalidated intelligence can cause disruption and false positives. Option D is incorrect because excluding non-English sources creates collection blind spots and diminishes threat coverage.</w:t>
      </w:r>
    </w:p>
    <w:p>
      <w:pPr>
        <w:spacing w:after="0"/>
        <w:pBdr>
          <w:bottom w:val="single" w:sz="3" w:space="1" w:color="D9E2F3"/>
        </w:pBdr>
      </w:pPr>
    </w:p>
    <w:p>
      <w:pPr>
        <w:pStyle w:val="QuestionHeading"/>
      </w:pPr>
      <w:r>
        <w:t>Question 65</w:t>
      </w:r>
    </w:p>
    <w:p>
      <w:pPr>
        <w:pStyle w:val="QuestionText"/>
      </w:pPr>
      <w:r>
        <w:t>A SOC deploys a reinforcement learning agent within its SOAR platform to recommend automated containment actions for detected lateral movement. Initially, the agent recommends aggressive network isolation actions, which disrupt legitimate operations. After adding business-impact feedback and analyst approval signals into the reward function, the agent begins choosing less disruptive responses while still stopping confirmed attacks. Which of the following BEST explains why the agent’s behavior changed?</w:t>
      </w:r>
    </w:p>
    <w:p>
      <w:pPr>
        <w:pStyle w:val="OptionText"/>
      </w:pPr>
      <w:r>
        <w:t>A. The model switched from offline to online supervised learning after deployment</w:t>
      </w:r>
    </w:p>
    <w:p>
      <w:pPr>
        <w:pStyle w:val="OptionText"/>
      </w:pPr>
      <w:r>
        <w:t>B. The reward function was modified, changing the optimization objective of the policy</w:t>
      </w:r>
    </w:p>
    <w:p>
      <w:pPr>
        <w:pStyle w:val="OptionText"/>
      </w:pPr>
      <w:r>
        <w:t>C. The agent overfit historical alerts and stopped generalizing to new threats</w:t>
      </w:r>
    </w:p>
    <w:p>
      <w:pPr>
        <w:pStyle w:val="OptionText"/>
      </w:pPr>
      <w:r>
        <w:t>D. The environment transitioned from deterministic to stochastic, altering the value estimates</w:t>
      </w:r>
    </w:p>
    <w:p>
      <w:pPr>
        <w:pStyle w:val="AnswerLine"/>
      </w:pPr>
      <w:r>
        <w:t>Correct Answer: B</w:t>
      </w:r>
    </w:p>
    <w:p>
      <w:pPr>
        <w:pStyle w:val="Explanation"/>
      </w:pPr>
      <w:r>
        <w:rPr>
          <w:b/>
        </w:rPr>
        <w:t xml:space="preserve">Explanation: </w:t>
      </w:r>
      <w:r>
        <w:t>Option B is correct because reinforcement learning behavior is driven by the reward function; modifying rewards to penalize business disruption and incorporate analyst feedback changes the optimization objective so the agent balances security effectiveness with operational impact. This reflects SecAI+ reinforcement learning principles—reward design, policy improvement, and safety constraints in autonomous cyber defense. Option A is incorrect because supervised learning is fundamentally different from RL and is not indicated here. Option C is incorrect as overfitting is not evidenced; instead, the change is intentional through reward shaping. Option D is not the primary factor; although stochasticity affects value estimates, the scenario explicitly links behavior change to added reward signals. Therefore, the shift in agent behavior is best attributed to revised reward shaping and policy optimization.</w:t>
      </w:r>
    </w:p>
    <w:p>
      <w:pPr>
        <w:spacing w:after="0"/>
        <w:pBdr>
          <w:bottom w:val="single" w:sz="3" w:space="1" w:color="D9E2F3"/>
        </w:pBdr>
      </w:pPr>
    </w:p>
    <w:p>
      <w:pPr>
        <w:pStyle w:val="QuestionHeading"/>
      </w:pPr>
      <w:r>
        <w:t>Question 66</w:t>
      </w:r>
    </w:p>
    <w:p>
      <w:pPr>
        <w:pStyle w:val="QuestionText"/>
      </w:pPr>
      <w:r>
        <w:t>A financial institution deploys an internal RAG chatbot that allows employees to upload documents for summarization. Soon, security monitoring detects users uploading extremely large files bundled in archives, causing prolonged preprocessing time and increased exposure of unnecessary data to the AI pipeline. Leadership requires enforcement of data-size input quotas to reduce risk without blocking valid business use. Which approach is MOST appropriate?</w:t>
      </w:r>
    </w:p>
    <w:p>
      <w:pPr>
        <w:pStyle w:val="OptionText"/>
      </w:pPr>
      <w:r>
        <w:t>A. Permit any file size as long as the user is authenticated to the system</w:t>
      </w:r>
    </w:p>
    <w:p>
      <w:pPr>
        <w:pStyle w:val="OptionText"/>
      </w:pPr>
      <w:r>
        <w:t>B. Apply per-file and per-session cumulative data-size quotas, enforce automatic chunking for oversized documents, and restrict archive extraction depth and total expanded size</w:t>
      </w:r>
    </w:p>
    <w:p>
      <w:pPr>
        <w:pStyle w:val="OptionText"/>
      </w:pPr>
      <w:r>
        <w:t>C. Replace the chatbot with a read-only knowledge base to eliminate uploads</w:t>
      </w:r>
    </w:p>
    <w:p>
      <w:pPr>
        <w:pStyle w:val="OptionText"/>
      </w:pPr>
      <w:r>
        <w:t>D. Depend only on DLP tools after ingestion to flag excessive sensitive content</w:t>
      </w:r>
    </w:p>
    <w:p>
      <w:pPr>
        <w:pStyle w:val="AnswerLine"/>
      </w:pPr>
      <w:r>
        <w:t>Correct Answer: B</w:t>
      </w:r>
    </w:p>
    <w:p>
      <w:pPr>
        <w:pStyle w:val="Explanation"/>
      </w:pPr>
      <w:r>
        <w:rPr>
          <w:b/>
        </w:rPr>
        <w:t xml:space="preserve">Explanation: </w:t>
      </w:r>
      <w:r>
        <w:t>Option B is correct because comprehensive data-size quota enforcement includes per-file limits, cumulative per-session caps, automatic chunking/splitting workflows for legitimate large documents, and protections against archive expansion attacks through extraction depth and post-decompression size validation; this prevents zip-bomb-style resource exhaustion, reduces unnecessary data exposure, and preserves usability while aligning with SecAI+ principles of least-privilege data exposure and gateway-layer governance. Option A is incorrect because authentication alone does not control abuse or inadvertent overload from trusted users. Option C is incorrect as it eliminates business functionality rather than implementing appropriate controls. Option D is incorrect because DLP detects sensitive content but does not constrain data volume, preprocessing overhead, or gateway resource consumption.</w:t>
      </w:r>
    </w:p>
    <w:p>
      <w:pPr>
        <w:spacing w:after="0"/>
        <w:pBdr>
          <w:bottom w:val="single" w:sz="3" w:space="1" w:color="D9E2F3"/>
        </w:pBdr>
      </w:pPr>
    </w:p>
    <w:p>
      <w:pPr>
        <w:pStyle w:val="QuestionHeading"/>
      </w:pPr>
      <w:r>
        <w:t>Question 67</w:t>
      </w:r>
    </w:p>
    <w:p>
      <w:pPr>
        <w:pStyle w:val="QuestionText"/>
      </w:pPr>
      <w:r>
        <w:t>A red team evaluates an ML-based malware classifier deployed in a cloud workload protection platform. They introduce carefully crafted perturbations into executable feature vectors that preserve functionality but consistently force benign classifications at inference time. The model architecture and training pipeline are not modified. When mapping this activity to MITRE ATLAS during threat modeling, which adversarial objective or tactic does this activity MOST directly represent?</w:t>
      </w:r>
    </w:p>
    <w:p>
      <w:pPr>
        <w:pStyle w:val="OptionText"/>
      </w:pPr>
      <w:r>
        <w:t>A. Model extraction</w:t>
      </w:r>
    </w:p>
    <w:p>
      <w:pPr>
        <w:pStyle w:val="OptionText"/>
      </w:pPr>
      <w:r>
        <w:t>B. Evasion through adversarial examples</w:t>
      </w:r>
    </w:p>
    <w:p>
      <w:pPr>
        <w:pStyle w:val="OptionText"/>
      </w:pPr>
      <w:r>
        <w:t>C. Data poisoning</w:t>
      </w:r>
    </w:p>
    <w:p>
      <w:pPr>
        <w:pStyle w:val="OptionText"/>
      </w:pPr>
      <w:r>
        <w:t>D. Model inversion</w:t>
      </w:r>
    </w:p>
    <w:p>
      <w:pPr>
        <w:pStyle w:val="AnswerLine"/>
      </w:pPr>
      <w:r>
        <w:t>Correct Answer: B</w:t>
      </w:r>
    </w:p>
    <w:p>
      <w:pPr>
        <w:pStyle w:val="Explanation"/>
      </w:pPr>
      <w:r>
        <w:rPr>
          <w:b/>
        </w:rPr>
        <w:t xml:space="preserve">Explanation: </w:t>
      </w:r>
      <w:r>
        <w:t>This scenario describes evasion through adversarial examples, where inputs are minimally perturbed at inference time to cause misclassification without altering the training pipeline or model architecture; within MITRE ATLAS this aligns with the evasion tactic family focused on bypassing AI-enabled defenses by manipulating inputs, often evaluated using robustness frameworks such as IBM ART, CleverHans, or Foolbox and mitigated through adversarial training, input sanitization, ensemble modeling, and post-deployment drift detection. Option A, model extraction, involves cloning or replicating model functionality through systematic queries rather than manipulating single inference inputs. Option C, data poisoning, requires adversaries to compromise training data to shift decision boundaries during model training, which is not occurring here. Option D, model inversion, is a privacy attack aimed at reconstructing sensitive information about training data from outputs, unrelated to targeted inference-time misclassification. Therefore, the described behavior maps most directly to adversarial evasion within the ATLAS framework, supporting accurate threat modeling and control selection.</w:t>
      </w:r>
    </w:p>
    <w:p>
      <w:pPr>
        <w:spacing w:after="0"/>
        <w:pBdr>
          <w:bottom w:val="single" w:sz="3" w:space="1" w:color="D9E2F3"/>
        </w:pBdr>
      </w:pPr>
    </w:p>
    <w:p>
      <w:pPr>
        <w:pStyle w:val="QuestionHeading"/>
      </w:pPr>
      <w:r>
        <w:t>Question 68</w:t>
      </w:r>
    </w:p>
    <w:p>
      <w:pPr>
        <w:pStyle w:val="QuestionText"/>
      </w:pPr>
      <w:r>
        <w:t>A company deploys a multi-agent system where specialized AI agents perform code review, ticket triage, and cloud remediation. These agents communicate through a shared message bus and may delegate tasks to each other. A penetration test reveals that once one agent is compromised, it can impersonate other agents and access their tool credentials. Which control would MOST effectively prevent this lateral movement between agents?</w:t>
      </w:r>
    </w:p>
    <w:p>
      <w:pPr>
        <w:pStyle w:val="OptionText"/>
      </w:pPr>
      <w:r>
        <w:t>A. Consolidate all agents under a single master service account to simplify authentication flows and auditing</w:t>
      </w:r>
    </w:p>
    <w:p>
      <w:pPr>
        <w:pStyle w:val="OptionText"/>
      </w:pPr>
      <w:r>
        <w:t>B. Encrypt the message bus using TLS to prevent eavesdropping on communications between agents</w:t>
      </w:r>
    </w:p>
    <w:p>
      <w:pPr>
        <w:pStyle w:val="OptionText"/>
      </w:pPr>
      <w:r>
        <w:t>C. Issue unique, short-lived, non-transferrable agent identities with mutual authentication, scoped tokens, and per-agent tool permission boundaries enforced through workload identity federation</w:t>
      </w:r>
    </w:p>
    <w:p>
      <w:pPr>
        <w:pStyle w:val="OptionText"/>
      </w:pPr>
      <w:r>
        <w:t>D. Enable verbose logging and SIEM correlation on all agent activities to detect abnormal cross-agent behavior</w:t>
      </w:r>
    </w:p>
    <w:p>
      <w:pPr>
        <w:pStyle w:val="AnswerLine"/>
      </w:pPr>
      <w:r>
        <w:t>Correct Answer: C</w:t>
      </w:r>
    </w:p>
    <w:p>
      <w:pPr>
        <w:pStyle w:val="Explanation"/>
      </w:pPr>
      <w:r>
        <w:rPr>
          <w:b/>
        </w:rPr>
        <w:t xml:space="preserve">Explanation: </w:t>
      </w:r>
      <w:r>
        <w:t>Option C is correct because assigning unique, verifiable agent identities (e.g., SPIFFE/SPIRE, workload identity federation in AWS/GCP/Azure, mutually authenticated service identities) with scoped, short-lived tokens and non-transferrable credentials prevents credential sharing and impersonation; per-agent permission boundaries and least-privilege scoping stop compromised agents from invoking the tools of others, directly addressing lateral movement risks in multi-agent ecosystems emphasized in SecAI+. Option A is incorrect because a single master account vastly increases blast radius and eliminates accountability, making compromise catastrophic. Option B is incorrect because TLS protects confidentiality and integrity of transit traffic but does not stop authenticated impersonation or credential reuse if the attacker already controls an agent. Option D is incorrect because logging is detective, not preventive, and does not stop real-time abuse of other agents’ privileges even though it may improve forensic visibility.</w:t>
      </w:r>
    </w:p>
    <w:p>
      <w:pPr>
        <w:spacing w:after="0"/>
        <w:pBdr>
          <w:bottom w:val="single" w:sz="3" w:space="1" w:color="D9E2F3"/>
        </w:pBdr>
      </w:pPr>
    </w:p>
    <w:p>
      <w:pPr>
        <w:pStyle w:val="QuestionHeading"/>
      </w:pPr>
      <w:r>
        <w:t>Question 69</w:t>
      </w:r>
    </w:p>
    <w:p>
      <w:pPr>
        <w:pStyle w:val="QuestionText"/>
      </w:pPr>
      <w:r>
        <w:t>A European retail organization is deploying a generative AI chatbot to interact with customers on its e-commerce platform. The tool performs natural-language interaction, recommends products, and can generate personalized responses. During testing, the security team discovers that the chatbot can convincingly generate synthetic images of customer service agents and realistic video content when prompted. Under the EU AI Act, which control must the organization implement to remain compliant with transparency obligations for this capability?</w:t>
      </w:r>
    </w:p>
    <w:p>
      <w:pPr>
        <w:pStyle w:val="OptionText"/>
      </w:pPr>
      <w:r>
        <w:t>A. Require users to complete multifactor authentication before using the chatbot</w:t>
      </w:r>
    </w:p>
    <w:p>
      <w:pPr>
        <w:pStyle w:val="OptionText"/>
      </w:pPr>
      <w:r>
        <w:t>B. Restrict all image generation functionality to internal employees only</w:t>
      </w:r>
    </w:p>
    <w:p>
      <w:pPr>
        <w:pStyle w:val="OptionText"/>
      </w:pPr>
      <w:r>
        <w:t>C. Automatically submit chatbot conversations to the supervisory authority for review</w:t>
      </w:r>
    </w:p>
    <w:p>
      <w:pPr>
        <w:pStyle w:val="OptionText"/>
      </w:pPr>
      <w:r>
        <w:t>D. Clearly disclose and label synthetic content such as deepfakes generated by the system</w:t>
      </w:r>
    </w:p>
    <w:p>
      <w:pPr>
        <w:pStyle w:val="AnswerLine"/>
      </w:pPr>
      <w:r>
        <w:t>Correct Answer: D</w:t>
      </w:r>
    </w:p>
    <w:p>
      <w:pPr>
        <w:pStyle w:val="Explanation"/>
      </w:pPr>
      <w:r>
        <w:rPr>
          <w:b/>
        </w:rPr>
        <w:t xml:space="preserve">Explanation: </w:t>
      </w:r>
      <w:r>
        <w:t>The EU AI Act introduces explicit transparency obligations for AI systems that generate or manipulate content, including generative AI systems capable of producing synthetic images, audio, or video that may be mistaken for authentic content; therefore option D is correct. Organizations must ensure that deepfakes or AI-generated content are clearly labeled so users understand the artificial nature of the output. This requirement aligns with broader responsible-AI practices, content authenticity frameworks, and harm-mitigation strategies within SecAI+ domains, and should be integrated into MLOps deployment processes and user-interface design controls. Option A is incorrect because MFA relates to authentication and user security rather than transparency of AI-generated content; it does not address the compliance risk identified. Option B is incorrect because restricting functionality internally changes the deployment scope but does not fulfill transparency duties if external users still interact with synthetic content, and the Act does not require such a restriction by default. Option C is incorrect and unrealistic operationally; the EU AI Act does not mandate automatic submission of all conversations to regulators, and doing so could violate data minimization and privacy principles. The correct control focuses on clear user disclosure, content watermarking, and labeling mechanisms, combined with logging and monitoring controls already emphasized in SecAI+ for AI governance and post-deployment oversight.</w:t>
      </w:r>
    </w:p>
    <w:p>
      <w:pPr>
        <w:spacing w:after="0"/>
        <w:pBdr>
          <w:bottom w:val="single" w:sz="3" w:space="1" w:color="D9E2F3"/>
        </w:pBdr>
      </w:pPr>
    </w:p>
    <w:p>
      <w:pPr>
        <w:pStyle w:val="QuestionHeading"/>
      </w:pPr>
      <w:r>
        <w:t>Question 70</w:t>
      </w:r>
    </w:p>
    <w:p>
      <w:pPr>
        <w:pStyle w:val="QuestionText"/>
      </w:pPr>
      <w:r>
        <w:t>A penetration testing report shows that a client’s CNN-based malware classifier trained on raw PE file byte sequences performs well on known families but misclassifies novel, lightly obfuscated samples that preserve functionality. The security engineering team wants to strengthen the deep learning system against such evasive techniques while keeping model accuracy explainable for audit. Which of the following recommendations is MOST appropriate?</w:t>
      </w:r>
    </w:p>
    <w:p>
      <w:pPr>
        <w:pStyle w:val="OptionText"/>
      </w:pPr>
      <w:r>
        <w:t>A. Reduce the training set size to remove noisy samples that may confuse the model’s convolutional filters</w:t>
      </w:r>
    </w:p>
    <w:p>
      <w:pPr>
        <w:pStyle w:val="OptionText"/>
      </w:pPr>
      <w:r>
        <w:t>B. Convert the CNN to a linear classifier to avoid nonlinear decision boundaries that are hard to validate</w:t>
      </w:r>
    </w:p>
    <w:p>
      <w:pPr>
        <w:pStyle w:val="OptionText"/>
      </w:pPr>
      <w:r>
        <w:t>C. Disable all byte-level features and rely only on static metadata such as file size and compilation timestamp</w:t>
      </w:r>
    </w:p>
    <w:p>
      <w:pPr>
        <w:pStyle w:val="OptionText"/>
      </w:pPr>
      <w:r>
        <w:t>D. Introduce adversarially aware training with diverse data augmentation and add post-hoc explainability methods</w:t>
      </w:r>
    </w:p>
    <w:p>
      <w:pPr>
        <w:pStyle w:val="AnswerLine"/>
      </w:pPr>
      <w:r>
        <w:t>Correct Answer: D</w:t>
      </w:r>
    </w:p>
    <w:p>
      <w:pPr>
        <w:pStyle w:val="Explanation"/>
      </w:pPr>
      <w:r>
        <w:rPr>
          <w:b/>
        </w:rPr>
        <w:t xml:space="preserve">Explanation: </w:t>
      </w:r>
      <w:r>
        <w:t>The classifier’s weaknesses indicate limited robustness to distribution shift and obfuscation; introducing adversarially aware training with realistic data augmentation (packing variants, benign perturbations that maintain functionality) and robustness testing while adding post-hoc explainability (e.g., Grad-CAM, Integrated Gradients, SHAP) (option D) best addresses this by hardening feature learning without discarding deep models, aligning with SecAI+ emphasis on adversarial ML, resilience testing, and explainable deep learning for regulated environments. Option A is incorrect because reducing data typically harms generalization and increases overfitting risk. Option B is incorrect since converting to a linear classifier sacrifices expressive capacity required to capture complex byte-pattern hierarchies that characterize modern malware. Option C is incorrect because metadata-only features are easily spoofed and eliminate rich spatial/sequence information that CNNs leverage; it would likely degrade detection significantly. Therefore option D reflects practical deep learning hardening: rigorous validation, diverse training regimes, and explainability mechanisms consistent with secure MLOps and model governance expectations.</w:t>
      </w:r>
    </w:p>
    <w:p>
      <w:pPr>
        <w:spacing w:after="0"/>
        <w:pBdr>
          <w:bottom w:val="single" w:sz="3" w:space="1" w:color="D9E2F3"/>
        </w:pBdr>
      </w:pPr>
    </w:p>
    <w:p>
      <w:pPr>
        <w:pStyle w:val="QuestionHeading"/>
      </w:pPr>
      <w:r>
        <w:t>Question 71</w:t>
      </w:r>
    </w:p>
    <w:p>
      <w:pPr>
        <w:pStyle w:val="QuestionText"/>
      </w:pPr>
      <w:r>
        <w:t>A security team is hardening an LLM-powered phishing detection API exposed to external customers. During testing, the red team launches high-volume prompt flooding attacks combined with automated prompt mutations to enumerate model guardrails and extract response patterns. The operations team observes resource exhaustion and cost spikes, along with an increase in potentially harmful prompts bypassing downstream controls. Which rate-limiting strategy MOST effectively mitigates this scenario while preserving legitimate customer usage?</w:t>
      </w:r>
    </w:p>
    <w:p>
      <w:pPr>
        <w:pStyle w:val="OptionText"/>
      </w:pPr>
      <w:r>
        <w:t>A. Blocking all requests containing repeated tokens in the prompt body</w:t>
      </w:r>
    </w:p>
    <w:p>
      <w:pPr>
        <w:pStyle w:val="OptionText"/>
      </w:pPr>
      <w:r>
        <w:t>B. Applying a single global request-per-second cap across the entire API regardless of tenant</w:t>
      </w:r>
    </w:p>
    <w:p>
      <w:pPr>
        <w:pStyle w:val="OptionText"/>
      </w:pPr>
      <w:r>
        <w:t>C. Implementing tenant-aware rate limits with sliding-window quotas, burst tolerance, and anomaly detection thresholds tied to behavioral baselines</w:t>
      </w:r>
    </w:p>
    <w:p>
      <w:pPr>
        <w:pStyle w:val="OptionText"/>
      </w:pPr>
      <w:r>
        <w:t>D. Increasing the model context window to reduce the total number of requests sent by each user</w:t>
      </w:r>
    </w:p>
    <w:p>
      <w:pPr>
        <w:pStyle w:val="AnswerLine"/>
      </w:pPr>
      <w:r>
        <w:t>Correct Answer: C</w:t>
      </w:r>
    </w:p>
    <w:p>
      <w:pPr>
        <w:pStyle w:val="Explanation"/>
      </w:pPr>
      <w:r>
        <w:rPr>
          <w:b/>
        </w:rPr>
        <w:t xml:space="preserve">Explanation: </w:t>
      </w:r>
      <w:r>
        <w:t>Option C is correct because tenant-aware rate limiting combines identity-based quotas, per-API key or per-organization limits, sliding-window algorithms (token bucket/leaky bucket), and burst handling with anomaly detection based on historical behavior, preventing enumeration, flooding, and cost-amplification attacks while maintaining availability for legitimate usage; this aligns with SecAI+ gateway control practices and API security standards including OWASP API Security Top 10. Option A is incorrect because repeated-token blocking is brittle, easily bypassed via obfuscation, and does not control traffic volume or automated mutation attacks. Option B is incorrect because a single global cap risks denial-of-service against all customers by a single abusive tenant and violates multi-tenant isolation principles. Option D is incorrect because increasing context length affects the quantity of information per request but does not control malicious request velocity, automated abuse, or resource exhaustion at the gateway layer.</w:t>
      </w:r>
    </w:p>
    <w:p>
      <w:pPr>
        <w:spacing w:after="0"/>
        <w:pBdr>
          <w:bottom w:val="single" w:sz="3" w:space="1" w:color="D9E2F3"/>
        </w:pBdr>
      </w:pPr>
    </w:p>
    <w:p>
      <w:pPr>
        <w:pStyle w:val="QuestionHeading"/>
      </w:pPr>
      <w:r>
        <w:t>Question 72</w:t>
      </w:r>
    </w:p>
    <w:p>
      <w:pPr>
        <w:pStyle w:val="QuestionText"/>
      </w:pPr>
      <w:r>
        <w:t>Which OWASP LLM Top 10 category is MOST directly associated with LLM responses that contain sensitive training data artifacts due to insufficient data sanitization or lack of enforcement of data minimization principles?</w:t>
      </w:r>
    </w:p>
    <w:p>
      <w:pPr>
        <w:pStyle w:val="OptionText"/>
      </w:pPr>
      <w:r>
        <w:t>A. LLM06: Excessive Agency</w:t>
      </w:r>
    </w:p>
    <w:p>
      <w:pPr>
        <w:pStyle w:val="OptionText"/>
      </w:pPr>
      <w:r>
        <w:t>B. LLM03: Data Leakage</w:t>
      </w:r>
    </w:p>
    <w:p>
      <w:pPr>
        <w:pStyle w:val="OptionText"/>
      </w:pPr>
      <w:r>
        <w:t>C. LLM10: Model Theft</w:t>
      </w:r>
    </w:p>
    <w:p>
      <w:pPr>
        <w:pStyle w:val="OptionText"/>
      </w:pPr>
      <w:r>
        <w:t>D. LLM07: Insecure Output Handling</w:t>
      </w:r>
    </w:p>
    <w:p>
      <w:pPr>
        <w:pStyle w:val="AnswerLine"/>
      </w:pPr>
      <w:r>
        <w:t>Correct Answer: B</w:t>
      </w:r>
    </w:p>
    <w:p>
      <w:pPr>
        <w:pStyle w:val="Explanation"/>
      </w:pPr>
      <w:r>
        <w:rPr>
          <w:b/>
        </w:rPr>
        <w:t xml:space="preserve">Explanation: </w:t>
      </w:r>
      <w:r>
        <w:t>LLM03: Data Leakage focuses on unintended exposure of sensitive information such as secrets, personal data, regulated records, proprietary datasets, or memorized artifacts included in model outputs due to inadequate filtering, poor redaction, weak access control, or lack of privacy-preserving training techniques. It directly covers cases in which model responses echo training data unintentionally, representing a critical risk to confidentiality and compliance when using RAG pipelines or fine-tuned corporate models. Mitigations include differential privacy, output redaction filters, retrieval scoping, data classification, and secret scanning. Option A, Excessive Agency, refers to autonomous action-taking models with broad permissions to execute tools or transactions, which is unrelated to passive disclosure. Option C, Model Theft, involves extraction of weights or architecture rather than specific sensitive data present in outputs. Option D, Insecure Output Handling, becomes relevant when consuming systems trust model output unsafely; however, the core issue in the question is leakage of sensitive content itself, making LLM03 the most accurate classification within LLM-specific threat modeling resources such as OWASP LLM Top 10.</w:t>
      </w:r>
    </w:p>
    <w:p>
      <w:pPr>
        <w:spacing w:after="0"/>
        <w:pBdr>
          <w:bottom w:val="single" w:sz="3" w:space="1" w:color="D9E2F3"/>
        </w:pBdr>
      </w:pPr>
    </w:p>
    <w:p>
      <w:pPr>
        <w:pStyle w:val="QuestionHeading"/>
      </w:pPr>
      <w:r>
        <w:t>Question 73</w:t>
      </w:r>
    </w:p>
    <w:p>
      <w:pPr>
        <w:pStyle w:val="QuestionText"/>
      </w:pPr>
      <w:r>
        <w:t>A red team assessment for a biometric-enabled data center reveals that the attacker community is sharing image samples capable of consistently bypassing the facility’s liveness-detection controls in face authentication kiosks. Further analysis shows that the artifacts were produced by iteratively training a model that learns the classifier’s decision boundary and then synthesizes faces that the model recognizes as valid employees despite lacking visual resemblance to them. Which technique BEST describes the AI-enabled attack vector observed?</w:t>
      </w:r>
    </w:p>
    <w:p>
      <w:pPr>
        <w:pStyle w:val="OptionText"/>
      </w:pPr>
      <w:r>
        <w:t>A. Autoencoder-based dimensionality reduction to eliminate facial feature noise</w:t>
      </w:r>
    </w:p>
    <w:p>
      <w:pPr>
        <w:pStyle w:val="OptionText"/>
      </w:pPr>
      <w:r>
        <w:t>B. Generative adversarial network–driven creation of adversarial examples that exploit model decision boundaries</w:t>
      </w:r>
    </w:p>
    <w:p>
      <w:pPr>
        <w:pStyle w:val="OptionText"/>
      </w:pPr>
      <w:r>
        <w:t>C. Variational inference applied to re-estimate user embeddings in the biometric template database</w:t>
      </w:r>
    </w:p>
    <w:p>
      <w:pPr>
        <w:pStyle w:val="OptionText"/>
      </w:pPr>
      <w:r>
        <w:t>D. Reinforcement learning policy optimization to tune camera sensor parameters in real time</w:t>
      </w:r>
    </w:p>
    <w:p>
      <w:pPr>
        <w:pStyle w:val="AnswerLine"/>
      </w:pPr>
      <w:r>
        <w:t>Correct Answer: B</w:t>
      </w:r>
    </w:p>
    <w:p>
      <w:pPr>
        <w:pStyle w:val="Explanation"/>
      </w:pPr>
      <w:r>
        <w:rPr>
          <w:b/>
        </w:rPr>
        <w:t xml:space="preserve">Explanation: </w:t>
      </w:r>
      <w:r>
        <w:t>The correct answer is B because the scenario clearly indicates the iterative generation of samples that exploit classifier decision boundaries to defeat biometric verification, which aligns with the use of generative adversarial networks (GANs) to craft adversarial examples capable of evading liveness detection and recognition systems; adversarial networks consist of generator and discriminator models trained in competition, providing attackers the ability to synthesize inputs that models misclassify with high confidence. This is consistent with SecAI+ treatment of adversarial ML as an attack vector targeting the integrity and robustness of AI-enabled security controls. Option A is incorrect because autoencoders focus on dimensionality reduction and feature extraction, not adversarial sample generation tailored to classifier weaknesses. Option C is incorrect because re-estimating embeddings in the biometric database would imply database compromise or retraining access, which is not evidenced here and is different from externally crafted adversarial inputs. Option D is incorrect because reinforcement learning to tune sensor parameters concerns control policy optimization and does not describe the core adversarial model-generation process that creates misclassification-inducing examples.</w:t>
      </w:r>
    </w:p>
    <w:p>
      <w:pPr>
        <w:spacing w:after="0"/>
        <w:pBdr>
          <w:bottom w:val="single" w:sz="3" w:space="1" w:color="D9E2F3"/>
        </w:pBdr>
      </w:pPr>
    </w:p>
    <w:p>
      <w:pPr>
        <w:pStyle w:val="QuestionHeading"/>
      </w:pPr>
      <w:r>
        <w:t>Question 74</w:t>
      </w:r>
    </w:p>
    <w:p>
      <w:pPr>
        <w:pStyle w:val="QuestionText"/>
      </w:pPr>
      <w:r>
        <w:t>A penetration testing team evaluates an AI-powered access control engine that dynamically adjusts user risk scores based on behavioral biometrics and keystroke dynamics. During the assessment, the team notes that privileged access denials cannot be reconstructed or justified because feature attribution logs are incomplete and the vendor will not disclose model configuration details citing proprietary IP. The organization must support post-incident forensics and user appeal processes. Which control is the BEST remediation to address the transparency risk?</w:t>
      </w:r>
    </w:p>
    <w:p>
      <w:pPr>
        <w:pStyle w:val="OptionText"/>
      </w:pPr>
      <w:r>
        <w:t>A. Disable behavioral biometrics and rely exclusively on static credentials</w:t>
      </w:r>
    </w:p>
    <w:p>
      <w:pPr>
        <w:pStyle w:val="OptionText"/>
      </w:pPr>
      <w:r>
        <w:t>B. Implement governance requirements for model documentation, full decision logging, and human-reviewable explanations</w:t>
      </w:r>
    </w:p>
    <w:p>
      <w:pPr>
        <w:pStyle w:val="OptionText"/>
      </w:pPr>
      <w:r>
        <w:t>C. Increase the training dataset size to improve overall model accuracy metrics</w:t>
      </w:r>
    </w:p>
    <w:p>
      <w:pPr>
        <w:pStyle w:val="OptionText"/>
      </w:pPr>
      <w:r>
        <w:t>D. Migrate the entire solution to on-premises infrastructure to retain technical control of the environment</w:t>
      </w:r>
    </w:p>
    <w:p>
      <w:pPr>
        <w:pStyle w:val="AnswerLine"/>
      </w:pPr>
      <w:r>
        <w:t>Correct Answer: B</w:t>
      </w:r>
    </w:p>
    <w:p>
      <w:pPr>
        <w:pStyle w:val="Explanation"/>
      </w:pPr>
      <w:r>
        <w:rPr>
          <w:b/>
        </w:rPr>
        <w:t xml:space="preserve">Explanation: </w:t>
      </w:r>
      <w:r>
        <w:t>The appropriate mitigation is to enforce governance controls requiring comprehensive model documentation (including model cards and data lineage), complete decision and feature-attribution logging, and generation of human-reviewable explanations to support appeals and forensic investigation, directly addressing transparency and accountability requirements under Responsible AI practices and aligning with the NIST AI RMF concepts of explainability and documentation. Option A is incorrect because removing behavioral biometrics does not inherently solve transparency gaps and would significantly reduce security capability. Option C is incorrect because increasing dataset size may improve accuracy but does not ensure interpretability or auditability. Option D is incorrect because relocating infrastructure does not guarantee transparency if the model remains a black box controlled by the vendor; transparency is achieved through documentation, logging, and explainability capabilities rather than hosting location.</w:t>
      </w:r>
    </w:p>
    <w:p>
      <w:pPr>
        <w:spacing w:after="0"/>
        <w:pBdr>
          <w:bottom w:val="single" w:sz="3" w:space="1" w:color="D9E2F3"/>
        </w:pBdr>
      </w:pPr>
    </w:p>
    <w:p>
      <w:pPr>
        <w:pStyle w:val="QuestionHeading"/>
      </w:pPr>
      <w:r>
        <w:t>Question 75</w:t>
      </w:r>
    </w:p>
    <w:p>
      <w:pPr>
        <w:pStyle w:val="QuestionText"/>
      </w:pPr>
      <w:r>
        <w:t>Which statement BEST defines reputational loss as a risk associated with AI systems?</w:t>
      </w:r>
    </w:p>
    <w:p>
      <w:pPr>
        <w:pStyle w:val="OptionText"/>
      </w:pPr>
      <w:r>
        <w:t>A. Loss of GPU capacity resulting in delayed model training cycles</w:t>
      </w:r>
    </w:p>
    <w:p>
      <w:pPr>
        <w:pStyle w:val="OptionText"/>
      </w:pPr>
      <w:r>
        <w:t>B. Financial penalties imposed strictly due to licensing violations in AI software</w:t>
      </w:r>
    </w:p>
    <w:p>
      <w:pPr>
        <w:pStyle w:val="OptionText"/>
      </w:pPr>
      <w:r>
        <w:t>C. Irrecoverable corruption of model parameters after adversarial retraining</w:t>
      </w:r>
    </w:p>
    <w:p>
      <w:pPr>
        <w:pStyle w:val="OptionText"/>
      </w:pPr>
      <w:r>
        <w:t>D. Damage to organizational trust and brand credibility resulting from AI misuse, harmful outputs, bias, failures, or perceived unethical practices</w:t>
      </w:r>
    </w:p>
    <w:p>
      <w:pPr>
        <w:pStyle w:val="AnswerLine"/>
      </w:pPr>
      <w:r>
        <w:t>Correct Answer: D</w:t>
      </w:r>
    </w:p>
    <w:p>
      <w:pPr>
        <w:pStyle w:val="Explanation"/>
      </w:pPr>
      <w:r>
        <w:rPr>
          <w:b/>
        </w:rPr>
        <w:t xml:space="preserve">Explanation: </w:t>
      </w:r>
      <w:r>
        <w:t>Reputational loss refers to damage to brand credibility and stakeholder trust caused by AI misuse, biased or harmful outputs, security incidents, lack of transparency, or perceived unethical practices; impacts include customer attrition, regulatory scrutiny, negative media coverage, and loss of competitive advantage. Responsible risk management includes proactive communications, governance boards, thorough testing, abuse prevention, AI red-teaming, bias monitoring, and clear accountability structures. Option A is incorrect because resource constraints are operational performance issues. Option B is incorrect because licensing penalties are legal/financial, although they may contribute to perception. Option C is incorrect as parameter corruption is a technical integrity problem; reputational loss is the business impact resulting from how AI behavior is perceived by users and the public.</w:t>
      </w:r>
    </w:p>
    <w:p>
      <w:pPr>
        <w:spacing w:after="0"/>
        <w:pBdr>
          <w:bottom w:val="single" w:sz="3" w:space="1" w:color="D9E2F3"/>
        </w:pBdr>
      </w:pPr>
    </w:p>
    <w:p>
      <w:pPr>
        <w:pStyle w:val="QuestionHeading"/>
      </w:pPr>
      <w:r>
        <w:t>Question 76</w:t>
      </w:r>
    </w:p>
    <w:p>
      <w:pPr>
        <w:pStyle w:val="QuestionText"/>
      </w:pPr>
      <w:r>
        <w:t>What is the PRIMARY security objective of implementing rate monitoring for AI systems and their APIs?</w:t>
      </w:r>
    </w:p>
    <w:p>
      <w:pPr>
        <w:pStyle w:val="OptionText"/>
      </w:pPr>
      <w:r>
        <w:t>A. To ensure model accuracy is maintained by limiting the number of fine-tuning operations</w:t>
      </w:r>
    </w:p>
    <w:p>
      <w:pPr>
        <w:pStyle w:val="OptionText"/>
      </w:pPr>
      <w:r>
        <w:t>B. To optimize GPU scheduling decisions during peak usage periods</w:t>
      </w:r>
    </w:p>
    <w:p>
      <w:pPr>
        <w:pStyle w:val="OptionText"/>
      </w:pPr>
      <w:r>
        <w:t>C. To guarantee all tenants consume identical numbers of tokens regardless of workload type</w:t>
      </w:r>
    </w:p>
    <w:p>
      <w:pPr>
        <w:pStyle w:val="OptionText"/>
      </w:pPr>
      <w:r>
        <w:t>D. To detect and respond to abnormal request or token consumption patterns indicative of abuse, DoS conditions, automated scraping, or data exfiltration attempts</w:t>
      </w:r>
    </w:p>
    <w:p>
      <w:pPr>
        <w:pStyle w:val="AnswerLine"/>
      </w:pPr>
      <w:r>
        <w:t>Correct Answer: D</w:t>
      </w:r>
    </w:p>
    <w:p>
      <w:pPr>
        <w:pStyle w:val="Explanation"/>
      </w:pPr>
      <w:r>
        <w:rPr>
          <w:b/>
        </w:rPr>
        <w:t xml:space="preserve">Explanation: </w:t>
      </w:r>
      <w:r>
        <w:t>Option D is correct because rate monitoring focuses on observing and analyzing the volume and velocity of requests and token usage across users, identities, and services to identify anomalies such as traffic bursts, saturation attempts, credential abuse, automated harvesting, or stealthy exfiltration activity; it supports enforcement actions such as throttling, blocking, and SOC alerting within SecAI+ monitoring and auditing domains. Option A is incorrect because fine-tuning operations are separate lifecycle activities and are not the target of rate monitoring controls. Option B is incorrect because GPU scheduling is a performance/operations concern and not the primary security goal of rate anomaly monitoring. Option C is incorrect because equalizing consumption is neither required nor practical; instead, risk-based monitoring aligned to behavior and identity is emphasized for AI security.</w:t>
      </w:r>
    </w:p>
    <w:p>
      <w:pPr>
        <w:spacing w:after="0"/>
        <w:pBdr>
          <w:bottom w:val="single" w:sz="3" w:space="1" w:color="D9E2F3"/>
        </w:pBdr>
      </w:pPr>
    </w:p>
    <w:p>
      <w:pPr>
        <w:pStyle w:val="QuestionHeading"/>
      </w:pPr>
      <w:r>
        <w:t>Question 77</w:t>
      </w:r>
    </w:p>
    <w:p>
      <w:pPr>
        <w:pStyle w:val="QuestionText"/>
      </w:pPr>
      <w:r>
        <w:t>Which control MOST accurately represents an example of an output-level model guardrail in SecAI+ model control terminology?</w:t>
      </w:r>
    </w:p>
    <w:p>
      <w:pPr>
        <w:pStyle w:val="OptionText"/>
      </w:pPr>
      <w:r>
        <w:t>A. Horizontal pod autoscaling to handle increased inference load</w:t>
      </w:r>
    </w:p>
    <w:p>
      <w:pPr>
        <w:pStyle w:val="OptionText"/>
      </w:pPr>
      <w:r>
        <w:t>B. Using differential privacy during dataset curation</w:t>
      </w:r>
    </w:p>
    <w:p>
      <w:pPr>
        <w:pStyle w:val="OptionText"/>
      </w:pPr>
      <w:r>
        <w:t>C. Applying adversarial training during model fine-tuning</w:t>
      </w:r>
    </w:p>
    <w:p>
      <w:pPr>
        <w:pStyle w:val="OptionText"/>
      </w:pPr>
      <w:r>
        <w:t>D. Enforcing post-generation content moderation with policy-based response filtering before user delivery</w:t>
      </w:r>
    </w:p>
    <w:p>
      <w:pPr>
        <w:pStyle w:val="AnswerLine"/>
      </w:pPr>
      <w:r>
        <w:t>Correct Answer: D</w:t>
      </w:r>
    </w:p>
    <w:p>
      <w:pPr>
        <w:pStyle w:val="Explanation"/>
      </w:pPr>
      <w:r>
        <w:rPr>
          <w:b/>
        </w:rPr>
        <w:t xml:space="preserve">Explanation: </w:t>
      </w:r>
      <w:r>
        <w:t>Option D is correct because output-level model guardrails intercept generated responses and evaluate them against safety, compliance, data-loss prevention, and acceptable-use policies using content moderation models, regex/pattern detectors, safety taxonomies, and policy engines, blocking, redacting, or re-writing unsafe output prior to delivery; examples include toxicity filters, PII redaction layers, refusal-response templating, DLP scanners, and reinforcement via frameworks like NIST AI RMF or ISO/IEC 23894 controls, which reflect SecAI+ expectations for guardrail implementation. Option A is incorrect because autoscaling addresses availability and performance, not guardrail enforcement. Option B is incorrect because differential privacy is a data protection training control, not an output guardrail. Option C is incorrect because adversarial training improves robustness characteristics during training but does not act as a post-generation moderation layer controlling outputs delivered to end users.</w:t>
      </w:r>
    </w:p>
    <w:p>
      <w:pPr>
        <w:spacing w:after="0"/>
        <w:pBdr>
          <w:bottom w:val="single" w:sz="3" w:space="1" w:color="D9E2F3"/>
        </w:pBdr>
      </w:pPr>
    </w:p>
    <w:p>
      <w:pPr>
        <w:pStyle w:val="QuestionHeading"/>
      </w:pPr>
      <w:r>
        <w:t>Question 78</w:t>
      </w:r>
    </w:p>
    <w:p>
      <w:pPr>
        <w:pStyle w:val="QuestionText"/>
      </w:pPr>
      <w:r>
        <w:t>A data engineering team supports an AI analytics platform that ingests security operations logs, some of which contain usernames, IP addresses, hostnames, and rare incident descriptions. Regulatory requirements mandate that direct identifiers and high-risk quasi-identifiers be redacted prior to data sharing with external researchers, while retaining analytical value for anomaly detection models. Which solution BEST meets these objectives?</w:t>
      </w:r>
    </w:p>
    <w:p>
      <w:pPr>
        <w:pStyle w:val="OptionText"/>
      </w:pPr>
      <w:r>
        <w:t>A. Delete all log entries containing any identifier to eliminate exposure risk</w:t>
      </w:r>
    </w:p>
    <w:p>
      <w:pPr>
        <w:pStyle w:val="OptionText"/>
      </w:pPr>
      <w:r>
        <w:t>B. Apply deterministic redaction of identifiers with consistent replacement tokens and context-aware masking for quasi-identifiers</w:t>
      </w:r>
    </w:p>
    <w:p>
      <w:pPr>
        <w:pStyle w:val="OptionText"/>
      </w:pPr>
      <w:r>
        <w:t>C. Only remove usernames and leave IP addresses and hostnames intact to maintain investigation utility</w:t>
      </w:r>
    </w:p>
    <w:p>
      <w:pPr>
        <w:pStyle w:val="OptionText"/>
      </w:pPr>
      <w:r>
        <w:t>D. Store logs in encrypted format and allow researchers to decrypt under NDA controls</w:t>
      </w:r>
    </w:p>
    <w:p>
      <w:pPr>
        <w:pStyle w:val="AnswerLine"/>
      </w:pPr>
      <w:r>
        <w:t>Correct Answer: B</w:t>
      </w:r>
    </w:p>
    <w:p>
      <w:pPr>
        <w:pStyle w:val="Explanation"/>
      </w:pPr>
      <w:r>
        <w:rPr>
          <w:b/>
        </w:rPr>
        <w:t xml:space="preserve">Explanation: </w:t>
      </w:r>
      <w:r>
        <w:t>Option B is correct because deterministic redaction with consistent placeholders (e.g., replacing usernames and IPs with stable tokens) preserves referential integrity for analysis while removing identifiable values, and context-aware masking of quasi-identifiers reduces reidentification risk while maintaining model utility—this reflects SecAI+ practices for privacy-preserving AI data preparation. Option A is incorrect because deleting all records reduces threat visibility, harms anomaly detection efficacy, and is usually unnecessary when appropriate redaction controls exist. Option C is incorrect because IP addresses and hostnames are quasi-identifiers that can reidentify subjects through correlation or linkage attacks, violating data safety goals. Option D focuses on access control and encryption rather than redaction; sensitive fields would still be exposed after decryption and during model training. Therefore, structured, consistent redaction of identifiers with intelligent masking of quasi-identifiers delivers compliant and usable datasets.</w:t>
      </w:r>
    </w:p>
    <w:p>
      <w:pPr>
        <w:spacing w:after="0"/>
        <w:pBdr>
          <w:bottom w:val="single" w:sz="3" w:space="1" w:color="D9E2F3"/>
        </w:pBdr>
      </w:pPr>
    </w:p>
    <w:p>
      <w:pPr>
        <w:pStyle w:val="QuestionHeading"/>
      </w:pPr>
      <w:r>
        <w:t>Question 79</w:t>
      </w:r>
    </w:p>
    <w:p>
      <w:pPr>
        <w:pStyle w:val="QuestionText"/>
      </w:pPr>
      <w:r>
        <w:t>A security engineer supporting an LLM-based threat-report summarization tool notices that total response-token costs have doubled over the last week, while the number of requests and prompt-token usage remain stable. Further review shows a subset of users receiving extremely long narrative outputs, even for simple queries. Leadership requests a control that will detect abnormal response-token growth and automatically mitigate unnecessary cost while preserving required response quality for analysts. Which control BEST addresses this requirement?</w:t>
      </w:r>
    </w:p>
    <w:p>
      <w:pPr>
        <w:pStyle w:val="OptionText"/>
      </w:pPr>
      <w:r>
        <w:t>A. Replace the current model with a smaller parameter model to reduce cost per token regardless of usage patterns</w:t>
      </w:r>
    </w:p>
    <w:p>
      <w:pPr>
        <w:pStyle w:val="OptionText"/>
      </w:pPr>
      <w:r>
        <w:t>B. Enforce strict per-user request-per-minute limits to prevent any burst activity that could drive up cost</w:t>
      </w:r>
    </w:p>
    <w:p>
      <w:pPr>
        <w:pStyle w:val="OptionText"/>
      </w:pPr>
      <w:r>
        <w:t>C. Implement response-level cost monitoring that baselines expected completion-token usage per use case and triggers truncation, summarization, or approval workflows when outputs exceed defined cost thresholds</w:t>
      </w:r>
    </w:p>
    <w:p>
      <w:pPr>
        <w:pStyle w:val="OptionText"/>
      </w:pPr>
      <w:r>
        <w:t>D. Disable streaming responses to ensure that all outputs are delivered only after full model completion</w:t>
      </w:r>
    </w:p>
    <w:p>
      <w:pPr>
        <w:pStyle w:val="AnswerLine"/>
      </w:pPr>
      <w:r>
        <w:t>Correct Answer: C</w:t>
      </w:r>
    </w:p>
    <w:p>
      <w:pPr>
        <w:pStyle w:val="Explanation"/>
      </w:pPr>
      <w:r>
        <w:rPr>
          <w:b/>
        </w:rPr>
        <w:t xml:space="preserve">Explanation: </w:t>
      </w:r>
      <w:r>
        <w:t>Option C is correct because response-level AI cost monitoring focuses specifically on completion-token consumption, which is the dominant cost driver when responses become unnecessarily verbose or hallucinatory; establishing baselines per task, tracking cost-per-response, and enforcing automated policies such as truncation, constrained output modes, summarization, or human-in-the-loop approval aligns with SecAI+ objectives of detecting anomalies, mitigating financial impact, and supporting governance without disrupting legitimate workloads. Option A is incorrect because downsizing the model changes capability and unit cost but does not provide visibility into abnormal response-token patterns or prevent cost abuse. Option B is incorrect because request-rate limits address volume, not response-token inflation, and the scenario shows normal request volume. Option D is incorrect because disabling streaming does not change total tokens generated or cost; it affects UX only and provides no monitoring or control capability.</w:t>
      </w:r>
    </w:p>
    <w:p>
      <w:pPr>
        <w:spacing w:after="0"/>
        <w:pBdr>
          <w:bottom w:val="single" w:sz="3" w:space="1" w:color="D9E2F3"/>
        </w:pBdr>
      </w:pPr>
    </w:p>
    <w:p>
      <w:pPr>
        <w:pStyle w:val="QuestionHeading"/>
      </w:pPr>
      <w:r>
        <w:t>Question 80</w:t>
      </w:r>
    </w:p>
    <w:p>
      <w:pPr>
        <w:pStyle w:val="QuestionText"/>
      </w:pPr>
      <w:r>
        <w:t>During an investigation following an intrusion, incident responders uncover a malware toolkit that appears to produce new variants daily. Reverse engineering shows the builder uses a model trained on prior detection outcomes to continually alter control-flow graphs, import tables, and API invocation order while preserving overall malicious functionality. The toolkit ingests telemetry from public sandbox reports and adjusts future samples to avoid behavioral signatures previously triggered. Which AI-enabled capability BEST explains the observed malware evolution process?</w:t>
      </w:r>
    </w:p>
    <w:p>
      <w:pPr>
        <w:pStyle w:val="OptionText"/>
      </w:pPr>
      <w:r>
        <w:t>A. Static code obfuscation using a single predefined packing algorithm</w:t>
      </w:r>
    </w:p>
    <w:p>
      <w:pPr>
        <w:pStyle w:val="OptionText"/>
      </w:pPr>
      <w:r>
        <w:t>B. AI-driven automated malware generation that leverages detection-feedback loops for adaptive variant creation</w:t>
      </w:r>
    </w:p>
    <w:p>
      <w:pPr>
        <w:pStyle w:val="OptionText"/>
      </w:pPr>
      <w:r>
        <w:t>C. Manual rewrite of the malware by human operators after each antivirus signature update</w:t>
      </w:r>
    </w:p>
    <w:p>
      <w:pPr>
        <w:pStyle w:val="OptionText"/>
      </w:pPr>
      <w:r>
        <w:t>D. Basic polymorphism achieved only through re-encryption of the same executable payload</w:t>
      </w:r>
    </w:p>
    <w:p>
      <w:pPr>
        <w:pStyle w:val="AnswerLine"/>
      </w:pPr>
      <w:r>
        <w:t>Correct Answer: B</w:t>
      </w:r>
    </w:p>
    <w:p>
      <w:pPr>
        <w:pStyle w:val="Explanation"/>
      </w:pPr>
      <w:r>
        <w:rPr>
          <w:b/>
        </w:rPr>
        <w:t xml:space="preserve">Explanation: </w:t>
      </w:r>
      <w:r>
        <w:t>The correct answer is B because the scenario highlights continuous, automated variant creation guided by feedback from detection systems and sandboxes, which directly aligns with AI-enabled automated malware generation whereby models learn from past detections and adapt structural and behavioral characteristics to reduce detection probability; SecAI+ emphasizes these feedback-informed mutation cycles, use of ML-based optimization, and evasion-aware generation as defining elements of AI-enhanced malware production. Option A is incorrect because a single packer does not explain iterative learning or behavioral adaptation driven by telemetry. Option C is incorrect because the described cadence and complexity far exceed reasonable manual efforts and lack the explicit feedback-learning characteristics present. Option D is incorrect because simple re-encryption changes hashes but does not alter control flow, API usage, or behavior signatures in the sophisticated, learning-driven manner described.</w:t>
      </w:r>
    </w:p>
    <w:p>
      <w:pPr>
        <w:spacing w:after="0"/>
        <w:pBdr>
          <w:bottom w:val="single" w:sz="3" w:space="1" w:color="D9E2F3"/>
        </w:pBdr>
      </w:pPr>
    </w:p>
    <w:p>
      <w:pPr>
        <w:pStyle w:val="QuestionHeading"/>
      </w:pPr>
      <w:r>
        <w:t>Question 81</w:t>
      </w:r>
    </w:p>
    <w:p>
      <w:pPr>
        <w:pStyle w:val="QuestionText"/>
      </w:pPr>
      <w:r>
        <w:t>Which of the following represents an appropriate security-focused application of chatbots in AI-enabled security operations?</w:t>
      </w:r>
    </w:p>
    <w:p>
      <w:pPr>
        <w:pStyle w:val="OptionText"/>
      </w:pPr>
      <w:r>
        <w:t>A. Automatically generating and deploying intrusion payloads against suspected vulnerable systems</w:t>
      </w:r>
    </w:p>
    <w:p>
      <w:pPr>
        <w:pStyle w:val="OptionText"/>
      </w:pPr>
      <w:r>
        <w:t>B. Providing real-time natural-language explanations of alerts, mapping them to MITRE ATT&amp;CK techniques, and suggesting compliant, analyst-reviewed response playbooks</w:t>
      </w:r>
    </w:p>
    <w:p>
      <w:pPr>
        <w:pStyle w:val="OptionText"/>
      </w:pPr>
      <w:r>
        <w:t>C. Persistently storing raw incident evidence to allow unconstrained model retraining and performance optimization</w:t>
      </w:r>
    </w:p>
    <w:p>
      <w:pPr>
        <w:pStyle w:val="OptionText"/>
      </w:pPr>
      <w:r>
        <w:t>D. Circumventing authentication workflows by crafting session tokens for testing purposes</w:t>
      </w:r>
    </w:p>
    <w:p>
      <w:pPr>
        <w:pStyle w:val="AnswerLine"/>
      </w:pPr>
      <w:r>
        <w:t>Correct Answer: B</w:t>
      </w:r>
    </w:p>
    <w:p>
      <w:pPr>
        <w:pStyle w:val="Explanation"/>
      </w:pPr>
      <w:r>
        <w:rPr>
          <w:b/>
        </w:rPr>
        <w:t xml:space="preserve">Explanation: </w:t>
      </w:r>
      <w:r>
        <w:t>Option B is correct because an appropriate, governance-aligned chatbot use case includes assisting analysts with alert interpretation, contextualizing activity with frameworks such as MITRE ATT&amp;CK, recommending playbooks compatible with organizational policies, and maintaining human-in-the-loop validation; this improves analyst efficiency while preserving control and accountability as required under SecAI+ principles. Option A is incorrect because autonomous payload generation and deployment constitute offensive actions that exceed legitimate chatbot assistance and pose misuse risk. Option C is incorrect because storing raw incident evidence for retraining conflicts with data minimization and retention controls and increases exposure risk. Option D is incorrect because generating or manipulating authentication artifacts undermines identity security and violates ethical and legal boundaries for AI use.</w:t>
      </w:r>
    </w:p>
    <w:p>
      <w:pPr>
        <w:spacing w:after="0"/>
        <w:pBdr>
          <w:bottom w:val="single" w:sz="3" w:space="1" w:color="D9E2F3"/>
        </w:pBdr>
      </w:pPr>
    </w:p>
    <w:p>
      <w:pPr>
        <w:pStyle w:val="QuestionHeading"/>
      </w:pPr>
      <w:r>
        <w:t>Question 82</w:t>
      </w:r>
    </w:p>
    <w:p>
      <w:pPr>
        <w:pStyle w:val="QuestionText"/>
      </w:pPr>
      <w:r>
        <w:t>A red team demonstrates that an organization’s image-classification model is highly susceptible to adversarial perturbations that cause targeted misclassification with small pixel-level changes. The SecAI team is entering the model development phase to address this weakness in the next version of the model. Which of the following is the MOST appropriate security-focused development approach to reduce susceptibility to adversarial examples?</w:t>
      </w:r>
    </w:p>
    <w:p>
      <w:pPr>
        <w:pStyle w:val="OptionText"/>
      </w:pPr>
      <w:r>
        <w:t>A. Incorporate adversarial training and gradient-masking evaluations while validating robustness using frameworks such as CleverHans or IBM ART</w:t>
      </w:r>
    </w:p>
    <w:p>
      <w:pPr>
        <w:pStyle w:val="OptionText"/>
      </w:pPr>
      <w:r>
        <w:t>B. Increase the size of the training dataset and perform additional data augmentation for class balance</w:t>
      </w:r>
    </w:p>
    <w:p>
      <w:pPr>
        <w:pStyle w:val="OptionText"/>
      </w:pPr>
      <w:r>
        <w:t>C. Deploy a web application firewall (WAF) in front of the model’s API endpoint to block malformed requests</w:t>
      </w:r>
    </w:p>
    <w:p>
      <w:pPr>
        <w:pStyle w:val="OptionText"/>
      </w:pPr>
      <w:r>
        <w:t>D. Replace the current model with a larger deep neural network containing significantly more parameters</w:t>
      </w:r>
    </w:p>
    <w:p>
      <w:pPr>
        <w:pStyle w:val="AnswerLine"/>
      </w:pPr>
      <w:r>
        <w:t>Correct Answer: A</w:t>
      </w:r>
    </w:p>
    <w:p>
      <w:pPr>
        <w:pStyle w:val="Explanation"/>
      </w:pPr>
      <w:r>
        <w:rPr>
          <w:b/>
        </w:rPr>
        <w:t xml:space="preserve">Explanation: </w:t>
      </w:r>
      <w:r>
        <w:t>The correct answer is A because secure model development requires robustness-focused training and evaluation, including adversarial training with crafted samples (FGSM/PGD), robustness verification, gradient masking detection, and structured red-teaming using libraries such as CleverHans, Foolbox, or IBM Adversarial Robustness Toolbox; these approaches directly mitigate adversarial example susceptibility by improving the decision boundary’s stability. Option B is incorrect because more data and augmentation may improve accuracy and generalization but does not specifically harden the model against adversarial perturbations crafted along gradient directions. Option C is incorrect because a WAF protects at the network/HTTP layer but does not prevent adversarially perturbed inputs that are syntactically valid; the weakness lies in the model decision surface, not request structure. Option D is incorrect because increasing model size alone can increase attack surface and susceptibility to extraction/inversion and does not guarantee adversarial robustness without robustness-specific training methods.</w:t>
      </w:r>
    </w:p>
    <w:p>
      <w:pPr>
        <w:spacing w:after="0"/>
        <w:pBdr>
          <w:bottom w:val="single" w:sz="3" w:space="1" w:color="D9E2F3"/>
        </w:pBdr>
      </w:pPr>
    </w:p>
    <w:p>
      <w:pPr>
        <w:pStyle w:val="QuestionHeading"/>
      </w:pPr>
      <w:r>
        <w:t>Question 83</w:t>
      </w:r>
    </w:p>
    <w:p>
      <w:pPr>
        <w:pStyle w:val="QuestionText"/>
      </w:pPr>
      <w:r>
        <w:t>Which of the following statements BEST describes the relationship of ISO AI standards to organizational AI development and security operations?</w:t>
      </w:r>
    </w:p>
    <w:p>
      <w:pPr>
        <w:pStyle w:val="OptionText"/>
      </w:pPr>
      <w:r>
        <w:t>A. They mandate a specific deep learning architecture for high-risk AI systems used in critical infrastructure</w:t>
      </w:r>
    </w:p>
    <w:p>
      <w:pPr>
        <w:pStyle w:val="OptionText"/>
      </w:pPr>
      <w:r>
        <w:t>B. They establish principle-based and management-system standards such as ISO/IEC 23894 and ISO/IEC 42001 that guide governance, lifecycle risk management, robustness, and documentation for AI systems</w:t>
      </w:r>
    </w:p>
    <w:p>
      <w:pPr>
        <w:pStyle w:val="OptionText"/>
      </w:pPr>
      <w:r>
        <w:t>C. They function exclusively as cloud provider certifications focused only on data center security controls</w:t>
      </w:r>
    </w:p>
    <w:p>
      <w:pPr>
        <w:pStyle w:val="OptionText"/>
      </w:pPr>
      <w:r>
        <w:t>D. They require organizations to discontinue the use of unsupervised learning due to explainability limitations</w:t>
      </w:r>
    </w:p>
    <w:p>
      <w:pPr>
        <w:pStyle w:val="AnswerLine"/>
      </w:pPr>
      <w:r>
        <w:t>Correct Answer: B</w:t>
      </w:r>
    </w:p>
    <w:p>
      <w:pPr>
        <w:pStyle w:val="Explanation"/>
      </w:pPr>
      <w:r>
        <w:rPr>
          <w:b/>
        </w:rPr>
        <w:t xml:space="preserve">Explanation: </w:t>
      </w:r>
      <w:r>
        <w:t>ISO AI standards, including ISO/IEC 23894 (AI risk management), ISO/IEC 42001 (AI management systems), ISO/IEC 22989 (terminology), and ISO/IEC 23053 (machine learning lifecycle concepts), provide structured governance, documentation, lifecycle assurance, transparency, robustness, and accountability guidance for AI systems rather than prescribing specific model architectures; therefore option B is correct. Option A is incorrect because ISO standards are not prescriptive about model type; they focus on processes and controls rather than mandating architectures. Option C is incorrect because ISO AI standards are not limited to cloud environments and extend beyond infrastructure security to encompass organizational governance, model lifecycle, and socio-technical risk. Option D is incorrect because ISO does not prohibit unsupervised learning; instead, it requires that risks be identified and mitigated with appropriate controls such as monitoring, explainability techniques, testing, and human oversight. In SecAI+ practice, these standards affect secure development workflows, model evaluation, adversarial robustness testing, audit logging, incident response for AI failures, and integration of AI-specific risks into enterprise risk management and security operations.</w:t>
      </w:r>
    </w:p>
    <w:p>
      <w:pPr>
        <w:spacing w:after="0"/>
        <w:pBdr>
          <w:bottom w:val="single" w:sz="3" w:space="1" w:color="D9E2F3"/>
        </w:pBdr>
      </w:pPr>
    </w:p>
    <w:p>
      <w:pPr>
        <w:pStyle w:val="QuestionHeading"/>
      </w:pPr>
      <w:r>
        <w:t>Question 84</w:t>
      </w:r>
    </w:p>
    <w:p>
      <w:pPr>
        <w:pStyle w:val="QuestionText"/>
      </w:pPr>
      <w:r>
        <w:t>Which objective best describes compensating controls designed to defend against transfer learning attacks in AI systems?</w:t>
      </w:r>
    </w:p>
    <w:p>
      <w:pPr>
        <w:pStyle w:val="OptionText"/>
      </w:pPr>
      <w:r>
        <w:t>A. Ensuring that inherited representations from pre-trained models are trustworthy and do not propagate embedded backdoors or biased behaviors into downstream fine-tuned models</w:t>
      </w:r>
    </w:p>
    <w:p>
      <w:pPr>
        <w:pStyle w:val="OptionText"/>
      </w:pPr>
      <w:r>
        <w:t>B. Increasing model throughput by adding additional inference accelerators to the serving layer</w:t>
      </w:r>
    </w:p>
    <w:p>
      <w:pPr>
        <w:pStyle w:val="OptionText"/>
      </w:pPr>
      <w:r>
        <w:t>C. Enhancing user experience by expanding context window length in generative models</w:t>
      </w:r>
    </w:p>
    <w:p>
      <w:pPr>
        <w:pStyle w:val="OptionText"/>
      </w:pPr>
      <w:r>
        <w:t>D. Reducing model size through pruning and quantization to lower infrastructure cost</w:t>
      </w:r>
    </w:p>
    <w:p>
      <w:pPr>
        <w:pStyle w:val="AnswerLine"/>
      </w:pPr>
      <w:r>
        <w:t>Correct Answer: A</w:t>
      </w:r>
    </w:p>
    <w:p>
      <w:pPr>
        <w:pStyle w:val="Explanation"/>
      </w:pPr>
      <w:r>
        <w:rPr>
          <w:b/>
        </w:rPr>
        <w:t xml:space="preserve">Explanation: </w:t>
      </w:r>
      <w:r>
        <w:t>The primary objective of compensating controls for transfer learning attacks is to ensure that inherited representations from pre-trained models are trustworthy and free of embedded backdoors or malicious behaviors that could propagate into downstream applications, which is achieved through provenance validation, artifact signing, backdoor scanning, adversarial fine-tuning, layer re-initialization or full retraining, and use of trusted repositories—consistent with SecAI+ guidance on secure reuse of AI components. Option B concerns performance, Option C focuses on usability, and Option D emphasizes cost optimization rather than security. Complementary measures include MBOM/SBOM documentation, governance of model reuse, risk assessments specific to transferred components, isolation testing of base models before fine-tuning, and continuous monitoring for anomalous trigger-based behavior after deployment.</w:t>
      </w:r>
    </w:p>
    <w:p>
      <w:pPr>
        <w:spacing w:after="0"/>
        <w:pBdr>
          <w:bottom w:val="single" w:sz="3" w:space="1" w:color="D9E2F3"/>
        </w:pBdr>
      </w:pPr>
    </w:p>
    <w:p>
      <w:pPr>
        <w:pStyle w:val="QuestionHeading"/>
      </w:pPr>
      <w:r>
        <w:t>Question 85</w:t>
      </w:r>
    </w:p>
    <w:p>
      <w:pPr>
        <w:pStyle w:val="QuestionText"/>
      </w:pPr>
      <w:r>
        <w:t>A security architect is designing access controls for an organization’s multimodal foundation model deployed behind an API gateway. Multiple internal teams require different levels of capability: the data science team needs full fine-tuning access, the application team needs only inference access, and external partners need restricted, metered access with revocation capability. Which control configuration MOST appropriately enforces secure model access while supporting these differentiated use cases?</w:t>
      </w:r>
    </w:p>
    <w:p>
      <w:pPr>
        <w:pStyle w:val="OptionText"/>
      </w:pPr>
      <w:r>
        <w:t>A. Implement role-based access control with scoped API tokens, enforce least privilege, and integrate the API gateway with the organization’s IdP for OAuth2/OIDC-based authentication</w:t>
      </w:r>
    </w:p>
    <w:p>
      <w:pPr>
        <w:pStyle w:val="OptionText"/>
      </w:pPr>
      <w:r>
        <w:t>B. Rely on IP allowlists for partners, static API keys for internal users, and network segmentation between teams and the model endpoint</w:t>
      </w:r>
    </w:p>
    <w:p>
      <w:pPr>
        <w:pStyle w:val="OptionText"/>
      </w:pPr>
      <w:r>
        <w:t>C. Provide a shared service account for all teams with separate rate limits per team and audit access through centralized logging only</w:t>
      </w:r>
    </w:p>
    <w:p>
      <w:pPr>
        <w:pStyle w:val="OptionText"/>
      </w:pPr>
      <w:r>
        <w:t>D. Require client-side encryption and mutual TLS for all users while assigning equal model privileges to reduce administrative complexity</w:t>
      </w:r>
    </w:p>
    <w:p>
      <w:pPr>
        <w:pStyle w:val="AnswerLine"/>
      </w:pPr>
      <w:r>
        <w:t>Correct Answer: A</w:t>
      </w:r>
    </w:p>
    <w:p>
      <w:pPr>
        <w:pStyle w:val="Explanation"/>
      </w:pPr>
      <w:r>
        <w:rPr>
          <w:b/>
        </w:rPr>
        <w:t xml:space="preserve">Explanation: </w:t>
      </w:r>
      <w:r>
        <w:t>Option A is correct because implementing role-based access control (RBAC) with scoped API tokens and least privilege directly aligns with SecAI+ expectations for “model access” controls by ensuring that different roles (fine-tuning, inference-only, partner-access) are granted only the minimum operations they require; integrating OAuth2/OIDC via an identity provider (such as Azure AD, Okta, or Keycloak) allows token-based authorization, short-lived credentials, revocation, and centralized lifecycle management, while API gateways (e.g., Kong, Apigee, AWS API Gateway) enable rate limiting, quota enforcement, and monitoring—best practices for AI model access governance. Option B is incorrect because IP allowlisting and static keys provide coarse and brittle controls that do not map to fine-grained permissions for different model capabilities, lack token rotation robustness, and do not sufficiently enforce least privilege or role separation; static keys commonly violate secrets management best practices. Option C is incorrect because shared service accounts undermine accountability, make user-level attribution impossible, increase lateral misuse risk, and fail basic zero-trust and NIST SP 800-53 identity control principles; rate limits and logging alone do not constitute adequate authorization control. Option D is incorrect because while mTLS and encryption in transit are strong transport protections, assigning equal privileges contradicts least privilege and separation of duty concepts expected in SecAI+ and fails to differentiate between high-risk actions such as fine-tuning and low-risk inference-only access, thereby leaving the model overexposed despite strong channel security.</w:t>
      </w:r>
    </w:p>
    <w:p>
      <w:pPr>
        <w:spacing w:after="0"/>
        <w:pBdr>
          <w:bottom w:val="single" w:sz="3" w:space="1" w:color="D9E2F3"/>
        </w:pBdr>
      </w:pP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eading">
    <w:name w:val="Question Heading"/>
    <w:pPr>
      <w:keepNext/>
      <w:spacing w:before="200" w:after="60"/>
    </w:pPr>
    <w:rPr>
      <w:rFonts w:ascii="Aptos Display" w:hAnsi="Aptos Display"/>
      <w:b/>
      <w:color w:val="1F4E79"/>
      <w:sz w:val="26"/>
    </w:rPr>
  </w:style>
  <w:style w:type="paragraph" w:customStyle="1" w:styleId="QuestionText">
    <w:name w:val="Question Text"/>
    <w:pPr>
      <w:keepNext/>
      <w:spacing w:before="0" w:after="100"/>
    </w:pPr>
    <w:rPr>
      <w:rFonts w:ascii="Aptos" w:hAnsi="Aptos"/>
      <w:b/>
      <w:sz w:val="21"/>
    </w:rPr>
  </w:style>
  <w:style w:type="paragraph" w:customStyle="1" w:styleId="OptionText">
    <w:name w:val="Option Text"/>
    <w:pPr>
      <w:keepNext w:val="0"/>
      <w:spacing w:before="0" w:after="40"/>
      <w:ind w:left="259" w:hanging="259"/>
    </w:pPr>
    <w:rPr>
      <w:rFonts w:ascii="Aptos" w:hAnsi="Aptos"/>
      <w:b w:val="0"/>
      <w:sz w:val="20"/>
    </w:rPr>
  </w:style>
  <w:style w:type="paragraph" w:customStyle="1" w:styleId="AnswerLine">
    <w:name w:val="Answer Line"/>
    <w:pPr>
      <w:keepNext w:val="0"/>
      <w:spacing w:before="100" w:after="40"/>
    </w:pPr>
    <w:rPr>
      <w:rFonts w:ascii="Aptos" w:hAnsi="Aptos"/>
      <w:b/>
      <w:color w:val="1F7738"/>
      <w:sz w:val="20"/>
    </w:rPr>
  </w:style>
  <w:style w:type="paragraph" w:customStyle="1" w:styleId="Explanation">
    <w:name w:val="Explanation"/>
    <w:pPr>
      <w:keepNext w:val="0"/>
      <w:spacing w:before="0" w:after="140" w:line="247" w:lineRule="auto"/>
    </w:pPr>
    <w:rPr>
      <w:rFonts w:ascii="Aptos" w:hAnsi="Aptos"/>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CompTIA SecAI+ CY0-001 Practice Exam 5</dc:title>
  <dc:subject>CompTIA SecAI+ CY0-001 Practice Exam 5</dc:subject>
  <dc:creator>python-docx</dc:creator>
  <cp:keywords>CompTIA, SecAI+, CY0-001, practice exam 5</cp:keywords>
  <dc:description>generated by python-docx</dc:description>
  <cp:lastModifiedBy/>
  <cp:revision>1</cp:revision>
  <dcterms:created xsi:type="dcterms:W3CDTF">2013-12-23T23:15:00Z</dcterms:created>
  <dcterms:modified xsi:type="dcterms:W3CDTF">2013-12-23T23:15:00Z</dcterms:modified>
  <cp:category/>
</cp:coreProperties>
</file>