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auto" w:line="276" w:before="67" w:after="0"/>
        <w:ind w:left="0" w:right="0" w:hanging="0"/>
        <w:jc w:val="center"/>
        <w:rPr/>
      </w:pPr>
      <w:r>
        <w:rPr>
          <w:sz w:val="28"/>
        </w:rPr>
        <w:t>МОСКОВСКИЙ АВИАЦИОННЫЙ ИНСТИТУТ (НАЦИОНАЛЬНЫЙ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7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pStyle w:val="Style13"/>
        <w:widowControl w:val="false"/>
        <w:tabs>
          <w:tab w:val="clear" w:pos="720"/>
          <w:tab w:val="left" w:pos="9363" w:leader="none"/>
        </w:tabs>
        <w:suppressAutoHyphens w:val="true"/>
        <w:bidi w:val="0"/>
        <w:spacing w:lineRule="auto" w:line="240" w:before="10" w:after="0"/>
        <w:ind w:left="0" w:right="0" w:hanging="0"/>
        <w:jc w:val="left"/>
        <w:rPr>
          <w:sz w:val="31"/>
        </w:rPr>
      </w:pPr>
      <w:r>
        <w:rPr>
          <w:sz w:val="31"/>
        </w:rPr>
      </w:r>
    </w:p>
    <w:p>
      <w:pPr>
        <w:pStyle w:val="Normal"/>
        <w:widowControl w:val="false"/>
        <w:suppressAutoHyphens w:val="true"/>
        <w:bidi w:val="0"/>
        <w:spacing w:lineRule="auto" w:line="276" w:before="1" w:after="0"/>
        <w:ind w:left="0" w:right="0" w:hanging="0"/>
        <w:jc w:val="center"/>
        <w:rPr/>
      </w:pPr>
      <w:r>
        <w:rPr>
          <w:sz w:val="28"/>
        </w:rPr>
        <w:t>Институт</w:t>
      </w:r>
      <w:r>
        <w:rPr>
          <w:spacing w:val="-6"/>
          <w:sz w:val="28"/>
        </w:rPr>
        <w:t xml:space="preserve"> </w:t>
      </w:r>
      <w:r>
        <w:rPr>
          <w:sz w:val="28"/>
        </w:rPr>
        <w:t>№8</w:t>
      </w:r>
      <w:r>
        <w:rPr>
          <w:spacing w:val="-7"/>
          <w:sz w:val="28"/>
        </w:rPr>
        <w:t xml:space="preserve"> </w:t>
      </w:r>
      <w:r>
        <w:rPr>
          <w:sz w:val="28"/>
        </w:rPr>
        <w:t>«Компьютерные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математика» Кафедра 806 «Вычислительная математика и </w:t>
      </w:r>
      <w:r>
        <w:rPr>
          <w:spacing w:val="-2"/>
          <w:sz w:val="28"/>
        </w:rPr>
        <w:t>программирование»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9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789" w:right="884" w:hanging="0"/>
        <w:jc w:val="center"/>
        <w:rPr>
          <w:b/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5"/>
          <w:sz w:val="28"/>
        </w:rPr>
        <w:t xml:space="preserve"> № </w:t>
      </w:r>
      <w:r>
        <w:rPr>
          <w:b/>
          <w:spacing w:val="-5"/>
          <w:sz w:val="28"/>
          <w:lang w:val="en-US"/>
        </w:rPr>
        <w:t>3</w:t>
      </w:r>
    </w:p>
    <w:p>
      <w:pPr>
        <w:pStyle w:val="Normal"/>
        <w:spacing w:before="48" w:after="0"/>
        <w:ind w:left="791" w:right="884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«Программирование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графических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процессоров»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lineRule="auto" w:line="276" w:before="0" w:after="0"/>
        <w:ind w:left="792" w:right="881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jc w:val="center"/>
        <w:rPr>
          <w:b/>
          <w:b/>
          <w:sz w:val="30"/>
        </w:rPr>
      </w:pPr>
      <w:r>
        <w:rPr>
          <w:b/>
          <w:sz w:val="30"/>
        </w:rPr>
        <w:t xml:space="preserve">Классификация и кластеризация изображений на </w:t>
      </w:r>
      <w:r>
        <w:rPr>
          <w:b/>
          <w:sz w:val="30"/>
          <w:lang w:val="en-US"/>
        </w:rPr>
        <w:t>GPU.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3" w:after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Выполнил: Ф.М. Шавандрин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Группа: 8О-408Б </w:t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>
          <w:sz w:val="28"/>
        </w:rPr>
        <w:tab/>
        <w:tab/>
        <w:tab/>
        <w:tab/>
        <w:tab/>
        <w:tab/>
        <w:tab/>
        <w:t xml:space="preserve">         Преподаватель:</w:t>
      </w:r>
      <w:r>
        <w:rPr>
          <w:spacing w:val="-17"/>
          <w:sz w:val="28"/>
        </w:rPr>
        <w:t xml:space="preserve"> </w:t>
      </w:r>
      <w:r>
        <w:rPr>
          <w:sz w:val="28"/>
        </w:rPr>
        <w:t>А.Ю.</w:t>
      </w:r>
      <w:r>
        <w:rPr>
          <w:spacing w:val="-18"/>
          <w:sz w:val="28"/>
        </w:rPr>
        <w:t xml:space="preserve"> </w:t>
      </w:r>
      <w:r>
        <w:rPr>
          <w:sz w:val="28"/>
        </w:rPr>
        <w:t>Морозов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43"/>
        </w:rPr>
      </w:pPr>
      <w:r>
        <w:rPr>
          <w:sz w:val="43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791" w:right="884" w:hanging="0"/>
        <w:jc w:val="center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122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8"/>
        </w:rPr>
        <w:t>Москва,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>
      <w:pPr>
        <w:pStyle w:val="1"/>
        <w:spacing w:before="67" w:after="0"/>
        <w:ind w:left="0" w:right="0" w:hanging="0"/>
        <w:rPr>
          <w:sz w:val="28"/>
        </w:rPr>
      </w:pPr>
      <w:bookmarkStart w:id="0" w:name="Условие"/>
      <w:bookmarkEnd w:id="0"/>
      <w:r>
        <w:rPr>
          <w:spacing w:val="-2"/>
        </w:rPr>
        <w:t>Условие</w:t>
      </w:r>
    </w:p>
    <w:p>
      <w:pPr>
        <w:pStyle w:val="1"/>
        <w:spacing w:before="67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7410" cy="28867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 результирующем изображении, на месте альфа-канала, должен быть записан номер класса (кластера), к которому был отнесён соответствующий пиксель. Если пиксель можно отнести к нескольким классом, то выбирается класс с наименьшим номером. Формат изображений соответствует формату, описанному ниже.</w:t>
      </w:r>
    </w:p>
    <w:p>
      <w:pPr>
        <w:pStyle w:val="Style13"/>
        <w:widowControl w:val="false"/>
        <w:suppressAutoHyphens w:val="true"/>
        <w:bidi w:val="0"/>
        <w:spacing w:lineRule="auto" w:line="276" w:before="45" w:after="0"/>
        <w:ind w:left="0" w:right="737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>
        <w:rPr>
          <w:sz w:val="28"/>
          <w:szCs w:val="28"/>
        </w:rPr>
        <w:t>:</w:t>
      </w:r>
      <w:r>
        <w:rPr>
          <w:spacing w:val="-6"/>
          <w:sz w:val="28"/>
          <w:szCs w:val="28"/>
        </w:rPr>
        <w:t xml:space="preserve"> Научиться использовать </w:t>
      </w:r>
      <w:r>
        <w:rPr>
          <w:spacing w:val="-6"/>
          <w:sz w:val="28"/>
          <w:szCs w:val="28"/>
          <w:lang w:val="en-US"/>
        </w:rPr>
        <w:t xml:space="preserve">GPU </w:t>
      </w:r>
      <w:r>
        <w:rPr>
          <w:spacing w:val="-6"/>
          <w:sz w:val="28"/>
          <w:szCs w:val="28"/>
          <w:lang w:val="ru-RU"/>
        </w:rPr>
        <w:t xml:space="preserve">для классификации и кластеризации изображений. Использование </w:t>
      </w:r>
      <w:r>
        <w:rPr>
          <w:i/>
          <w:iCs/>
          <w:spacing w:val="-6"/>
          <w:sz w:val="28"/>
          <w:szCs w:val="28"/>
          <w:lang w:val="ru-RU"/>
        </w:rPr>
        <w:t>к</w:t>
      </w:r>
      <w:r>
        <w:rPr>
          <w:i/>
          <w:iCs/>
          <w:spacing w:val="-6"/>
          <w:sz w:val="28"/>
          <w:szCs w:val="28"/>
          <w:u w:val="none"/>
          <w:lang w:val="ru-RU"/>
        </w:rPr>
        <w:t>онстантной памяти и одномерной сетки потоков.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sz w:val="28"/>
        </w:rPr>
      </w:pPr>
      <w:r>
        <w:rPr>
          <w:b/>
          <w:sz w:val="28"/>
          <w:szCs w:val="28"/>
        </w:rPr>
        <w:t>Вариант</w:t>
      </w:r>
      <w:r>
        <w:rPr>
          <w:b/>
          <w:spacing w:val="-6"/>
          <w:sz w:val="28"/>
          <w:szCs w:val="28"/>
        </w:rPr>
        <w:t xml:space="preserve"> 1</w:t>
      </w:r>
      <w:r>
        <w:rPr>
          <w:b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 xml:space="preserve"> Метод максимального правдоподобия.</w:t>
      </w:r>
      <w:r>
        <w:rPr>
          <w:b w:val="false"/>
          <w:bCs w:val="false"/>
          <w:spacing w:val="-3"/>
          <w:sz w:val="24"/>
        </w:rPr>
        <w:t xml:space="preserve"> </w:t>
      </w:r>
    </w:p>
    <w:p>
      <w:pPr>
        <w:pStyle w:val="1"/>
        <w:ind w:left="0" w:right="0" w:hanging="0"/>
        <w:rPr>
          <w:sz w:val="28"/>
        </w:rPr>
      </w:pPr>
      <w:bookmarkStart w:id="1" w:name="Программное_и_аппаратное_обеспечение"/>
      <w:bookmarkEnd w:id="1"/>
      <w:r>
        <w:rPr/>
        <w:t>Программное</w:t>
      </w:r>
      <w:r>
        <w:rPr>
          <w:spacing w:val="-4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аппаратное</w:t>
      </w:r>
      <w:r>
        <w:rPr>
          <w:spacing w:val="-4"/>
        </w:rPr>
        <w:t xml:space="preserve"> </w:t>
      </w:r>
      <w:r>
        <w:rPr>
          <w:spacing w:val="-2"/>
        </w:rPr>
        <w:t>обеспечение</w:t>
      </w:r>
    </w:p>
    <w:p>
      <w:pPr>
        <w:pStyle w:val="2"/>
        <w:ind w:left="0" w:right="0" w:hanging="0"/>
        <w:rPr>
          <w:sz w:val="28"/>
          <w:szCs w:val="28"/>
        </w:rPr>
      </w:pPr>
      <w:bookmarkStart w:id="2" w:name="GPU%2525253A"/>
      <w:bookmarkEnd w:id="2"/>
      <w:r>
        <w:rPr>
          <w:spacing w:val="-4"/>
          <w:sz w:val="28"/>
          <w:szCs w:val="28"/>
        </w:rPr>
        <w:t>GPU: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Название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NVIDIA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GeForce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GT</w:t>
      </w:r>
      <w:r>
        <w:rPr>
          <w:spacing w:val="-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545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Сompute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capability: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2.1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Графическая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3150381056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Разделяемая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49152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2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Константная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память: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32768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регистров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блок: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32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нитей: (1024,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1024,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64)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Максимальное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блоков: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(65535,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65535,</w:t>
      </w:r>
      <w:r>
        <w:rPr>
          <w:spacing w:val="-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65535)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мультипроцессоров:</w:t>
      </w:r>
      <w:r>
        <w:rPr>
          <w:spacing w:val="-5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3</w:t>
      </w:r>
    </w:p>
    <w:p>
      <w:pPr>
        <w:pStyle w:val="Normal"/>
        <w:spacing w:before="40" w:after="0"/>
        <w:ind w:left="0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Сведения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о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системе: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Процессор: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Intel(R)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Core(TM)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i7-3770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CPU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@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3.40GHz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ОЗУ: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>
        <w:rPr>
          <w:spacing w:val="-5"/>
          <w:sz w:val="28"/>
          <w:szCs w:val="28"/>
        </w:rPr>
        <w:t xml:space="preserve"> ГБ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HDD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500</w:t>
      </w:r>
      <w:r>
        <w:rPr>
          <w:spacing w:val="-5"/>
          <w:sz w:val="28"/>
          <w:szCs w:val="28"/>
        </w:rPr>
        <w:t xml:space="preserve"> ГБ</w:t>
      </w:r>
    </w:p>
    <w:p>
      <w:pPr>
        <w:pStyle w:val="Normal"/>
        <w:spacing w:before="42" w:after="0"/>
        <w:ind w:left="0" w:right="0" w:hanging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Программное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обеспечение: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39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OS: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Ubuntu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16.04.6</w:t>
      </w:r>
      <w:r>
        <w:rPr>
          <w:spacing w:val="-1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LTS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1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Текстовый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редактор:</w:t>
      </w:r>
      <w:r>
        <w:rPr>
          <w:spacing w:val="-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Vim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3" w:leader="none"/>
          <w:tab w:val="left" w:pos="844" w:leader="none"/>
        </w:tabs>
        <w:spacing w:lineRule="auto" w:line="240" w:before="40" w:after="0"/>
        <w:ind w:left="844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Компилятор:</w:t>
      </w:r>
      <w:r>
        <w:rPr>
          <w:spacing w:val="-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nvcc</w:t>
      </w:r>
    </w:p>
    <w:p>
      <w:pPr>
        <w:pStyle w:val="1"/>
        <w:spacing w:before="1" w:after="0"/>
        <w:ind w:left="0" w:right="0" w:hanging="0"/>
        <w:jc w:val="both"/>
        <w:rPr>
          <w:sz w:val="28"/>
        </w:rPr>
      </w:pPr>
      <w:bookmarkStart w:id="3" w:name="Метод_решения"/>
      <w:bookmarkEnd w:id="3"/>
      <w:r>
        <w:rPr/>
        <w:t>Метод</w:t>
      </w:r>
      <w:r>
        <w:rPr>
          <w:spacing w:val="-4"/>
        </w:rPr>
        <w:t xml:space="preserve"> </w:t>
      </w:r>
      <w:r>
        <w:rPr>
          <w:spacing w:val="-2"/>
        </w:rPr>
        <w:t>решения</w:t>
      </w:r>
    </w:p>
    <w:p>
      <w:pPr>
        <w:pStyle w:val="Style13"/>
        <w:spacing w:lineRule="auto" w:line="276" w:before="47" w:after="0"/>
        <w:ind w:left="0" w:right="236" w:hanging="0"/>
        <w:jc w:val="both"/>
        <w:rPr>
          <w:sz w:val="28"/>
        </w:rPr>
      </w:pPr>
      <w:r>
        <w:rPr>
          <w:sz w:val="28"/>
        </w:rPr>
        <w:t>Для решения данной задачи необходимо сначала вычислить вектор средних и ковариационной матрицы по следующим формулам:</w:t>
      </w:r>
    </w:p>
    <w:p>
      <w:pPr>
        <w:pStyle w:val="Style13"/>
        <w:spacing w:lineRule="auto" w:line="276" w:before="47" w:after="0"/>
        <w:ind w:left="0" w:right="236" w:hanging="0"/>
        <w:jc w:val="center"/>
        <w:rPr>
          <w:sz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avg</m:t>
              </m:r>
            </m:e>
            <m:sub>
              <m:r>
                <w:rPr>
                  <w:rFonts w:ascii="Cambria Math" w:hAnsi="Cambria Math"/>
                </w:rPr>
                <m:t xml:space="preserve">j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np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sup>
            <m:e>
              <m:sSubSup>
                <m:e>
                  <m:r>
                    <w:rPr>
                      <w:rFonts w:ascii="Cambria Math" w:hAnsi="Cambria Math"/>
                    </w:rPr>
                    <m:t xml:space="preserve">ps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j</m:t>
                  </m:r>
                </m:sup>
              </m:sSubSup>
            </m:e>
          </m:nary>
        </m:oMath>
      </m:oMathPara>
    </w:p>
    <w:p>
      <w:pPr>
        <w:pStyle w:val="Style13"/>
        <w:spacing w:lineRule="auto" w:line="276" w:before="47" w:after="0"/>
        <w:ind w:left="0" w:right="236" w:hanging="0"/>
        <w:jc w:val="center"/>
        <w:rPr>
          <w:sz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cov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avg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avg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 w:val="28"/>
        </w:rPr>
        <w:t>,</w:t>
      </w:r>
    </w:p>
    <w:p>
      <w:pPr>
        <w:pStyle w:val="Style13"/>
        <w:spacing w:lineRule="auto" w:line="276" w:before="47" w:after="0"/>
        <w:ind w:left="0" w:right="236" w:hanging="0"/>
        <w:jc w:val="both"/>
        <w:rPr>
          <w:sz w:val="28"/>
        </w:rPr>
      </w:pPr>
      <w:r>
        <w:rPr>
          <w:sz w:val="28"/>
        </w:rPr>
        <w:t xml:space="preserve">где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j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j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 w:val="28"/>
        </w:rPr>
        <w:t xml:space="preserve">- </w:t>
      </w:r>
      <w:r>
        <w:rPr>
          <w:i/>
          <w:iCs/>
          <w:sz w:val="28"/>
          <w:lang w:val="en-US"/>
        </w:rPr>
        <w:t>i-</w:t>
      </w:r>
      <w:r>
        <w:rPr>
          <w:i/>
          <w:iCs/>
          <w:sz w:val="28"/>
          <w:lang w:val="ru-RU"/>
        </w:rPr>
        <w:t>ый</w:t>
      </w:r>
      <w:r>
        <w:rPr>
          <w:sz w:val="28"/>
          <w:lang w:val="ru-RU"/>
        </w:rPr>
        <w:t xml:space="preserve"> пиксель </w:t>
      </w:r>
      <w:r>
        <w:rPr>
          <w:i/>
          <w:iCs/>
          <w:sz w:val="28"/>
          <w:lang w:val="en-US"/>
        </w:rPr>
        <w:t>j-</w:t>
      </w:r>
      <w:r>
        <w:rPr>
          <w:i/>
          <w:iCs/>
          <w:sz w:val="28"/>
          <w:lang w:val="ru-RU"/>
        </w:rPr>
        <w:t>ой</w:t>
      </w:r>
      <w:r>
        <w:rPr>
          <w:sz w:val="28"/>
          <w:lang w:val="ru-RU"/>
        </w:rPr>
        <w:t xml:space="preserve"> выборки.</w:t>
      </w:r>
    </w:p>
    <w:p>
      <w:pPr>
        <w:pStyle w:val="Style13"/>
        <w:spacing w:before="2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для каждого пикселя </w:t>
      </w:r>
      <w:r>
        <w:rPr>
          <w:i/>
          <w:iCs/>
          <w:sz w:val="28"/>
          <w:szCs w:val="28"/>
          <w:u w:val="none"/>
          <w:lang w:val="en-US"/>
        </w:rPr>
        <w:t>p</w:t>
      </w:r>
      <w:r>
        <w:rPr>
          <w:sz w:val="28"/>
          <w:szCs w:val="28"/>
        </w:rPr>
        <w:t xml:space="preserve">, номер класса </w:t>
      </w:r>
      <w:r>
        <w:rPr>
          <w:i/>
          <w:iCs/>
          <w:sz w:val="28"/>
          <w:szCs w:val="28"/>
          <w:u w:val="none"/>
          <w:lang w:val="en-US"/>
        </w:rPr>
        <w:t>jc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считается следующим образом:</w:t>
      </w:r>
    </w:p>
    <w:p>
      <w:pPr>
        <w:pStyle w:val="Style13"/>
        <w:spacing w:before="2" w:after="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jc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argmax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avg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T</m:t>
                  </m:r>
                </m:sup>
              </m:sSup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∗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avg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log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det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cov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</m:oMath>
      </m:oMathPara>
    </w:p>
    <w:p>
      <w:pPr>
        <w:pStyle w:val="Style13"/>
        <w:spacing w:before="2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ind w:left="0" w:right="0" w:hanging="0"/>
        <w:rPr>
          <w:sz w:val="28"/>
        </w:rPr>
      </w:pPr>
      <w:bookmarkStart w:id="4" w:name="Описание_программы"/>
      <w:bookmarkEnd w:id="4"/>
      <w:r>
        <w:rPr/>
        <w:t>Описание</w:t>
      </w:r>
      <w:r>
        <w:rPr>
          <w:spacing w:val="-3"/>
        </w:rPr>
        <w:t xml:space="preserve"> </w:t>
      </w:r>
      <w:r>
        <w:rPr>
          <w:spacing w:val="-2"/>
        </w:rPr>
        <w:t>программ</w:t>
      </w:r>
      <w:bookmarkStart w:id="5" w:name="Результаты"/>
      <w:bookmarkEnd w:id="5"/>
      <w:r>
        <w:rPr>
          <w:spacing w:val="-2"/>
        </w:rPr>
        <w:t>ы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Вектор средних, ковариационная и обратная ковариационная матрицы и детерминант считаются на ЦПУ. В функции </w:t>
      </w:r>
      <w:r>
        <w:rPr>
          <w:b w:val="false"/>
          <w:bCs w:val="false"/>
          <w:i/>
          <w:iCs/>
          <w:sz w:val="28"/>
          <w:lang w:val="en-US"/>
        </w:rPr>
        <w:t xml:space="preserve">kernel </w:t>
      </w:r>
      <w:r>
        <w:rPr>
          <w:b w:val="false"/>
          <w:bCs w:val="false"/>
          <w:i w:val="false"/>
          <w:iCs w:val="false"/>
          <w:sz w:val="28"/>
          <w:lang w:val="ru-RU"/>
        </w:rPr>
        <w:t>каждый пиксель обрабатываемого изображения классифицируется с помощью формулы, описанной выше.</w:t>
      </w:r>
    </w:p>
    <w:p>
      <w:pPr>
        <w:pStyle w:val="1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Пример работы программы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качестве примера выбрал изображение 3 граней кубика рубика: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синей</w:t>
      </w:r>
      <w:r>
        <w:rPr>
          <w:b w:val="false"/>
          <w:bCs w:val="false"/>
        </w:rPr>
        <w:t xml:space="preserve">, жёлтой 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красной</w:t>
      </w:r>
      <w:r>
        <w:rPr>
          <w:b w:val="false"/>
          <w:bCs w:val="false"/>
        </w:rPr>
        <w:t>. В качестве тестовой выборки выбрал 5 пикселя для каждого цвета, определив, что классу 0 соответствует синий цвет, классу 1- жёлтый и классу 2 — красный.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3175</wp:posOffset>
            </wp:positionH>
            <wp:positionV relativeFrom="paragraph">
              <wp:posOffset>87630</wp:posOffset>
            </wp:positionV>
            <wp:extent cx="2923540" cy="26181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3317240</wp:posOffset>
            </wp:positionH>
            <wp:positionV relativeFrom="paragraph">
              <wp:posOffset>99060</wp:posOffset>
            </wp:positionV>
            <wp:extent cx="2898775" cy="25958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"/>
        <w:ind w:left="0" w:right="0" w:hanging="0"/>
        <w:rPr>
          <w:sz w:val="28"/>
        </w:rPr>
      </w:pPr>
      <w:r>
        <w:rPr/>
      </w:r>
    </w:p>
    <w:p>
      <w:pPr>
        <w:pStyle w:val="1"/>
        <w:ind w:left="0" w:right="0" w:hanging="0"/>
        <w:rPr>
          <w:sz w:val="28"/>
        </w:rPr>
      </w:pPr>
      <w:r>
        <w:rPr/>
      </w:r>
    </w:p>
    <w:p>
      <w:pPr>
        <w:pStyle w:val="1"/>
        <w:ind w:left="0" w:right="0" w:hanging="0"/>
        <w:rPr>
          <w:sz w:val="28"/>
        </w:rPr>
      </w:pPr>
      <w:r>
        <w:rPr/>
      </w:r>
    </w:p>
    <w:p>
      <w:pPr>
        <w:pStyle w:val="1"/>
        <w:ind w:left="0" w:right="0" w:hanging="0"/>
        <w:rPr>
          <w:sz w:val="28"/>
        </w:rPr>
      </w:pPr>
      <w:r>
        <w:rPr>
          <w:spacing w:val="-2"/>
        </w:rPr>
        <w:t>Результаты</w:t>
      </w:r>
    </w:p>
    <w:p>
      <w:pPr>
        <w:pStyle w:val="1"/>
        <w:ind w:left="0" w:right="0" w:hanging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Для тестирования программы на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GPU</w:t>
      </w:r>
      <w:r>
        <w:rPr>
          <w:b w:val="false"/>
          <w:bCs w:val="false"/>
          <w:sz w:val="28"/>
        </w:rPr>
        <w:t xml:space="preserve">, будем сравнивать её с программой на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CPU</w:t>
      </w:r>
      <w:r>
        <w:rPr>
          <w:b w:val="false"/>
          <w:bCs w:val="false"/>
          <w:sz w:val="28"/>
        </w:rPr>
        <w:t>, обрабатывающей изображения с разрешением 736</w:t>
      </w:r>
      <w:r>
        <w:rPr>
          <w:b w:val="false"/>
          <w:bCs w:val="false"/>
          <w:sz w:val="28"/>
          <w:lang w:val="en-US"/>
        </w:rPr>
        <w:t xml:space="preserve">*736, 1280*720, 2975*2980, 3264*2724 </w:t>
      </w:r>
      <w:r>
        <w:rPr>
          <w:b w:val="false"/>
          <w:bCs w:val="false"/>
          <w:sz w:val="28"/>
          <w:lang w:val="ru-RU"/>
        </w:rPr>
        <w:t>соответственно.</w:t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/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/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/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/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/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/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CPU: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736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1.407</w:t>
            </w:r>
            <w:r>
              <w:rPr>
                <w:sz w:val="28"/>
                <w:szCs w:val="28"/>
                <w:lang w:val="ru-RU"/>
              </w:rPr>
              <w:t>8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1.921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10.862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11.1214</w:t>
            </w:r>
          </w:p>
        </w:tc>
      </w:tr>
    </w:tbl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&lt;1, 32&gt;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736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28.4864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48.4596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465.7523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466.9933</w:t>
            </w:r>
          </w:p>
        </w:tc>
      </w:tr>
    </w:tbl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&lt;32, 32&gt;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736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2.2897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en-US"/>
              </w:rPr>
              <w:t>8695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37.0149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37.0729</w:t>
            </w:r>
          </w:p>
        </w:tc>
      </w:tr>
    </w:tbl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</w:r>
    </w:p>
    <w:p>
      <w:pPr>
        <w:pStyle w:val="1"/>
        <w:ind w:left="0" w:right="0" w:hanging="0"/>
        <w:rPr>
          <w:b/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&lt;128, 128&gt;</w:t>
      </w:r>
    </w:p>
    <w:tbl>
      <w:tblPr>
        <w:tblW w:w="93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3"/>
        <w:gridCol w:w="4682"/>
      </w:tblGrid>
      <w:tr>
        <w:trPr/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Разрешение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работы, мс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736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*736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1.6004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1280*720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2.7009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2975*2980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25.8122</w:t>
            </w:r>
          </w:p>
        </w:tc>
      </w:tr>
      <w:tr>
        <w:trPr/>
        <w:tc>
          <w:tcPr>
            <w:tcW w:w="4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1"/>
              <w:widowControl w:val="false"/>
              <w:ind w:left="0" w:right="0" w:hanging="0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3264*2724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25.8861</w:t>
            </w:r>
          </w:p>
        </w:tc>
      </w:tr>
    </w:tbl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1"/>
        <w:ind w:left="0" w:right="0" w:hanging="0"/>
        <w:rPr>
          <w:sz w:val="28"/>
        </w:rPr>
      </w:pPr>
      <w:bookmarkStart w:id="6" w:name="Выводы"/>
      <w:bookmarkEnd w:id="6"/>
      <w:r>
        <w:rPr>
          <w:spacing w:val="-2"/>
        </w:rPr>
        <w:t>Выводы</w:t>
      </w:r>
    </w:p>
    <w:p>
      <w:pPr>
        <w:pStyle w:val="1"/>
        <w:ind w:left="0" w:right="0" w:hanging="0"/>
        <w:jc w:val="both"/>
        <w:rPr/>
      </w:pPr>
      <w:r>
        <w:rPr>
          <w:b w:val="false"/>
          <w:bCs w:val="false"/>
          <w:color w:val="000000"/>
          <w:sz w:val="28"/>
        </w:rPr>
        <w:t xml:space="preserve">В ходе данной лабораторной работы были освоены навыки работы с классификацией изображений с помощью различных методов. Был реализован метод максимального правдоподобия для кластеризации обрабатываемых изображений с использованием константной памяти и одномерной сетки потоков. На практике кластеризация изображений нужна для того, чтобы определить, например, какие пиксели относятся к </w:t>
      </w:r>
      <w:r>
        <w:rPr>
          <w:b w:val="false"/>
          <w:bCs w:val="false"/>
          <w:color w:val="000000"/>
          <w:sz w:val="28"/>
          <w:lang w:val="en-US"/>
        </w:rPr>
        <w:t xml:space="preserve">Ferrari, </w:t>
      </w:r>
      <w:r>
        <w:rPr>
          <w:b w:val="false"/>
          <w:bCs w:val="false"/>
          <w:color w:val="000000"/>
          <w:sz w:val="28"/>
          <w:lang w:val="ru-RU"/>
        </w:rPr>
        <w:t xml:space="preserve">а какие — к </w:t>
      </w:r>
      <w:r>
        <w:rPr>
          <w:b w:val="false"/>
          <w:bCs w:val="false"/>
          <w:color w:val="000000"/>
          <w:sz w:val="28"/>
          <w:lang w:val="en-US"/>
        </w:rPr>
        <w:t xml:space="preserve">Porsche, </w:t>
      </w:r>
      <w:r>
        <w:rPr>
          <w:b w:val="false"/>
          <w:bCs w:val="false"/>
          <w:color w:val="000000"/>
          <w:sz w:val="28"/>
          <w:lang w:val="ru-RU"/>
        </w:rPr>
        <w:t>если рассматривается задача, связанная с автомобилями. Глобально, суть кластеризации состоит в том, чтобы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объекты, попавшие в одну группу, имели сходные характеристики, в то время как у объектов из разных групп эти характеристики должны значительно отличаться.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3"/>
        <w:spacing w:lineRule="auto" w:line="276" w:before="45" w:after="0"/>
        <w:ind w:left="124" w:right="176" w:hanging="0"/>
        <w:rPr>
          <w:sz w:val="22"/>
        </w:rPr>
      </w:pPr>
      <w:r>
        <w:rPr/>
      </w:r>
    </w:p>
    <w:sectPr>
      <w:type w:val="nextPage"/>
      <w:pgSz w:w="11906" w:h="16838"/>
      <w:pgMar w:left="1320" w:right="122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44" w:hanging="360"/>
      </w:pPr>
      <w:rPr>
        <w:rFonts w:ascii="Arial" w:hAnsi="Arial" w:cs="Arial" w:hint="default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7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8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24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spacing w:before="45" w:after="0"/>
      <w:ind w:left="124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844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55" w:after="0"/>
      <w:ind w:left="1399" w:right="1368" w:hanging="0"/>
      <w:jc w:val="center"/>
    </w:pPr>
    <w:rPr>
      <w:rFonts w:ascii="Courier New" w:hAnsi="Courier New" w:eastAsia="Courier New" w:cs="Courier New"/>
      <w:lang w:val="ru-RU" w:eastAsia="en-US" w:bidi="ar-SA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LibreOffice/7.2.0.4$Windows_X86_64 LibreOffice_project/9a9c6381e3f7a62afc1329bd359cc48accb6435b</Application>
  <AppVersion>15.0000</AppVersion>
  <Pages>4</Pages>
  <Words>455</Words>
  <Characters>3018</Characters>
  <CharactersWithSpaces>3422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2022-11-09T20:48:18Z</dcterms:created>
  <dc:creator>sasha</dc:creator>
  <dc:description/>
  <dc:language>ru-RU</dc:language>
  <cp:lastModifiedBy/>
  <dcterms:modified xsi:type="dcterms:W3CDTF">2022-11-17T15:38:10Z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2022-10-06T00:00:00Z</vt:filetime>
  </property>
  <property fmtid="{D5CDD505-2E9C-101B-9397-08002B2CF9AE}" pid="5" name="Producer">
    <vt:lpwstr>LibreOffice 7.2</vt:lpwstr>
  </property>
</Properties>
</file>