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Initial Project Report</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Project Name: Climate.DF</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 Members: Abhinav Tripathy, Aditya Narayanan</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For our Informatics 248 project, we have taken up the theme of climate change. We want to focus on two areas of data science which are modelling and visualization. In terms of modelling, we want to look at historic/past data and build models which we can use to predict how the weather and climate patterns are changing/going to change across various geographies and what impact that may have on those areas. Further, we want to use these insights and models to be able to plot visuals like heatmaps and different time series graphs to show how climate has been changing with time. to show weather change patterns which are historic as well as looking at how these will change over the course of the next decade as well. Climate is an exciting topic and we hope to look at climate in terms of global rise in temperatures, rainfall patterns and extreme weather events.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