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-Wl,-soname,libgazebo_ros_new_skid_steer_drive.so -o /home/adi/Downloads/GazeboSimulation/devel/lib/libgazebo_ros_new_skid_steer_drive.so CMakeFiles/gazebo_ros_new_skid_steer_drive.dir/src/gazebo_ros_skid_steer_drive.cpp.o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