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-Wl,-rpath,/usr/lib/x86_64-linux-gnu/gazebo-9/plugins -L/usr/lib/x86_64-linux-gnu -L/usr/lib/x86_64-linux-gnu/gazebo-9/plugins -shared -Wl,-soname,libgazebo_ros_new_api_plugin.so -o /home/adi/Downloads/GazeboSimulation/devel/lib/libgazebo_ros_new_api_plugin.so CMakeFiles/gazebo_ros_new_api_plugin.dir/src/gazebo_ros_api_plugin.cpp.o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/opt/ros/melodic/lib/librosconsole.so /opt/ros/melodic/lib/librosconsole_log4cxx.so /opt/ros/melodic/lib/librosconsole_backend_interface.so -llog4cxx -lboost_regex /opt/ros/melodic/lib/libdynamic_reconfigure_config_init_mutex.so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-ltinyxml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/opt/ros/melodic/lib/librosconsole.so /opt/ros/melodic/lib/librosconsole_log4cxx.so /opt/ros/melodic/lib/librosconsole_backend_interface.so -llog4cxx -lboost_regex /opt/ros/melodic/lib/libdynamic_reconfigure_config_init_mutex.so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/usr/lib/x86_64-linux-gnu/libconsole_bridge.so.0.4 -ltinyxml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