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'gazebo_msgs_new::DeleteModel)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'DeleteModel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"GAZEBO_MSGS_NEW::DELETEMODEL")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"GAZEBO_MSGS_NEW::DELETEMODEL"))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"GAZEBO_MSGS_NEW::DELETEMODELREQUEST")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"GAZEBO_MSGS_NEW::DELETEMODELREQUEST"))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"GAZEBO_MSGS_NEW::DELETEMODELRESPONSE")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"GAZEBO_MSGS_NEW::DELETEMODELRESPONSE"))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gazebo_msgs_new::DeleteModelRequest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(_model_name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gazebo_msgs_new::DeleteModelRequest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((:model_name __model_name)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_model_name (string __model_name))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(:model_name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__model_name)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__model_name (setq _model_name __model_name)) _model_name)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_model_name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_model_name)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_model_name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_model_name) s) (princ _model_name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_model_name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_model_name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gazebo_msgs_new::DeleteModelResponse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gazebo_msgs_new::DeleteModelResponse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gazebo_msgs_new::DeleteModel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gazebo_msgs_new::DeleteModel :md5sum-) "9ce56b4e9e54616de25d796dc972a262")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gazebo_msgs_new::DeleteModel :datatype-) "gazebo_msgs_new/DeleteModel")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gazebo_msgs_new::DeleteModel :request) gazebo_msgs_new::DeleteModelRequest)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gazebo_msgs_new::DeleteModel :response) gazebo_msgs_new::DeleteModelResponse)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gazebo_msgs_new::DeleteModelRequest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gazebo_msgs_new::DeleteModelResponse :init)))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gazebo_msgs_new::DeleteModelRequest :md5sum-) "9ce56b4e9e54616de25d796dc972a262")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gazebo_msgs_new::DeleteModelRequest :datatype-) "gazebo_msgs_new/DeleteModelRequest")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gazebo_msgs_new::DeleteModelRequest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model_name                 # name of the Gazebo Model to be deleted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# return true if deletion is successful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# comments if available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gazebo_msgs_new::DeleteModelResponse :md5sum-) "9ce56b4e9e54616de25d796dc972a262")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gazebo_msgs_new::DeleteModelResponse :datatype-) "gazebo_msgs_new/DeleteModelResponse")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gazebo_msgs_new::DeleteModelResponse :definition-)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model_name                 # name of the Gazebo Model to be deleted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# return true if deletion is successful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# comments if available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:gazebo_msgs_new/DeleteModel "9ce56b4e9e54616de25d796dc972a262")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