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3D45" w14:textId="4EFC7443" w:rsidR="00D0687A" w:rsidRPr="00D0687A" w:rsidRDefault="00D0687A" w:rsidP="00103986">
      <w:pPr>
        <w:ind w:left="720" w:hanging="360"/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>משימות להמשך</w:t>
      </w:r>
    </w:p>
    <w:p w14:paraId="7723E18D" w14:textId="3690E612" w:rsidR="00103986" w:rsidRDefault="00103986" w:rsidP="00103986">
      <w:pPr>
        <w:pStyle w:val="a9"/>
        <w:numPr>
          <w:ilvl w:val="0"/>
          <w:numId w:val="1"/>
        </w:numPr>
      </w:pPr>
      <w:r>
        <w:rPr>
          <w:rFonts w:hint="cs"/>
          <w:rtl/>
        </w:rPr>
        <w:t>לקבוע את הזמן בהתאם ל</w:t>
      </w:r>
      <w:r>
        <w:t>bin size</w:t>
      </w:r>
      <w:r>
        <w:rPr>
          <w:rFonts w:hint="cs"/>
          <w:rtl/>
        </w:rPr>
        <w:t xml:space="preserve"> והמהירות</w:t>
      </w:r>
    </w:p>
    <w:p w14:paraId="5FFE0066" w14:textId="4AE576B8" w:rsidR="00103986" w:rsidRDefault="00103986" w:rsidP="00103986">
      <w:pPr>
        <w:pStyle w:val="a9"/>
        <w:numPr>
          <w:ilvl w:val="0"/>
          <w:numId w:val="1"/>
        </w:numPr>
      </w:pPr>
      <w:r>
        <w:rPr>
          <w:rFonts w:hint="cs"/>
          <w:rtl/>
        </w:rPr>
        <w:t>לתקן את המספרים השליליים ב</w:t>
      </w:r>
      <w:r>
        <w:t>smooth_rates</w:t>
      </w:r>
    </w:p>
    <w:p w14:paraId="390EEE48" w14:textId="591343AA" w:rsidR="00103986" w:rsidRDefault="00103986" w:rsidP="00103986">
      <w:pPr>
        <w:pStyle w:val="a9"/>
        <w:numPr>
          <w:ilvl w:val="0"/>
          <w:numId w:val="1"/>
        </w:numPr>
      </w:pPr>
      <w:r>
        <w:rPr>
          <w:rFonts w:hint="cs"/>
          <w:rtl/>
        </w:rPr>
        <w:t>לתקן את ה</w:t>
      </w:r>
      <w:r>
        <w:t>smoothing</w:t>
      </w:r>
      <w:r>
        <w:rPr>
          <w:rFonts w:hint="cs"/>
          <w:rtl/>
        </w:rPr>
        <w:t xml:space="preserve"> עם שיקוף של הזירה</w:t>
      </w:r>
    </w:p>
    <w:p w14:paraId="53224C2B" w14:textId="170C09E9" w:rsidR="00103986" w:rsidRDefault="00103986" w:rsidP="00103986">
      <w:pPr>
        <w:pStyle w:val="a9"/>
        <w:numPr>
          <w:ilvl w:val="1"/>
          <w:numId w:val="1"/>
        </w:numPr>
      </w:pPr>
      <w:r>
        <w:t>Imfilter('symetric')</w:t>
      </w:r>
    </w:p>
    <w:p w14:paraId="5D615322" w14:textId="310F8536" w:rsidR="003F77BA" w:rsidRDefault="003F77BA" w:rsidP="00103986">
      <w:pPr>
        <w:pStyle w:val="a9"/>
        <w:numPr>
          <w:ilvl w:val="1"/>
          <w:numId w:val="1"/>
        </w:numPr>
      </w:pPr>
      <w:r>
        <w:rPr>
          <w:rFonts w:hint="cs"/>
          <w:rtl/>
        </w:rPr>
        <w:t>להדפיס את המטריצה שאיתה עושים קונבולוציה</w:t>
      </w:r>
    </w:p>
    <w:p w14:paraId="430BBE57" w14:textId="13EA9829" w:rsidR="00103986" w:rsidRDefault="00103986" w:rsidP="00103986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לעשות </w:t>
      </w:r>
      <w:r>
        <w:t>flip</w:t>
      </w:r>
      <w:r>
        <w:rPr>
          <w:rFonts w:hint="cs"/>
          <w:rtl/>
        </w:rPr>
        <w:t xml:space="preserve"> על כל רדיוס של העיגול</w:t>
      </w:r>
    </w:p>
    <w:p w14:paraId="51932FDF" w14:textId="0B0B6CA2" w:rsidR="00103986" w:rsidRDefault="00103986" w:rsidP="00103986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להוציא </w:t>
      </w:r>
      <w:r>
        <w:t>DATA</w:t>
      </w:r>
      <w:r>
        <w:rPr>
          <w:rFonts w:hint="cs"/>
          <w:rtl/>
        </w:rPr>
        <w:t xml:space="preserve"> על רבעים מהזירה</w:t>
      </w:r>
    </w:p>
    <w:p w14:paraId="25718E01" w14:textId="4759CF70" w:rsidR="00103986" w:rsidRDefault="00103986" w:rsidP="00103986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ליצור פונקציה שעושה </w:t>
      </w:r>
      <w:r>
        <w:t>map</w:t>
      </w:r>
      <w:r>
        <w:rPr>
          <w:rFonts w:hint="cs"/>
          <w:rtl/>
        </w:rPr>
        <w:t xml:space="preserve"> מכמה נוירונים</w:t>
      </w:r>
    </w:p>
    <w:p w14:paraId="42703938" w14:textId="7367EFF2" w:rsidR="003F77BA" w:rsidRDefault="00536E18" w:rsidP="003F77BA">
      <w:pPr>
        <w:rPr>
          <w:u w:val="single"/>
          <w:rtl/>
        </w:rPr>
      </w:pPr>
      <w:r>
        <w:rPr>
          <w:rFonts w:hint="cs"/>
          <w:u w:val="single"/>
          <w:rtl/>
        </w:rPr>
        <w:t>משימה הבאה</w:t>
      </w:r>
    </w:p>
    <w:p w14:paraId="72EC24C9" w14:textId="679DDF8E" w:rsidR="00536E18" w:rsidRDefault="00536E18" w:rsidP="00536E18">
      <w:pPr>
        <w:pStyle w:val="a9"/>
        <w:numPr>
          <w:ilvl w:val="0"/>
          <w:numId w:val="2"/>
        </w:numPr>
      </w:pPr>
      <w:r>
        <w:rPr>
          <w:rFonts w:hint="cs"/>
          <w:rtl/>
        </w:rPr>
        <w:t>להתאים לכל תא פונקציית גאוסיאן דו מימדית שמתאימה למיקום שבו התא פעיל</w:t>
      </w:r>
      <w:r w:rsidR="0055579B">
        <w:rPr>
          <w:rFonts w:hint="cs"/>
          <w:rtl/>
        </w:rPr>
        <w:t xml:space="preserve"> (לחפש </w:t>
      </w:r>
      <w:r w:rsidR="0055579B">
        <w:t>non linear model fit</w:t>
      </w:r>
      <w:r w:rsidR="0055579B">
        <w:rPr>
          <w:rFonts w:hint="cs"/>
          <w:rtl/>
        </w:rPr>
        <w:t>)</w:t>
      </w:r>
    </w:p>
    <w:p w14:paraId="75E4026C" w14:textId="4C46A565" w:rsidR="00536E18" w:rsidRDefault="00536E18" w:rsidP="00536E18">
      <w:pPr>
        <w:pStyle w:val="a9"/>
        <w:numPr>
          <w:ilvl w:val="0"/>
          <w:numId w:val="2"/>
        </w:numPr>
      </w:pPr>
      <w:r>
        <w:rPr>
          <w:rFonts w:hint="cs"/>
          <w:rtl/>
        </w:rPr>
        <w:t>לעשות פונקצייה שמחשבת את "המרחק" של פונקציית ההתאמה האמיתית לגאוסיאן</w:t>
      </w:r>
    </w:p>
    <w:p w14:paraId="4318DF46" w14:textId="225A4AA3" w:rsidR="00536E18" w:rsidRDefault="00536E18" w:rsidP="00536E18">
      <w:pPr>
        <w:pStyle w:val="a9"/>
        <w:numPr>
          <w:ilvl w:val="0"/>
          <w:numId w:val="2"/>
        </w:numPr>
      </w:pPr>
      <w:r>
        <w:rPr>
          <w:rFonts w:hint="cs"/>
          <w:rtl/>
        </w:rPr>
        <w:t>ליצור פונקציה שמחשבת את המרחקים ביו מרכזי הגאוסים</w:t>
      </w:r>
      <w:r w:rsidR="0055579B">
        <w:rPr>
          <w:rFonts w:hint="cs"/>
          <w:rtl/>
        </w:rPr>
        <w:t xml:space="preserve"> של כל שני תאים</w:t>
      </w:r>
    </w:p>
    <w:p w14:paraId="51E7321A" w14:textId="1DB0EFC3" w:rsidR="0055579B" w:rsidRDefault="0055579B" w:rsidP="00536E18">
      <w:pPr>
        <w:pStyle w:val="a9"/>
        <w:numPr>
          <w:ilvl w:val="0"/>
          <w:numId w:val="2"/>
        </w:numPr>
      </w:pPr>
      <w:r>
        <w:rPr>
          <w:rFonts w:hint="cs"/>
          <w:rtl/>
        </w:rPr>
        <w:t>המרחק "האנטומי" בין תאים הוא לפי החלוקה ל</w:t>
      </w:r>
      <w:r>
        <w:t>shanks</w:t>
      </w:r>
      <w:r>
        <w:rPr>
          <w:rFonts w:hint="cs"/>
          <w:rtl/>
        </w:rPr>
        <w:t>, שמסודרים ככה:</w:t>
      </w:r>
    </w:p>
    <w:tbl>
      <w:tblPr>
        <w:tblStyle w:val="ae"/>
        <w:bidiVisual/>
        <w:tblW w:w="0" w:type="auto"/>
        <w:tblInd w:w="2922" w:type="dxa"/>
        <w:tblLook w:val="04A0" w:firstRow="1" w:lastRow="0" w:firstColumn="1" w:lastColumn="0" w:noHBand="0" w:noVBand="1"/>
      </w:tblPr>
      <w:tblGrid>
        <w:gridCol w:w="586"/>
        <w:gridCol w:w="586"/>
        <w:gridCol w:w="586"/>
        <w:gridCol w:w="587"/>
        <w:gridCol w:w="587"/>
        <w:gridCol w:w="587"/>
      </w:tblGrid>
      <w:tr w:rsidR="0055579B" w14:paraId="46A15696" w14:textId="77777777" w:rsidTr="00E17F3C">
        <w:trPr>
          <w:trHeight w:val="255"/>
        </w:trPr>
        <w:tc>
          <w:tcPr>
            <w:tcW w:w="586" w:type="dxa"/>
          </w:tcPr>
          <w:p w14:paraId="5AB7B05E" w14:textId="15EC133E" w:rsidR="0055579B" w:rsidRDefault="0055579B" w:rsidP="0055579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586" w:type="dxa"/>
          </w:tcPr>
          <w:p w14:paraId="53F5DF63" w14:textId="1CAADE09" w:rsidR="0055579B" w:rsidRDefault="0055579B" w:rsidP="0055579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586" w:type="dxa"/>
          </w:tcPr>
          <w:p w14:paraId="1A87BF9F" w14:textId="6214AEB3" w:rsidR="0055579B" w:rsidRDefault="0055579B" w:rsidP="0055579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587" w:type="dxa"/>
          </w:tcPr>
          <w:p w14:paraId="64CEE464" w14:textId="4E7EE20B" w:rsidR="0055579B" w:rsidRDefault="0055579B" w:rsidP="0055579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587" w:type="dxa"/>
          </w:tcPr>
          <w:p w14:paraId="701CC1EB" w14:textId="74B291BD" w:rsidR="0055579B" w:rsidRDefault="0055579B" w:rsidP="0055579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587" w:type="dxa"/>
          </w:tcPr>
          <w:p w14:paraId="1A483C4D" w14:textId="018E0663" w:rsidR="0055579B" w:rsidRDefault="0055579B" w:rsidP="0055579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</w:tr>
      <w:tr w:rsidR="0055579B" w14:paraId="265D81FC" w14:textId="77777777" w:rsidTr="00E17F3C">
        <w:trPr>
          <w:trHeight w:val="255"/>
        </w:trPr>
        <w:tc>
          <w:tcPr>
            <w:tcW w:w="586" w:type="dxa"/>
          </w:tcPr>
          <w:p w14:paraId="3683A2AB" w14:textId="7A589A7B" w:rsidR="0055579B" w:rsidRDefault="0055579B" w:rsidP="0055579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586" w:type="dxa"/>
          </w:tcPr>
          <w:p w14:paraId="73043C5B" w14:textId="38232FB3" w:rsidR="0055579B" w:rsidRDefault="0055579B" w:rsidP="0055579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586" w:type="dxa"/>
          </w:tcPr>
          <w:p w14:paraId="048C5EC8" w14:textId="6C7A2729" w:rsidR="0055579B" w:rsidRDefault="0055579B" w:rsidP="0055579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587" w:type="dxa"/>
          </w:tcPr>
          <w:p w14:paraId="181CCB8B" w14:textId="69D7103A" w:rsidR="0055579B" w:rsidRDefault="0055579B" w:rsidP="0055579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587" w:type="dxa"/>
          </w:tcPr>
          <w:p w14:paraId="23B93F68" w14:textId="02A40817" w:rsidR="0055579B" w:rsidRDefault="0055579B" w:rsidP="0055579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587" w:type="dxa"/>
          </w:tcPr>
          <w:p w14:paraId="14C23D32" w14:textId="73EA67FB" w:rsidR="0055579B" w:rsidRDefault="0055579B" w:rsidP="0055579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</w:tr>
    </w:tbl>
    <w:p w14:paraId="1B6AD4AA" w14:textId="77777777" w:rsidR="0055579B" w:rsidRDefault="0055579B" w:rsidP="0055579B">
      <w:pPr>
        <w:ind w:left="360"/>
        <w:jc w:val="center"/>
      </w:pPr>
    </w:p>
    <w:p w14:paraId="770A51F2" w14:textId="331D7D31" w:rsidR="0055579B" w:rsidRDefault="0055579B" w:rsidP="00536E18">
      <w:pPr>
        <w:pStyle w:val="a9"/>
        <w:numPr>
          <w:ilvl w:val="0"/>
          <w:numId w:val="2"/>
        </w:numPr>
      </w:pPr>
      <w:r>
        <w:rPr>
          <w:rFonts w:hint="cs"/>
          <w:rtl/>
        </w:rPr>
        <w:t>להציג פונקציה של המרחק האוקלידי מול המרחק האנטומי</w:t>
      </w:r>
    </w:p>
    <w:p w14:paraId="1958946F" w14:textId="0AA59A6C" w:rsidR="006750D6" w:rsidRDefault="006750D6" w:rsidP="006750D6">
      <w:pPr>
        <w:rPr>
          <w:u w:val="single"/>
          <w:rtl/>
        </w:rPr>
      </w:pPr>
      <w:r>
        <w:rPr>
          <w:rFonts w:hint="cs"/>
          <w:u w:val="single"/>
          <w:rtl/>
        </w:rPr>
        <w:t xml:space="preserve">משימת </w:t>
      </w:r>
      <w:r>
        <w:rPr>
          <w:u w:val="single"/>
        </w:rPr>
        <w:t>MUA</w:t>
      </w:r>
    </w:p>
    <w:p w14:paraId="46009839" w14:textId="19E06745" w:rsidR="006750D6" w:rsidRPr="009360B6" w:rsidRDefault="006750D6" w:rsidP="006750D6">
      <w:pPr>
        <w:pStyle w:val="a9"/>
        <w:numPr>
          <w:ilvl w:val="0"/>
          <w:numId w:val="2"/>
        </w:numPr>
        <w:rPr>
          <w:u w:val="single"/>
        </w:rPr>
      </w:pPr>
      <w:r>
        <w:rPr>
          <w:rFonts w:hint="cs"/>
          <w:rtl/>
        </w:rPr>
        <w:t>לעשות המרה הפוכה לסיגנל המקור</w:t>
      </w:r>
      <w:r w:rsidR="009360B6">
        <w:rPr>
          <w:rFonts w:hint="cs"/>
          <w:rtl/>
        </w:rPr>
        <w:t xml:space="preserve">י של הערוצים העצביים (0-123) (להתחיל מאחד, ולדגום 5 דקות מתוכו) </w:t>
      </w:r>
      <w:r w:rsidR="009360B6">
        <w:rPr>
          <w:rtl/>
        </w:rPr>
        <w:t>–</w:t>
      </w:r>
      <w:r w:rsidR="009360B6">
        <w:rPr>
          <w:rFonts w:hint="cs"/>
          <w:rtl/>
        </w:rPr>
        <w:t xml:space="preserve"> לחלק ב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</m:oMath>
      <w:r w:rsidR="009360B6">
        <w:rPr>
          <w:rFonts w:eastAsiaTheme="minorEastAsia" w:hint="cs"/>
          <w:rtl/>
        </w:rPr>
        <w:t>, להכפיל ב245 ולחלק ב192</w:t>
      </w:r>
    </w:p>
    <w:p w14:paraId="021A937A" w14:textId="0F52DFF2" w:rsidR="009360B6" w:rsidRPr="009360B6" w:rsidRDefault="009360B6" w:rsidP="009360B6">
      <w:pPr>
        <w:pStyle w:val="a9"/>
        <w:numPr>
          <w:ilvl w:val="0"/>
          <w:numId w:val="2"/>
        </w:numPr>
        <w:rPr>
          <w:u w:val="single"/>
        </w:rPr>
      </w:pPr>
      <w:r>
        <w:rPr>
          <w:rFonts w:eastAsiaTheme="minorEastAsia" w:hint="cs"/>
          <w:rtl/>
        </w:rPr>
        <w:t>להעביר את הסיגנל את ה</w:t>
      </w:r>
      <w:r>
        <w:rPr>
          <w:rFonts w:eastAsiaTheme="minorEastAsia"/>
        </w:rPr>
        <w:t>MUA</w:t>
      </w:r>
      <w:r>
        <w:rPr>
          <w:rFonts w:eastAsiaTheme="minorEastAsia" w:hint="cs"/>
          <w:rtl/>
        </w:rPr>
        <w:t xml:space="preserve"> מהמאמר:</w:t>
      </w:r>
    </w:p>
    <w:p w14:paraId="581B61CF" w14:textId="1DDC1001" w:rsidR="009360B6" w:rsidRPr="009360B6" w:rsidRDefault="009360B6" w:rsidP="009360B6">
      <w:pPr>
        <w:pStyle w:val="a9"/>
        <w:numPr>
          <w:ilvl w:val="1"/>
          <w:numId w:val="2"/>
        </w:numPr>
        <w:rPr>
          <w:u w:val="single"/>
        </w:rPr>
      </w:pPr>
      <w:r>
        <w:rPr>
          <w:rFonts w:eastAsiaTheme="minorEastAsia" w:hint="cs"/>
          <w:rtl/>
        </w:rPr>
        <w:t xml:space="preserve">לעשות </w:t>
      </w:r>
      <w:r>
        <w:rPr>
          <w:rFonts w:eastAsiaTheme="minorEastAsia"/>
        </w:rPr>
        <w:t>bandpass</w:t>
      </w:r>
      <w:r>
        <w:rPr>
          <w:rFonts w:eastAsiaTheme="minorEastAsia" w:hint="cs"/>
          <w:rtl/>
        </w:rPr>
        <w:t xml:space="preserve"> ללא דיליי</w:t>
      </w:r>
    </w:p>
    <w:p w14:paraId="34F91CFD" w14:textId="43C715DA" w:rsidR="009360B6" w:rsidRPr="009360B6" w:rsidRDefault="009360B6" w:rsidP="009360B6">
      <w:pPr>
        <w:pStyle w:val="a9"/>
        <w:numPr>
          <w:ilvl w:val="1"/>
          <w:numId w:val="2"/>
        </w:numPr>
        <w:rPr>
          <w:u w:val="single"/>
        </w:rPr>
      </w:pPr>
      <w:r>
        <w:rPr>
          <w:rFonts w:eastAsiaTheme="minorEastAsia" w:hint="cs"/>
          <w:rtl/>
        </w:rPr>
        <w:t>להעלות כל דגימה בריבוע</w:t>
      </w:r>
    </w:p>
    <w:p w14:paraId="1BC69AAF" w14:textId="0865A8C7" w:rsidR="009360B6" w:rsidRPr="009360B6" w:rsidRDefault="009360B6" w:rsidP="009360B6">
      <w:pPr>
        <w:pStyle w:val="a9"/>
        <w:numPr>
          <w:ilvl w:val="1"/>
          <w:numId w:val="2"/>
        </w:numPr>
        <w:rPr>
          <w:u w:val="single"/>
        </w:rPr>
      </w:pPr>
      <w:r>
        <w:rPr>
          <w:rFonts w:eastAsiaTheme="minorEastAsia" w:hint="cs"/>
          <w:rtl/>
        </w:rPr>
        <w:t xml:space="preserve">להעביר דרך </w:t>
      </w:r>
      <w:r>
        <w:rPr>
          <w:rFonts w:eastAsiaTheme="minorEastAsia"/>
        </w:rPr>
        <w:t>lowpass</w:t>
      </w:r>
    </w:p>
    <w:p w14:paraId="48A913EA" w14:textId="3E9225B4" w:rsidR="009360B6" w:rsidRPr="009360B6" w:rsidRDefault="009360B6" w:rsidP="009360B6">
      <w:pPr>
        <w:pStyle w:val="a9"/>
        <w:numPr>
          <w:ilvl w:val="1"/>
          <w:numId w:val="2"/>
        </w:numPr>
        <w:rPr>
          <w:u w:val="single"/>
        </w:rPr>
      </w:pPr>
      <w:r>
        <w:rPr>
          <w:rFonts w:eastAsiaTheme="minorEastAsia" w:hint="cs"/>
          <w:rtl/>
        </w:rPr>
        <w:t>לעשות שורש לכל דגימה</w:t>
      </w:r>
    </w:p>
    <w:p w14:paraId="71C3761F" w14:textId="0FB9276C" w:rsidR="009360B6" w:rsidRPr="009360B6" w:rsidRDefault="009360B6" w:rsidP="009360B6">
      <w:pPr>
        <w:pStyle w:val="a9"/>
        <w:numPr>
          <w:ilvl w:val="1"/>
          <w:numId w:val="2"/>
        </w:numPr>
        <w:rPr>
          <w:u w:val="single"/>
        </w:rPr>
      </w:pPr>
      <w:r>
        <w:rPr>
          <w:rFonts w:hint="cs"/>
          <w:rtl/>
        </w:rPr>
        <w:t>להוריד את קצב הדגימה ל1250</w:t>
      </w:r>
    </w:p>
    <w:p w14:paraId="613266EE" w14:textId="3B55CED9" w:rsidR="009360B6" w:rsidRPr="00E17F3C" w:rsidRDefault="00E17F3C" w:rsidP="006750D6">
      <w:pPr>
        <w:pStyle w:val="a9"/>
        <w:numPr>
          <w:ilvl w:val="0"/>
          <w:numId w:val="2"/>
        </w:numPr>
        <w:rPr>
          <w:u w:val="single"/>
        </w:rPr>
      </w:pPr>
      <w:r>
        <w:rPr>
          <w:rFonts w:hint="cs"/>
          <w:rtl/>
        </w:rPr>
        <w:t>להציג בזמן את הסיגנל המקורי, בערך 10 שניות עם הרבה ספייקים</w:t>
      </w:r>
    </w:p>
    <w:p w14:paraId="55475BF8" w14:textId="15058EFD" w:rsidR="00E17F3C" w:rsidRPr="00E17F3C" w:rsidRDefault="00E17F3C" w:rsidP="006750D6">
      <w:pPr>
        <w:pStyle w:val="a9"/>
        <w:numPr>
          <w:ilvl w:val="0"/>
          <w:numId w:val="2"/>
        </w:numPr>
        <w:rPr>
          <w:u w:val="single"/>
        </w:rPr>
      </w:pPr>
      <w:r>
        <w:rPr>
          <w:rFonts w:hint="cs"/>
          <w:rtl/>
        </w:rPr>
        <w:t>לצייר מולו את ה</w:t>
      </w:r>
      <w:r>
        <w:t>MUA</w:t>
      </w:r>
      <w:r>
        <w:rPr>
          <w:rFonts w:hint="cs"/>
          <w:rtl/>
        </w:rPr>
        <w:t xml:space="preserve"> שלו</w:t>
      </w:r>
    </w:p>
    <w:p w14:paraId="10B6A3D5" w14:textId="22897E50" w:rsidR="00E17F3C" w:rsidRDefault="00E17F3C" w:rsidP="00E17F3C">
      <w:pPr>
        <w:pStyle w:val="a9"/>
        <w:numPr>
          <w:ilvl w:val="1"/>
          <w:numId w:val="2"/>
        </w:numPr>
        <w:rPr>
          <w:u w:val="single"/>
        </w:rPr>
      </w:pPr>
      <w:r>
        <w:rPr>
          <w:rFonts w:hint="cs"/>
          <w:rtl/>
        </w:rPr>
        <w:t>ה</w:t>
      </w:r>
      <w:r>
        <w:t>MUA</w:t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Fonts w:hint="cs"/>
          <w:rtl/>
        </w:rPr>
        <w:t>אמור לעלות ככל שיש יותר ספייקים יותר צפופים</w:t>
      </w:r>
    </w:p>
    <w:p w14:paraId="724D1A5C" w14:textId="10466267" w:rsidR="00533346" w:rsidRPr="005373DA" w:rsidRDefault="00533346" w:rsidP="00533346">
      <w:pPr>
        <w:pStyle w:val="a9"/>
        <w:numPr>
          <w:ilvl w:val="0"/>
          <w:numId w:val="2"/>
        </w:numPr>
        <w:rPr>
          <w:u w:val="single"/>
        </w:rPr>
      </w:pPr>
      <w:r>
        <w:rPr>
          <w:rFonts w:hint="cs"/>
          <w:rtl/>
        </w:rPr>
        <w:t>לייצר קוד שלוקח את קובץ ה</w:t>
      </w:r>
      <w:r>
        <w:t>dat</w:t>
      </w:r>
      <w:r>
        <w:rPr>
          <w:rFonts w:hint="cs"/>
          <w:rtl/>
        </w:rPr>
        <w:t xml:space="preserve"> ומייצר קובץ </w:t>
      </w:r>
      <w:r>
        <w:t>MUA</w:t>
      </w:r>
      <w:r>
        <w:rPr>
          <w:rFonts w:hint="cs"/>
          <w:rtl/>
        </w:rPr>
        <w:t xml:space="preserve"> במבנה </w:t>
      </w:r>
      <w:r w:rsidR="005373DA">
        <w:rPr>
          <w:rFonts w:hint="cs"/>
          <w:rtl/>
        </w:rPr>
        <w:t>של ה</w:t>
      </w:r>
      <w:r w:rsidR="005373DA">
        <w:t>dat</w:t>
      </w:r>
      <w:r w:rsidR="005373DA">
        <w:rPr>
          <w:rFonts w:hint="cs"/>
          <w:rtl/>
        </w:rPr>
        <w:t xml:space="preserve"> (עם 124 ערוצים וזה)</w:t>
      </w:r>
    </w:p>
    <w:p w14:paraId="7BC5DDBB" w14:textId="256D4B04" w:rsidR="005373DA" w:rsidRPr="005373DA" w:rsidRDefault="005373DA" w:rsidP="005373DA">
      <w:pPr>
        <w:pStyle w:val="a9"/>
        <w:numPr>
          <w:ilvl w:val="1"/>
          <w:numId w:val="2"/>
        </w:numPr>
        <w:rPr>
          <w:u w:val="single"/>
        </w:rPr>
      </w:pPr>
      <w:r>
        <w:rPr>
          <w:rFonts w:hint="cs"/>
          <w:rtl/>
        </w:rPr>
        <w:t>יהיה צורך ב</w:t>
      </w:r>
      <w:r>
        <w:t>typecast</w:t>
      </w:r>
      <w:r>
        <w:rPr>
          <w:rFonts w:hint="cs"/>
          <w:rtl/>
        </w:rPr>
        <w:t xml:space="preserve"> לשמור את הקובץ</w:t>
      </w:r>
    </w:p>
    <w:p w14:paraId="7624B9F3" w14:textId="429529DE" w:rsidR="005373DA" w:rsidRDefault="005373DA" w:rsidP="005373DA">
      <w:pPr>
        <w:rPr>
          <w:u w:val="single"/>
          <w:rtl/>
        </w:rPr>
      </w:pPr>
      <w:r>
        <w:rPr>
          <w:rFonts w:hint="cs"/>
          <w:u w:val="single"/>
          <w:rtl/>
        </w:rPr>
        <w:t>המשך</w:t>
      </w:r>
    </w:p>
    <w:p w14:paraId="4F385548" w14:textId="061B503B" w:rsidR="005373DA" w:rsidRDefault="005373DA" w:rsidP="005373DA">
      <w:pPr>
        <w:pStyle w:val="a9"/>
        <w:numPr>
          <w:ilvl w:val="0"/>
          <w:numId w:val="3"/>
        </w:numPr>
      </w:pPr>
      <w:r>
        <w:rPr>
          <w:rFonts w:hint="cs"/>
          <w:rtl/>
        </w:rPr>
        <w:t>לחשב את ממוצע ה</w:t>
      </w:r>
      <w:r>
        <w:t>MUA</w:t>
      </w:r>
      <w:r>
        <w:rPr>
          <w:rFonts w:hint="cs"/>
          <w:rtl/>
        </w:rPr>
        <w:t xml:space="preserve"> בכל </w:t>
      </w:r>
      <w:r>
        <w:t>bin</w:t>
      </w:r>
      <w:r>
        <w:rPr>
          <w:rFonts w:hint="cs"/>
          <w:rtl/>
        </w:rPr>
        <w:t xml:space="preserve"> מסיגנל אחד</w:t>
      </w:r>
    </w:p>
    <w:p w14:paraId="4A0F0DAB" w14:textId="1AE37087" w:rsidR="005373DA" w:rsidRDefault="005373DA" w:rsidP="005373DA">
      <w:pPr>
        <w:pStyle w:val="a9"/>
        <w:numPr>
          <w:ilvl w:val="0"/>
          <w:numId w:val="3"/>
        </w:numPr>
      </w:pPr>
      <w:r>
        <w:rPr>
          <w:rFonts w:hint="cs"/>
          <w:rtl/>
        </w:rPr>
        <w:t>לצייר את מפת ה</w:t>
      </w:r>
      <w:r>
        <w:t>MUA</w:t>
      </w:r>
    </w:p>
    <w:p w14:paraId="711B3590" w14:textId="755B1AFA" w:rsidR="005373DA" w:rsidRDefault="005373DA" w:rsidP="005373DA">
      <w:pPr>
        <w:pStyle w:val="a9"/>
        <w:numPr>
          <w:ilvl w:val="1"/>
          <w:numId w:val="3"/>
        </w:numPr>
      </w:pPr>
      <w:r>
        <w:rPr>
          <w:rFonts w:hint="cs"/>
          <w:rtl/>
        </w:rPr>
        <w:t xml:space="preserve">להסתכל על כמה מפות </w:t>
      </w:r>
      <w:r>
        <w:t>MUA</w:t>
      </w:r>
      <w:r>
        <w:rPr>
          <w:rFonts w:hint="cs"/>
          <w:rtl/>
        </w:rPr>
        <w:t xml:space="preserve"> ולראות אם הן לא שטוחות לגמרי</w:t>
      </w:r>
    </w:p>
    <w:p w14:paraId="47533684" w14:textId="1240F50F" w:rsidR="005373DA" w:rsidRPr="005373DA" w:rsidRDefault="005373DA" w:rsidP="005373DA">
      <w:pPr>
        <w:pStyle w:val="a9"/>
        <w:numPr>
          <w:ilvl w:val="1"/>
          <w:numId w:val="3"/>
        </w:numPr>
        <w:rPr>
          <w:rFonts w:hint="cs"/>
          <w:rtl/>
        </w:rPr>
      </w:pPr>
      <w:r>
        <w:rPr>
          <w:rFonts w:hint="cs"/>
          <w:rtl/>
        </w:rPr>
        <w:t>אם המפות לא שטוחות לגמרי, אפשר לעשות פרדיקציות</w:t>
      </w:r>
    </w:p>
    <w:p w14:paraId="221EACFF" w14:textId="77777777" w:rsidR="00103986" w:rsidRDefault="00103986" w:rsidP="00103986">
      <w:pPr>
        <w:rPr>
          <w:rFonts w:hint="cs"/>
          <w:rtl/>
        </w:rPr>
      </w:pPr>
    </w:p>
    <w:sectPr w:rsidR="00103986" w:rsidSect="005D695D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83ED3"/>
    <w:multiLevelType w:val="hybridMultilevel"/>
    <w:tmpl w:val="B4DE2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4B5999"/>
    <w:multiLevelType w:val="hybridMultilevel"/>
    <w:tmpl w:val="FE8CE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F6251B"/>
    <w:multiLevelType w:val="hybridMultilevel"/>
    <w:tmpl w:val="18E8D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305453">
    <w:abstractNumId w:val="1"/>
  </w:num>
  <w:num w:numId="2" w16cid:durableId="121000037">
    <w:abstractNumId w:val="2"/>
  </w:num>
  <w:num w:numId="3" w16cid:durableId="137195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986"/>
    <w:rsid w:val="00103986"/>
    <w:rsid w:val="003F77BA"/>
    <w:rsid w:val="004730AD"/>
    <w:rsid w:val="00516E03"/>
    <w:rsid w:val="00533346"/>
    <w:rsid w:val="00536E18"/>
    <w:rsid w:val="005373DA"/>
    <w:rsid w:val="0055579B"/>
    <w:rsid w:val="005D695D"/>
    <w:rsid w:val="006750D6"/>
    <w:rsid w:val="009360B6"/>
    <w:rsid w:val="00C65194"/>
    <w:rsid w:val="00D0687A"/>
    <w:rsid w:val="00E1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8F3ED"/>
  <w15:chartTrackingRefBased/>
  <w15:docId w15:val="{D973B620-15D2-439B-B5B5-72B0B899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03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03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03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03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039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0398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039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0398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039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039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3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03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03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3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039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39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39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3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039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398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55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360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228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מרגלית סרי</dc:creator>
  <cp:keywords/>
  <dc:description/>
  <cp:lastModifiedBy>מרגלית סרי</cp:lastModifiedBy>
  <cp:revision>7</cp:revision>
  <dcterms:created xsi:type="dcterms:W3CDTF">2025-07-02T11:14:00Z</dcterms:created>
  <dcterms:modified xsi:type="dcterms:W3CDTF">2025-07-02T12:13:00Z</dcterms:modified>
</cp:coreProperties>
</file>