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B416" w14:textId="16D23C84" w:rsidR="00877E5A" w:rsidRDefault="00183BA0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משימות </w:t>
      </w:r>
      <w:r w:rsidR="00877E5A">
        <w:rPr>
          <w:rFonts w:hint="cs"/>
          <w:b/>
          <w:bCs/>
          <w:rtl/>
        </w:rPr>
        <w:t>מפגש 7</w:t>
      </w:r>
    </w:p>
    <w:p w14:paraId="0C634051" w14:textId="3AF41DDF" w:rsidR="00877E5A" w:rsidRDefault="00877E5A" w:rsidP="00877E5A">
      <w:pPr>
        <w:pStyle w:val="a9"/>
        <w:numPr>
          <w:ilvl w:val="0"/>
          <w:numId w:val="1"/>
        </w:numPr>
      </w:pPr>
      <w:r>
        <w:rPr>
          <w:rFonts w:hint="cs"/>
          <w:rtl/>
        </w:rPr>
        <w:t>אפשר לעשות "שיקוף" אל תוך ה</w:t>
      </w:r>
      <w:proofErr w:type="spellStart"/>
      <w:r>
        <w:t>vacants</w:t>
      </w:r>
      <w:proofErr w:type="spellEnd"/>
      <w:r>
        <w:rPr>
          <w:rFonts w:hint="cs"/>
          <w:rtl/>
        </w:rPr>
        <w:t xml:space="preserve"> ב</w:t>
      </w:r>
      <w:r>
        <w:t>spikes map</w:t>
      </w:r>
    </w:p>
    <w:p w14:paraId="7F4A7450" w14:textId="2C1EFF83" w:rsidR="00877E5A" w:rsidRDefault="00877E5A" w:rsidP="00877E5A">
      <w:pPr>
        <w:pStyle w:val="a9"/>
        <w:numPr>
          <w:ilvl w:val="0"/>
          <w:numId w:val="1"/>
        </w:numPr>
      </w:pPr>
      <w:r>
        <w:rPr>
          <w:rFonts w:hint="cs"/>
          <w:rtl/>
        </w:rPr>
        <w:t>לסדר את הצבעים של ה</w:t>
      </w:r>
      <w:r>
        <w:t>rates map</w:t>
      </w:r>
      <w:r>
        <w:rPr>
          <w:rFonts w:hint="cs"/>
          <w:rtl/>
        </w:rPr>
        <w:t xml:space="preserve"> </w:t>
      </w:r>
    </w:p>
    <w:p w14:paraId="0C7DD966" w14:textId="0769244D" w:rsidR="00877E5A" w:rsidRDefault="00877E5A" w:rsidP="00877E5A">
      <w:pPr>
        <w:pStyle w:val="a9"/>
        <w:numPr>
          <w:ilvl w:val="0"/>
          <w:numId w:val="1"/>
        </w:numPr>
      </w:pPr>
      <w:r>
        <w:rPr>
          <w:rFonts w:hint="cs"/>
          <w:rtl/>
        </w:rPr>
        <w:t>להציג את ה</w:t>
      </w:r>
      <w:r>
        <w:t>rates maps</w:t>
      </w:r>
      <w:r>
        <w:rPr>
          <w:rFonts w:hint="cs"/>
          <w:rtl/>
        </w:rPr>
        <w:t xml:space="preserve"> של 4 התאים יחד</w:t>
      </w:r>
    </w:p>
    <w:p w14:paraId="5A23EE8D" w14:textId="2CD682FC" w:rsidR="00877E5A" w:rsidRDefault="00877E5A" w:rsidP="00877E5A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גרף זמן </w:t>
      </w:r>
      <w:r>
        <w:t>test</w:t>
      </w:r>
    </w:p>
    <w:p w14:paraId="0FB72833" w14:textId="6C1319C9" w:rsidR="00877E5A" w:rsidRDefault="00877E5A" w:rsidP="00877E5A">
      <w:pPr>
        <w:pStyle w:val="a9"/>
        <w:numPr>
          <w:ilvl w:val="1"/>
          <w:numId w:val="1"/>
        </w:numPr>
      </w:pPr>
      <w:r>
        <w:rPr>
          <w:rFonts w:hint="cs"/>
          <w:rtl/>
        </w:rPr>
        <w:t>להתחיל מ0</w:t>
      </w:r>
    </w:p>
    <w:p w14:paraId="7AEFEA7C" w14:textId="68F27D99" w:rsidR="00877E5A" w:rsidRDefault="00877E5A" w:rsidP="00877E5A">
      <w:pPr>
        <w:pStyle w:val="a9"/>
        <w:numPr>
          <w:ilvl w:val="1"/>
          <w:numId w:val="1"/>
        </w:numPr>
      </w:pPr>
      <w:r>
        <w:rPr>
          <w:rFonts w:hint="cs"/>
          <w:rtl/>
        </w:rPr>
        <w:t>לסמן את רף ה25</w:t>
      </w:r>
    </w:p>
    <w:p w14:paraId="77D77F72" w14:textId="053ABE8D" w:rsidR="00877E5A" w:rsidRDefault="00877E5A" w:rsidP="00877E5A">
      <w:pPr>
        <w:pStyle w:val="a9"/>
        <w:numPr>
          <w:ilvl w:val="1"/>
          <w:numId w:val="1"/>
        </w:numPr>
      </w:pPr>
      <w:r>
        <w:rPr>
          <w:rFonts w:hint="cs"/>
          <w:rtl/>
        </w:rPr>
        <w:t>לעשות יותר חזרות</w:t>
      </w:r>
    </w:p>
    <w:p w14:paraId="3990B3B3" w14:textId="7C2100FF" w:rsidR="00877E5A" w:rsidRDefault="00877E5A" w:rsidP="00877E5A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אפשרות </w:t>
      </w:r>
      <w:r>
        <w:rPr>
          <w:rtl/>
        </w:rPr>
        <w:t>–</w:t>
      </w:r>
      <w:r>
        <w:rPr>
          <w:rFonts w:hint="cs"/>
          <w:rtl/>
        </w:rPr>
        <w:t xml:space="preserve"> על זמנים יותר ארוכים</w:t>
      </w:r>
    </w:p>
    <w:p w14:paraId="766360FB" w14:textId="5E456EFE" w:rsidR="00876BAC" w:rsidRDefault="00876BAC" w:rsidP="00876BA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גרף חיזוי לפי גודל </w:t>
      </w:r>
      <w:r>
        <w:t>bin</w:t>
      </w:r>
    </w:p>
    <w:p w14:paraId="65BD566B" w14:textId="5C2D066A" w:rsidR="00876BAC" w:rsidRDefault="00876BAC" w:rsidP="00876BAC">
      <w:pPr>
        <w:pStyle w:val="a9"/>
        <w:numPr>
          <w:ilvl w:val="1"/>
          <w:numId w:val="1"/>
        </w:numPr>
      </w:pPr>
      <w:r>
        <w:rPr>
          <w:rFonts w:hint="cs"/>
          <w:rtl/>
        </w:rPr>
        <w:t>להציג על הגרף את ההסתברות של הימור עיוור</w:t>
      </w:r>
    </w:p>
    <w:p w14:paraId="52E61FB7" w14:textId="772C7727" w:rsidR="00876BAC" w:rsidRDefault="00876BAC" w:rsidP="00876BAC">
      <w:pPr>
        <w:pStyle w:val="a9"/>
        <w:numPr>
          <w:ilvl w:val="1"/>
          <w:numId w:val="1"/>
        </w:numPr>
      </w:pPr>
      <w:r>
        <w:rPr>
          <w:rFonts w:hint="cs"/>
          <w:rtl/>
        </w:rPr>
        <w:t>להציג לוגריתמית</w:t>
      </w:r>
    </w:p>
    <w:p w14:paraId="061ADB91" w14:textId="4E925DCA" w:rsidR="00F02806" w:rsidRDefault="00F02806" w:rsidP="00876BAC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לייצר גם גרף של </w:t>
      </w:r>
      <w:r>
        <w:t>prediction error</w:t>
      </w:r>
    </w:p>
    <w:p w14:paraId="6D128675" w14:textId="452C030C" w:rsidR="00876BAC" w:rsidRDefault="00876BAC" w:rsidP="00876BA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להציג גרף של היחס בין החיזוי לפי גודל </w:t>
      </w:r>
      <w:r>
        <w:t>bin</w:t>
      </w:r>
      <w:r>
        <w:rPr>
          <w:rFonts w:hint="cs"/>
          <w:rtl/>
        </w:rPr>
        <w:t xml:space="preserve"> לבין הצ'אנס</w:t>
      </w:r>
    </w:p>
    <w:p w14:paraId="27ECB266" w14:textId="5E811549" w:rsidR="00876BAC" w:rsidRDefault="00F02806" w:rsidP="00876BA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להריץ התאמת </w:t>
      </w:r>
      <w:proofErr w:type="spellStart"/>
      <w:r>
        <w:rPr>
          <w:rFonts w:hint="cs"/>
          <w:rtl/>
        </w:rPr>
        <w:t>גאוסיאנים</w:t>
      </w:r>
      <w:proofErr w:type="spellEnd"/>
      <w:r>
        <w:rPr>
          <w:rFonts w:hint="cs"/>
          <w:rtl/>
        </w:rPr>
        <w:t xml:space="preserve"> ברזולוציה גבוהה יותר</w:t>
      </w:r>
    </w:p>
    <w:p w14:paraId="2A2D2533" w14:textId="4DCCB4B8" w:rsidR="00F02806" w:rsidRDefault="00F02806" w:rsidP="00876BA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להמיר </w:t>
      </w:r>
      <w:r>
        <w:t xml:space="preserve">bin </w:t>
      </w:r>
      <w:r>
        <w:rPr>
          <w:rFonts w:hint="cs"/>
          <w:rtl/>
        </w:rPr>
        <w:t xml:space="preserve"> לסנטימטרים</w:t>
      </w:r>
    </w:p>
    <w:p w14:paraId="7C53318B" w14:textId="4CF2EB47" w:rsidR="00F02806" w:rsidRDefault="00F02806" w:rsidP="00876BA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להריץ גרף של התאמת </w:t>
      </w:r>
      <w:proofErr w:type="spellStart"/>
      <w:r>
        <w:rPr>
          <w:rFonts w:hint="cs"/>
          <w:rtl/>
        </w:rPr>
        <w:t>גאוסיאן</w:t>
      </w:r>
      <w:proofErr w:type="spellEnd"/>
      <w:r>
        <w:rPr>
          <w:rFonts w:hint="cs"/>
          <w:rtl/>
        </w:rPr>
        <w:t xml:space="preserve"> לפי גדלי </w:t>
      </w:r>
      <w:r>
        <w:t>bin</w:t>
      </w:r>
      <w:r>
        <w:rPr>
          <w:rFonts w:hint="cs"/>
          <w:rtl/>
        </w:rPr>
        <w:t xml:space="preserve"> משתנים</w:t>
      </w:r>
    </w:p>
    <w:p w14:paraId="092F851A" w14:textId="42472EF2" w:rsidR="00F02806" w:rsidRDefault="00F02806" w:rsidP="00F02806">
      <w:pPr>
        <w:pStyle w:val="a9"/>
        <w:numPr>
          <w:ilvl w:val="1"/>
          <w:numId w:val="1"/>
        </w:numPr>
      </w:pPr>
      <w:r>
        <w:rPr>
          <w:rFonts w:hint="cs"/>
          <w:rtl/>
        </w:rPr>
        <w:t>להציג גם את ערך המרכז בכל גודל -צריך להיות די קבוע</w:t>
      </w:r>
    </w:p>
    <w:p w14:paraId="10CBFA2D" w14:textId="0E385060" w:rsidR="00F02806" w:rsidRDefault="00F02806" w:rsidP="003C2B30">
      <w:pPr>
        <w:pStyle w:val="a9"/>
        <w:numPr>
          <w:ilvl w:val="1"/>
          <w:numId w:val="1"/>
        </w:numPr>
      </w:pPr>
      <w:r>
        <w:rPr>
          <w:rFonts w:hint="cs"/>
          <w:rtl/>
        </w:rPr>
        <w:t>להציג את ערך ה</w:t>
      </w:r>
      <w:r>
        <w:rPr>
          <w:rFonts w:hint="cs"/>
          <w:vertAlign w:val="superscript"/>
          <w:rtl/>
        </w:rPr>
        <w:t>2</w:t>
      </w:r>
      <w:r>
        <w:t>R</w:t>
      </w:r>
      <w:r>
        <w:rPr>
          <w:rFonts w:hint="cs"/>
          <w:rtl/>
        </w:rPr>
        <w:t xml:space="preserve"> לכל גודל </w:t>
      </w:r>
      <w:r>
        <w:rPr>
          <w:rtl/>
        </w:rPr>
        <w:t>–</w:t>
      </w:r>
      <w:r>
        <w:rPr>
          <w:rFonts w:hint="cs"/>
          <w:rtl/>
        </w:rPr>
        <w:t xml:space="preserve"> לבחור את האידאלי</w:t>
      </w:r>
    </w:p>
    <w:p w14:paraId="679E6F4E" w14:textId="5B46B885" w:rsidR="003C2B30" w:rsidRDefault="003C2B30" w:rsidP="003C2B30">
      <w:pPr>
        <w:pStyle w:val="a9"/>
        <w:numPr>
          <w:ilvl w:val="1"/>
          <w:numId w:val="1"/>
        </w:numPr>
      </w:pPr>
      <w:r>
        <w:rPr>
          <w:rFonts w:hint="cs"/>
          <w:rtl/>
        </w:rPr>
        <w:t>לשנות את הצבעים למקודם</w:t>
      </w:r>
    </w:p>
    <w:p w14:paraId="7FCA0501" w14:textId="74335FB3" w:rsidR="003C2B30" w:rsidRDefault="003C2B30" w:rsidP="003C2B30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קצב ירי הוא לא בהרץ אלא </w:t>
      </w:r>
      <w:proofErr w:type="spellStart"/>
      <w:r>
        <w:rPr>
          <w:rFonts w:hint="cs"/>
          <w:rtl/>
        </w:rPr>
        <w:t>בספייקים</w:t>
      </w:r>
      <w:proofErr w:type="spellEnd"/>
      <w:r>
        <w:rPr>
          <w:rFonts w:hint="cs"/>
          <w:rtl/>
        </w:rPr>
        <w:t xml:space="preserve"> לשנייה</w:t>
      </w:r>
    </w:p>
    <w:p w14:paraId="2C0419CC" w14:textId="14EB3C49" w:rsidR="00183BA0" w:rsidRDefault="00183BA0" w:rsidP="00183BA0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העברת </w:t>
      </w:r>
      <w:r>
        <w:t>X, Y</w:t>
      </w:r>
      <w:r>
        <w:rPr>
          <w:rFonts w:hint="cs"/>
          <w:rtl/>
        </w:rPr>
        <w:t xml:space="preserve"> ב</w:t>
      </w:r>
      <w:r>
        <w:t>LPF</w:t>
      </w:r>
      <w:r>
        <w:rPr>
          <w:rFonts w:hint="cs"/>
          <w:rtl/>
        </w:rPr>
        <w:t xml:space="preserve"> כדי להוריד רעשים מעל 10 הרץ</w:t>
      </w:r>
    </w:p>
    <w:p w14:paraId="54A830E4" w14:textId="77777777" w:rsidR="00183BA0" w:rsidRPr="00877E5A" w:rsidRDefault="00183BA0" w:rsidP="00183BA0">
      <w:pPr>
        <w:pStyle w:val="a9"/>
        <w:numPr>
          <w:ilvl w:val="0"/>
          <w:numId w:val="1"/>
        </w:numPr>
      </w:pPr>
    </w:p>
    <w:sectPr w:rsidR="00183BA0" w:rsidRPr="00877E5A" w:rsidSect="009553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74C7D"/>
    <w:multiLevelType w:val="hybridMultilevel"/>
    <w:tmpl w:val="31666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74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5A"/>
    <w:rsid w:val="00183BA0"/>
    <w:rsid w:val="003C2B30"/>
    <w:rsid w:val="00876BAC"/>
    <w:rsid w:val="00877E5A"/>
    <w:rsid w:val="009553E5"/>
    <w:rsid w:val="00976748"/>
    <w:rsid w:val="00E55DD4"/>
    <w:rsid w:val="00F0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CE29"/>
  <w15:chartTrackingRefBased/>
  <w15:docId w15:val="{53C66AA8-B45F-4DA5-85D9-9AFFAB99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7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77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77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77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77E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77E5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77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77E5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77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77E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77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77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77E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7E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7E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7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77E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7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115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מרגלית סרי</dc:creator>
  <cp:keywords/>
  <dc:description/>
  <cp:lastModifiedBy>מרגלית סרי</cp:lastModifiedBy>
  <cp:revision>1</cp:revision>
  <dcterms:created xsi:type="dcterms:W3CDTF">2025-08-21T07:12:00Z</dcterms:created>
  <dcterms:modified xsi:type="dcterms:W3CDTF">2025-08-21T11:56:00Z</dcterms:modified>
</cp:coreProperties>
</file>