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F9114" w14:textId="11B5DFE3" w:rsidR="00D90695" w:rsidRDefault="0050008C" w:rsidP="009D429D">
      <w:pPr>
        <w:pStyle w:val="Title"/>
        <w:rPr>
          <w:lang w:val="en-GB"/>
        </w:rPr>
      </w:pPr>
      <w:proofErr w:type="spellStart"/>
      <w:r>
        <w:rPr>
          <w:lang w:val="en-GB"/>
        </w:rPr>
        <w:t>RChan</w:t>
      </w:r>
      <w:proofErr w:type="spellEnd"/>
      <w:r w:rsidR="005E2525">
        <w:rPr>
          <w:lang w:val="en-GB"/>
        </w:rPr>
        <w:t xml:space="preserve"> </w:t>
      </w:r>
      <w:r w:rsidR="009D429D">
        <w:rPr>
          <w:lang w:val="en-GB"/>
        </w:rPr>
        <w:t>Risk Matrix</w:t>
      </w:r>
    </w:p>
    <w:p w14:paraId="4ABD5EFE" w14:textId="77777777" w:rsidR="005E2525" w:rsidRDefault="005E2525" w:rsidP="005E2525">
      <w:pPr>
        <w:pStyle w:val="Heading2"/>
        <w:numPr>
          <w:ilvl w:val="0"/>
          <w:numId w:val="0"/>
        </w:numPr>
        <w:rPr>
          <w:lang w:val="en-GB"/>
        </w:rPr>
      </w:pPr>
      <w:r w:rsidRPr="00637864">
        <w:rPr>
          <w:lang w:val="en-GB"/>
        </w:rPr>
        <w:t>Description</w:t>
      </w:r>
    </w:p>
    <w:p w14:paraId="5DF20EFD" w14:textId="12A182C9" w:rsidR="005E2525" w:rsidRPr="00637864" w:rsidRDefault="006538F6" w:rsidP="005E2525">
      <w:pPr>
        <w:rPr>
          <w:lang w:val="en-GB"/>
        </w:rPr>
      </w:pPr>
      <w:r>
        <w:rPr>
          <w:lang w:val="en-GB"/>
        </w:rPr>
        <w:t xml:space="preserve">A </w:t>
      </w:r>
      <w:r w:rsidR="00C06DAD" w:rsidRPr="00C06DAD">
        <w:rPr>
          <w:lang w:val="en-GB"/>
        </w:rPr>
        <w:t>Risk can be defined as uncertainty of outcome (whether positive opportunity or negative threat). Some amount of risk taking is inevitable if the project is to achieve its objectives</w:t>
      </w:r>
      <w:r w:rsidR="00C06DAD">
        <w:rPr>
          <w:lang w:val="en-GB"/>
        </w:rPr>
        <w:t>.</w:t>
      </w:r>
    </w:p>
    <w:p w14:paraId="4A92EA21" w14:textId="36DDDFA9" w:rsidR="005E2525" w:rsidRDefault="005E2525" w:rsidP="005E2525">
      <w:pPr>
        <w:spacing w:after="160" w:line="259" w:lineRule="auto"/>
        <w:jc w:val="left"/>
        <w:rPr>
          <w:lang w:val="en-GB"/>
        </w:rPr>
      </w:pPr>
    </w:p>
    <w:tbl>
      <w:tblPr>
        <w:tblStyle w:val="MediumShading1-Accent1"/>
        <w:tblW w:w="0" w:type="auto"/>
        <w:tblInd w:w="10" w:type="dxa"/>
        <w:tblLook w:val="04A0" w:firstRow="1" w:lastRow="0" w:firstColumn="1" w:lastColumn="0" w:noHBand="0" w:noVBand="1"/>
      </w:tblPr>
      <w:tblGrid>
        <w:gridCol w:w="452"/>
        <w:gridCol w:w="1668"/>
        <w:gridCol w:w="2449"/>
        <w:gridCol w:w="739"/>
        <w:gridCol w:w="2935"/>
        <w:gridCol w:w="1385"/>
      </w:tblGrid>
      <w:tr w:rsidR="0050008C" w:rsidRPr="002B7863" w14:paraId="0A7E4C11" w14:textId="77777777" w:rsidTr="00BE4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 w:type="dxa"/>
          </w:tcPr>
          <w:p w14:paraId="183A3111" w14:textId="77777777" w:rsidR="0050008C" w:rsidRPr="002B7863" w:rsidRDefault="0050008C" w:rsidP="00BE49F6">
            <w:pPr>
              <w:rPr>
                <w:lang w:val="en-GB"/>
              </w:rPr>
            </w:pPr>
            <w:r w:rsidRPr="002B7863">
              <w:rPr>
                <w:lang w:val="en-GB"/>
              </w:rPr>
              <w:t>No</w:t>
            </w:r>
          </w:p>
        </w:tc>
        <w:tc>
          <w:tcPr>
            <w:tcW w:w="1668" w:type="dxa"/>
          </w:tcPr>
          <w:p w14:paraId="0B791EB6" w14:textId="77777777" w:rsidR="0050008C" w:rsidRPr="002B7863" w:rsidRDefault="0050008C" w:rsidP="00BE49F6">
            <w:pPr>
              <w:cnfStyle w:val="100000000000" w:firstRow="1" w:lastRow="0" w:firstColumn="0" w:lastColumn="0" w:oddVBand="0" w:evenVBand="0" w:oddHBand="0" w:evenHBand="0" w:firstRowFirstColumn="0" w:firstRowLastColumn="0" w:lastRowFirstColumn="0" w:lastRowLastColumn="0"/>
              <w:rPr>
                <w:lang w:val="en-GB"/>
              </w:rPr>
            </w:pPr>
            <w:r w:rsidRPr="002B7863">
              <w:rPr>
                <w:lang w:val="en-GB"/>
              </w:rPr>
              <w:t>Risk</w:t>
            </w:r>
          </w:p>
        </w:tc>
        <w:tc>
          <w:tcPr>
            <w:tcW w:w="2449" w:type="dxa"/>
          </w:tcPr>
          <w:p w14:paraId="409BF52C" w14:textId="77777777" w:rsidR="0050008C" w:rsidRPr="002B7863" w:rsidRDefault="0050008C" w:rsidP="00BE49F6">
            <w:pPr>
              <w:cnfStyle w:val="100000000000" w:firstRow="1" w:lastRow="0" w:firstColumn="0" w:lastColumn="0" w:oddVBand="0" w:evenVBand="0" w:oddHBand="0" w:evenHBand="0" w:firstRowFirstColumn="0" w:firstRowLastColumn="0" w:lastRowFirstColumn="0" w:lastRowLastColumn="0"/>
              <w:rPr>
                <w:lang w:val="en-GB"/>
              </w:rPr>
            </w:pPr>
            <w:r w:rsidRPr="002B7863">
              <w:rPr>
                <w:lang w:val="en-GB"/>
              </w:rPr>
              <w:t>Potential adverse impact</w:t>
            </w:r>
          </w:p>
        </w:tc>
        <w:tc>
          <w:tcPr>
            <w:tcW w:w="739" w:type="dxa"/>
          </w:tcPr>
          <w:p w14:paraId="3A1976A5" w14:textId="77777777" w:rsidR="0050008C" w:rsidRPr="002B7863" w:rsidRDefault="0050008C" w:rsidP="00BE49F6">
            <w:pPr>
              <w:cnfStyle w:val="100000000000" w:firstRow="1" w:lastRow="0" w:firstColumn="0" w:lastColumn="0" w:oddVBand="0" w:evenVBand="0" w:oddHBand="0" w:evenHBand="0" w:firstRowFirstColumn="0" w:firstRowLastColumn="0" w:lastRowFirstColumn="0" w:lastRowLastColumn="0"/>
              <w:rPr>
                <w:lang w:val="en-GB"/>
              </w:rPr>
            </w:pPr>
            <w:r w:rsidRPr="002B7863">
              <w:rPr>
                <w:lang w:val="en-GB"/>
              </w:rPr>
              <w:t>Risk level*</w:t>
            </w:r>
          </w:p>
        </w:tc>
        <w:tc>
          <w:tcPr>
            <w:tcW w:w="2935" w:type="dxa"/>
          </w:tcPr>
          <w:p w14:paraId="7DE973BA" w14:textId="77777777" w:rsidR="0050008C" w:rsidRPr="002B7863" w:rsidRDefault="0050008C" w:rsidP="00BE49F6">
            <w:pPr>
              <w:cnfStyle w:val="100000000000" w:firstRow="1" w:lastRow="0" w:firstColumn="0" w:lastColumn="0" w:oddVBand="0" w:evenVBand="0" w:oddHBand="0" w:evenHBand="0" w:firstRowFirstColumn="0" w:firstRowLastColumn="0" w:lastRowFirstColumn="0" w:lastRowLastColumn="0"/>
              <w:rPr>
                <w:lang w:val="en-GB"/>
              </w:rPr>
            </w:pPr>
            <w:r w:rsidRPr="002B7863">
              <w:rPr>
                <w:lang w:val="en-GB"/>
              </w:rPr>
              <w:t>Risk management strategy</w:t>
            </w:r>
          </w:p>
        </w:tc>
        <w:tc>
          <w:tcPr>
            <w:tcW w:w="1385" w:type="dxa"/>
          </w:tcPr>
          <w:p w14:paraId="000993F8" w14:textId="77777777" w:rsidR="0050008C" w:rsidRPr="002B7863" w:rsidRDefault="0050008C" w:rsidP="00BE49F6">
            <w:pPr>
              <w:cnfStyle w:val="100000000000" w:firstRow="1" w:lastRow="0" w:firstColumn="0" w:lastColumn="0" w:oddVBand="0" w:evenVBand="0" w:oddHBand="0" w:evenHBand="0" w:firstRowFirstColumn="0" w:firstRowLastColumn="0" w:lastRowFirstColumn="0" w:lastRowLastColumn="0"/>
              <w:rPr>
                <w:lang w:val="en-GB"/>
              </w:rPr>
            </w:pPr>
            <w:r w:rsidRPr="002B7863">
              <w:rPr>
                <w:lang w:val="en-GB"/>
              </w:rPr>
              <w:t>Responsibility</w:t>
            </w:r>
          </w:p>
        </w:tc>
      </w:tr>
      <w:tr w:rsidR="0050008C" w:rsidRPr="002B7863" w14:paraId="33B9538D" w14:textId="77777777" w:rsidTr="00BE4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 w:type="dxa"/>
          </w:tcPr>
          <w:p w14:paraId="2A38D9C8" w14:textId="77777777" w:rsidR="0050008C" w:rsidRPr="002B7863" w:rsidRDefault="0050008C" w:rsidP="00BE49F6">
            <w:pPr>
              <w:rPr>
                <w:lang w:val="en-GB"/>
              </w:rPr>
            </w:pPr>
            <w:r>
              <w:rPr>
                <w:lang w:val="en-GB"/>
              </w:rPr>
              <w:t>1</w:t>
            </w:r>
          </w:p>
        </w:tc>
        <w:tc>
          <w:tcPr>
            <w:tcW w:w="1668" w:type="dxa"/>
          </w:tcPr>
          <w:p w14:paraId="6207983A" w14:textId="77777777" w:rsidR="0050008C" w:rsidRPr="002B7863" w:rsidRDefault="0050008C" w:rsidP="00BE49F6">
            <w:pPr>
              <w:cnfStyle w:val="000000100000" w:firstRow="0" w:lastRow="0" w:firstColumn="0" w:lastColumn="0" w:oddVBand="0" w:evenVBand="0" w:oddHBand="1" w:evenHBand="0" w:firstRowFirstColumn="0" w:firstRowLastColumn="0" w:lastRowFirstColumn="0" w:lastRowLastColumn="0"/>
              <w:rPr>
                <w:lang w:val="en-GB"/>
              </w:rPr>
            </w:pPr>
            <w:r>
              <w:rPr>
                <w:lang w:val="en-GB"/>
              </w:rPr>
              <w:t>Cannot obtain training dataset.</w:t>
            </w:r>
          </w:p>
        </w:tc>
        <w:tc>
          <w:tcPr>
            <w:tcW w:w="2449" w:type="dxa"/>
          </w:tcPr>
          <w:p w14:paraId="5867D724" w14:textId="77777777" w:rsidR="0050008C" w:rsidRPr="002B7863" w:rsidRDefault="0050008C" w:rsidP="00BE49F6">
            <w:pPr>
              <w:cnfStyle w:val="000000100000" w:firstRow="0" w:lastRow="0" w:firstColumn="0" w:lastColumn="0" w:oddVBand="0" w:evenVBand="0" w:oddHBand="1" w:evenHBand="0" w:firstRowFirstColumn="0" w:firstRowLastColumn="0" w:lastRowFirstColumn="0" w:lastRowLastColumn="0"/>
              <w:rPr>
                <w:lang w:val="en-GB"/>
              </w:rPr>
            </w:pPr>
            <w:r>
              <w:rPr>
                <w:lang w:val="en-GB"/>
              </w:rPr>
              <w:t>Bad performance of the model due to lacking/unsuitable training data or no model at all.</w:t>
            </w:r>
          </w:p>
        </w:tc>
        <w:tc>
          <w:tcPr>
            <w:tcW w:w="739" w:type="dxa"/>
          </w:tcPr>
          <w:p w14:paraId="22B55367" w14:textId="77777777" w:rsidR="0050008C" w:rsidRPr="002B7863" w:rsidRDefault="0050008C" w:rsidP="00BE49F6">
            <w:pPr>
              <w:cnfStyle w:val="000000100000" w:firstRow="0" w:lastRow="0" w:firstColumn="0" w:lastColumn="0" w:oddVBand="0" w:evenVBand="0" w:oddHBand="1" w:evenHBand="0" w:firstRowFirstColumn="0" w:firstRowLastColumn="0" w:lastRowFirstColumn="0" w:lastRowLastColumn="0"/>
              <w:rPr>
                <w:lang w:val="en-GB"/>
              </w:rPr>
            </w:pPr>
            <w:r>
              <w:rPr>
                <w:lang w:val="en-GB"/>
              </w:rPr>
              <w:t>C</w:t>
            </w:r>
          </w:p>
        </w:tc>
        <w:tc>
          <w:tcPr>
            <w:tcW w:w="2935" w:type="dxa"/>
          </w:tcPr>
          <w:p w14:paraId="214D494C" w14:textId="77777777" w:rsidR="0050008C" w:rsidRPr="002B7863" w:rsidRDefault="0050008C" w:rsidP="00BE49F6">
            <w:pPr>
              <w:cnfStyle w:val="000000100000" w:firstRow="0" w:lastRow="0" w:firstColumn="0" w:lastColumn="0" w:oddVBand="0" w:evenVBand="0" w:oddHBand="1" w:evenHBand="0" w:firstRowFirstColumn="0" w:firstRowLastColumn="0" w:lastRowFirstColumn="0" w:lastRowLastColumn="0"/>
              <w:rPr>
                <w:lang w:val="en-GB"/>
              </w:rPr>
            </w:pPr>
            <w:r>
              <w:rPr>
                <w:lang w:val="en-GB"/>
              </w:rPr>
              <w:t>Research available datasets.</w:t>
            </w:r>
          </w:p>
        </w:tc>
        <w:tc>
          <w:tcPr>
            <w:tcW w:w="1385" w:type="dxa"/>
          </w:tcPr>
          <w:p w14:paraId="2D01A8E6" w14:textId="77777777" w:rsidR="0050008C" w:rsidRPr="002B7863" w:rsidRDefault="0050008C" w:rsidP="00BE49F6">
            <w:pPr>
              <w:cnfStyle w:val="000000100000" w:firstRow="0" w:lastRow="0" w:firstColumn="0" w:lastColumn="0" w:oddVBand="0" w:evenVBand="0" w:oddHBand="1" w:evenHBand="0" w:firstRowFirstColumn="0" w:firstRowLastColumn="0" w:lastRowFirstColumn="0" w:lastRowLastColumn="0"/>
              <w:rPr>
                <w:lang w:val="en-GB"/>
              </w:rPr>
            </w:pPr>
            <w:r>
              <w:rPr>
                <w:lang w:val="en-GB"/>
              </w:rPr>
              <w:t>Adian Dawuda</w:t>
            </w:r>
          </w:p>
        </w:tc>
      </w:tr>
      <w:tr w:rsidR="0050008C" w:rsidRPr="00BD144B" w14:paraId="4B73FDB0" w14:textId="77777777" w:rsidTr="00BE49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 w:type="dxa"/>
          </w:tcPr>
          <w:p w14:paraId="67C71373" w14:textId="77777777" w:rsidR="0050008C" w:rsidRDefault="0050008C" w:rsidP="00BE49F6">
            <w:pPr>
              <w:rPr>
                <w:lang w:val="en-GB"/>
              </w:rPr>
            </w:pPr>
            <w:r>
              <w:rPr>
                <w:lang w:val="en-GB"/>
              </w:rPr>
              <w:t>2</w:t>
            </w:r>
          </w:p>
        </w:tc>
        <w:tc>
          <w:tcPr>
            <w:tcW w:w="1668" w:type="dxa"/>
          </w:tcPr>
          <w:p w14:paraId="5B420AB4" w14:textId="77777777" w:rsidR="0050008C" w:rsidRDefault="0050008C" w:rsidP="00BE49F6">
            <w:pPr>
              <w:cnfStyle w:val="000000010000" w:firstRow="0" w:lastRow="0" w:firstColumn="0" w:lastColumn="0" w:oddVBand="0" w:evenVBand="0" w:oddHBand="0" w:evenHBand="1" w:firstRowFirstColumn="0" w:firstRowLastColumn="0" w:lastRowFirstColumn="0" w:lastRowLastColumn="0"/>
              <w:rPr>
                <w:lang w:val="en-GB"/>
              </w:rPr>
            </w:pPr>
            <w:r>
              <w:rPr>
                <w:lang w:val="en-GB"/>
              </w:rPr>
              <w:t>Cannot find/create test dataset.</w:t>
            </w:r>
          </w:p>
        </w:tc>
        <w:tc>
          <w:tcPr>
            <w:tcW w:w="2449" w:type="dxa"/>
          </w:tcPr>
          <w:p w14:paraId="0FA172C3" w14:textId="047BF8EE" w:rsidR="0050008C" w:rsidRDefault="0050008C" w:rsidP="00BE49F6">
            <w:pPr>
              <w:cnfStyle w:val="000000010000" w:firstRow="0" w:lastRow="0" w:firstColumn="0" w:lastColumn="0" w:oddVBand="0" w:evenVBand="0" w:oddHBand="0" w:evenHBand="1" w:firstRowFirstColumn="0" w:firstRowLastColumn="0" w:lastRowFirstColumn="0" w:lastRowLastColumn="0"/>
              <w:rPr>
                <w:lang w:val="en-GB"/>
              </w:rPr>
            </w:pPr>
            <w:r>
              <w:rPr>
                <w:lang w:val="en-GB"/>
              </w:rPr>
              <w:t xml:space="preserve">Cannot conduct change detection of </w:t>
            </w:r>
            <w:proofErr w:type="gramStart"/>
            <w:r>
              <w:rPr>
                <w:lang w:val="en-GB"/>
              </w:rPr>
              <w:t>Col</w:t>
            </w:r>
            <w:r w:rsidR="007270D6">
              <w:rPr>
                <w:lang w:val="en-GB"/>
              </w:rPr>
              <w:t>o</w:t>
            </w:r>
            <w:r>
              <w:rPr>
                <w:lang w:val="en-GB"/>
              </w:rPr>
              <w:t>gne road</w:t>
            </w:r>
            <w:proofErr w:type="gramEnd"/>
            <w:r>
              <w:rPr>
                <w:lang w:val="en-GB"/>
              </w:rPr>
              <w:t xml:space="preserve"> network.</w:t>
            </w:r>
          </w:p>
        </w:tc>
        <w:tc>
          <w:tcPr>
            <w:tcW w:w="739" w:type="dxa"/>
          </w:tcPr>
          <w:p w14:paraId="3FBC4E60" w14:textId="77777777" w:rsidR="0050008C" w:rsidRDefault="0050008C" w:rsidP="00BE49F6">
            <w:pPr>
              <w:cnfStyle w:val="000000010000" w:firstRow="0" w:lastRow="0" w:firstColumn="0" w:lastColumn="0" w:oddVBand="0" w:evenVBand="0" w:oddHBand="0" w:evenHBand="1" w:firstRowFirstColumn="0" w:firstRowLastColumn="0" w:lastRowFirstColumn="0" w:lastRowLastColumn="0"/>
              <w:rPr>
                <w:lang w:val="en-GB"/>
              </w:rPr>
            </w:pPr>
            <w:r>
              <w:rPr>
                <w:lang w:val="en-GB"/>
              </w:rPr>
              <w:t>C</w:t>
            </w:r>
          </w:p>
        </w:tc>
        <w:tc>
          <w:tcPr>
            <w:tcW w:w="2935" w:type="dxa"/>
          </w:tcPr>
          <w:p w14:paraId="361780CF" w14:textId="77777777" w:rsidR="0050008C" w:rsidRDefault="0050008C" w:rsidP="00BE49F6">
            <w:pPr>
              <w:cnfStyle w:val="000000010000" w:firstRow="0" w:lastRow="0" w:firstColumn="0" w:lastColumn="0" w:oddVBand="0" w:evenVBand="0" w:oddHBand="0" w:evenHBand="1" w:firstRowFirstColumn="0" w:firstRowLastColumn="0" w:lastRowFirstColumn="0" w:lastRowLastColumn="0"/>
              <w:rPr>
                <w:lang w:val="en-GB"/>
              </w:rPr>
            </w:pPr>
            <w:r>
              <w:rPr>
                <w:lang w:val="en-GB"/>
              </w:rPr>
              <w:t>Early research of available datasets and or availability of necessary data for dataset creation.</w:t>
            </w:r>
          </w:p>
        </w:tc>
        <w:tc>
          <w:tcPr>
            <w:tcW w:w="1385" w:type="dxa"/>
          </w:tcPr>
          <w:p w14:paraId="3EB54710" w14:textId="77777777" w:rsidR="0050008C" w:rsidRDefault="0050008C" w:rsidP="00BE49F6">
            <w:pPr>
              <w:cnfStyle w:val="000000010000" w:firstRow="0" w:lastRow="0" w:firstColumn="0" w:lastColumn="0" w:oddVBand="0" w:evenVBand="0" w:oddHBand="0" w:evenHBand="1" w:firstRowFirstColumn="0" w:firstRowLastColumn="0" w:lastRowFirstColumn="0" w:lastRowLastColumn="0"/>
              <w:rPr>
                <w:lang w:val="en-GB"/>
              </w:rPr>
            </w:pPr>
            <w:r>
              <w:rPr>
                <w:lang w:val="en-GB"/>
              </w:rPr>
              <w:t>Adian Dawuda</w:t>
            </w:r>
          </w:p>
        </w:tc>
      </w:tr>
      <w:tr w:rsidR="0050008C" w:rsidRPr="00BD144B" w14:paraId="35F30A9D" w14:textId="77777777" w:rsidTr="00BE4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 w:type="dxa"/>
          </w:tcPr>
          <w:p w14:paraId="3BD830B7" w14:textId="77777777" w:rsidR="0050008C" w:rsidRPr="002B7863" w:rsidRDefault="0050008C" w:rsidP="00BE49F6">
            <w:pPr>
              <w:rPr>
                <w:lang w:val="en-GB"/>
              </w:rPr>
            </w:pPr>
            <w:r>
              <w:rPr>
                <w:lang w:val="en-GB"/>
              </w:rPr>
              <w:t>3</w:t>
            </w:r>
          </w:p>
        </w:tc>
        <w:tc>
          <w:tcPr>
            <w:tcW w:w="1668" w:type="dxa"/>
          </w:tcPr>
          <w:p w14:paraId="6FD1A5E8" w14:textId="77777777" w:rsidR="0050008C" w:rsidRPr="002B7863" w:rsidRDefault="0050008C" w:rsidP="00BE49F6">
            <w:pPr>
              <w:cnfStyle w:val="000000100000" w:firstRow="0" w:lastRow="0" w:firstColumn="0" w:lastColumn="0" w:oddVBand="0" w:evenVBand="0" w:oddHBand="1" w:evenHBand="0" w:firstRowFirstColumn="0" w:firstRowLastColumn="0" w:lastRowFirstColumn="0" w:lastRowLastColumn="0"/>
              <w:rPr>
                <w:lang w:val="en-GB"/>
              </w:rPr>
            </w:pPr>
            <w:r>
              <w:rPr>
                <w:lang w:val="en-GB"/>
              </w:rPr>
              <w:t>Problems with Google Collab (denied access, servers down).</w:t>
            </w:r>
          </w:p>
        </w:tc>
        <w:tc>
          <w:tcPr>
            <w:tcW w:w="2449" w:type="dxa"/>
          </w:tcPr>
          <w:p w14:paraId="58D6B5C8" w14:textId="77777777" w:rsidR="0050008C" w:rsidRPr="002B7863" w:rsidRDefault="0050008C" w:rsidP="00BE49F6">
            <w:pPr>
              <w:cnfStyle w:val="000000100000" w:firstRow="0" w:lastRow="0" w:firstColumn="0" w:lastColumn="0" w:oddVBand="0" w:evenVBand="0" w:oddHBand="1" w:evenHBand="0" w:firstRowFirstColumn="0" w:firstRowLastColumn="0" w:lastRowFirstColumn="0" w:lastRowLastColumn="0"/>
              <w:rPr>
                <w:lang w:val="en-GB"/>
              </w:rPr>
            </w:pPr>
            <w:r>
              <w:rPr>
                <w:lang w:val="en-GB"/>
              </w:rPr>
              <w:t>No access to computing environment -&gt; cannot develop or test model.</w:t>
            </w:r>
          </w:p>
        </w:tc>
        <w:tc>
          <w:tcPr>
            <w:tcW w:w="739" w:type="dxa"/>
          </w:tcPr>
          <w:p w14:paraId="4008A747" w14:textId="68499E67" w:rsidR="0050008C" w:rsidRPr="002B7863" w:rsidRDefault="00526E9F" w:rsidP="00BE49F6">
            <w:pPr>
              <w:cnfStyle w:val="000000100000" w:firstRow="0" w:lastRow="0" w:firstColumn="0" w:lastColumn="0" w:oddVBand="0" w:evenVBand="0" w:oddHBand="1" w:evenHBand="0" w:firstRowFirstColumn="0" w:firstRowLastColumn="0" w:lastRowFirstColumn="0" w:lastRowLastColumn="0"/>
              <w:rPr>
                <w:lang w:val="en-GB"/>
              </w:rPr>
            </w:pPr>
            <w:r>
              <w:rPr>
                <w:lang w:val="en-GB"/>
              </w:rPr>
              <w:t>C</w:t>
            </w:r>
          </w:p>
        </w:tc>
        <w:tc>
          <w:tcPr>
            <w:tcW w:w="2935" w:type="dxa"/>
          </w:tcPr>
          <w:p w14:paraId="27061EAB" w14:textId="77777777" w:rsidR="0050008C" w:rsidRPr="002B7863" w:rsidRDefault="0050008C" w:rsidP="00BE49F6">
            <w:pPr>
              <w:cnfStyle w:val="000000100000" w:firstRow="0" w:lastRow="0" w:firstColumn="0" w:lastColumn="0" w:oddVBand="0" w:evenVBand="0" w:oddHBand="1" w:evenHBand="0" w:firstRowFirstColumn="0" w:firstRowLastColumn="0" w:lastRowFirstColumn="0" w:lastRowLastColumn="0"/>
              <w:rPr>
                <w:lang w:val="en-GB"/>
              </w:rPr>
            </w:pPr>
            <w:r>
              <w:rPr>
                <w:lang w:val="en-GB"/>
              </w:rPr>
              <w:t>Local computing environment or Google Collab alternatives (e.g., Azure Notebook).</w:t>
            </w:r>
          </w:p>
        </w:tc>
        <w:tc>
          <w:tcPr>
            <w:tcW w:w="1385" w:type="dxa"/>
          </w:tcPr>
          <w:p w14:paraId="30D351BA" w14:textId="77777777" w:rsidR="0050008C" w:rsidRPr="002B7863" w:rsidRDefault="0050008C" w:rsidP="00BE49F6">
            <w:pPr>
              <w:cnfStyle w:val="000000100000" w:firstRow="0" w:lastRow="0" w:firstColumn="0" w:lastColumn="0" w:oddVBand="0" w:evenVBand="0" w:oddHBand="1" w:evenHBand="0" w:firstRowFirstColumn="0" w:firstRowLastColumn="0" w:lastRowFirstColumn="0" w:lastRowLastColumn="0"/>
              <w:rPr>
                <w:lang w:val="en-GB"/>
              </w:rPr>
            </w:pPr>
            <w:r>
              <w:rPr>
                <w:lang w:val="en-GB"/>
              </w:rPr>
              <w:t>Adian Dawuda</w:t>
            </w:r>
          </w:p>
        </w:tc>
      </w:tr>
      <w:tr w:rsidR="0050008C" w:rsidRPr="00BD144B" w14:paraId="0D85208D" w14:textId="77777777" w:rsidTr="00BE49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 w:type="dxa"/>
          </w:tcPr>
          <w:p w14:paraId="47EAEBCC" w14:textId="77777777" w:rsidR="0050008C" w:rsidRPr="002B7863" w:rsidRDefault="0050008C" w:rsidP="00BE49F6">
            <w:pPr>
              <w:rPr>
                <w:lang w:val="en-GB"/>
              </w:rPr>
            </w:pPr>
            <w:r>
              <w:rPr>
                <w:lang w:val="en-GB"/>
              </w:rPr>
              <w:t>4</w:t>
            </w:r>
          </w:p>
        </w:tc>
        <w:tc>
          <w:tcPr>
            <w:tcW w:w="1668" w:type="dxa"/>
          </w:tcPr>
          <w:p w14:paraId="1A64C4E2" w14:textId="77777777" w:rsidR="0050008C" w:rsidRPr="002B7863" w:rsidRDefault="0050008C" w:rsidP="00BE49F6">
            <w:pPr>
              <w:cnfStyle w:val="000000010000" w:firstRow="0" w:lastRow="0" w:firstColumn="0" w:lastColumn="0" w:oddVBand="0" w:evenVBand="0" w:oddHBand="0" w:evenHBand="1" w:firstRowFirstColumn="0" w:firstRowLastColumn="0" w:lastRowFirstColumn="0" w:lastRowLastColumn="0"/>
              <w:rPr>
                <w:lang w:val="en-GB"/>
              </w:rPr>
            </w:pPr>
            <w:r>
              <w:rPr>
                <w:lang w:val="en-GB"/>
              </w:rPr>
              <w:t>Coding problems or errors that hinder the development of a functioning workflow (e.g., cannot read images, model does not compile or predict masks).</w:t>
            </w:r>
          </w:p>
        </w:tc>
        <w:tc>
          <w:tcPr>
            <w:tcW w:w="2449" w:type="dxa"/>
          </w:tcPr>
          <w:p w14:paraId="26E1C86D" w14:textId="77777777" w:rsidR="0050008C" w:rsidRPr="002B7863" w:rsidRDefault="0050008C" w:rsidP="00BE49F6">
            <w:pPr>
              <w:cnfStyle w:val="000000010000" w:firstRow="0" w:lastRow="0" w:firstColumn="0" w:lastColumn="0" w:oddVBand="0" w:evenVBand="0" w:oddHBand="0" w:evenHBand="1" w:firstRowFirstColumn="0" w:firstRowLastColumn="0" w:lastRowFirstColumn="0" w:lastRowLastColumn="0"/>
              <w:rPr>
                <w:lang w:val="en-GB"/>
              </w:rPr>
            </w:pPr>
            <w:r>
              <w:rPr>
                <w:lang w:val="en-GB"/>
              </w:rPr>
              <w:t>Inability to perform the desired analysis.</w:t>
            </w:r>
          </w:p>
        </w:tc>
        <w:tc>
          <w:tcPr>
            <w:tcW w:w="739" w:type="dxa"/>
          </w:tcPr>
          <w:p w14:paraId="3ED2CB86" w14:textId="484F5E7D" w:rsidR="0050008C" w:rsidRPr="002B7863" w:rsidRDefault="00526E9F" w:rsidP="00BE49F6">
            <w:pPr>
              <w:cnfStyle w:val="000000010000" w:firstRow="0" w:lastRow="0" w:firstColumn="0" w:lastColumn="0" w:oddVBand="0" w:evenVBand="0" w:oddHBand="0" w:evenHBand="1" w:firstRowFirstColumn="0" w:firstRowLastColumn="0" w:lastRowFirstColumn="0" w:lastRowLastColumn="0"/>
              <w:rPr>
                <w:lang w:val="en-GB"/>
              </w:rPr>
            </w:pPr>
            <w:r>
              <w:rPr>
                <w:lang w:val="en-GB"/>
              </w:rPr>
              <w:t>C</w:t>
            </w:r>
          </w:p>
        </w:tc>
        <w:tc>
          <w:tcPr>
            <w:tcW w:w="2935" w:type="dxa"/>
          </w:tcPr>
          <w:p w14:paraId="37D6A9EC" w14:textId="77777777" w:rsidR="0050008C" w:rsidRPr="002B7863" w:rsidRDefault="0050008C" w:rsidP="00BE49F6">
            <w:pPr>
              <w:cnfStyle w:val="000000010000" w:firstRow="0" w:lastRow="0" w:firstColumn="0" w:lastColumn="0" w:oddVBand="0" w:evenVBand="0" w:oddHBand="0" w:evenHBand="1" w:firstRowFirstColumn="0" w:firstRowLastColumn="0" w:lastRowFirstColumn="0" w:lastRowLastColumn="0"/>
              <w:rPr>
                <w:lang w:val="en-GB"/>
              </w:rPr>
            </w:pPr>
            <w:r>
              <w:rPr>
                <w:lang w:val="en-GB"/>
              </w:rPr>
              <w:t>Small errors often occur and are mostly easily fixable. Looking up common problems on the internet may provide solutions. Peers or members of the department could be asked for help in extreme cases.</w:t>
            </w:r>
          </w:p>
        </w:tc>
        <w:tc>
          <w:tcPr>
            <w:tcW w:w="1385" w:type="dxa"/>
          </w:tcPr>
          <w:p w14:paraId="41419F32" w14:textId="77777777" w:rsidR="0050008C" w:rsidRPr="002B7863" w:rsidRDefault="0050008C" w:rsidP="00BE49F6">
            <w:pPr>
              <w:cnfStyle w:val="000000010000" w:firstRow="0" w:lastRow="0" w:firstColumn="0" w:lastColumn="0" w:oddVBand="0" w:evenVBand="0" w:oddHBand="0" w:evenHBand="1" w:firstRowFirstColumn="0" w:firstRowLastColumn="0" w:lastRowFirstColumn="0" w:lastRowLastColumn="0"/>
              <w:rPr>
                <w:lang w:val="en-GB"/>
              </w:rPr>
            </w:pPr>
            <w:r>
              <w:rPr>
                <w:lang w:val="en-GB"/>
              </w:rPr>
              <w:t>Adian Dawuda</w:t>
            </w:r>
          </w:p>
        </w:tc>
      </w:tr>
      <w:tr w:rsidR="0050008C" w:rsidRPr="00BD144B" w14:paraId="6538AFCC" w14:textId="77777777" w:rsidTr="00BE4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 w:type="dxa"/>
          </w:tcPr>
          <w:p w14:paraId="473E7D77" w14:textId="77777777" w:rsidR="0050008C" w:rsidRPr="002B7863" w:rsidRDefault="0050008C" w:rsidP="00BE49F6">
            <w:pPr>
              <w:rPr>
                <w:lang w:val="en-GB"/>
              </w:rPr>
            </w:pPr>
            <w:r>
              <w:rPr>
                <w:lang w:val="en-GB"/>
              </w:rPr>
              <w:t>5</w:t>
            </w:r>
          </w:p>
        </w:tc>
        <w:tc>
          <w:tcPr>
            <w:tcW w:w="1668" w:type="dxa"/>
          </w:tcPr>
          <w:p w14:paraId="43601991" w14:textId="77777777" w:rsidR="0050008C" w:rsidRPr="002B7863" w:rsidRDefault="0050008C" w:rsidP="00BE49F6">
            <w:pPr>
              <w:cnfStyle w:val="000000100000" w:firstRow="0" w:lastRow="0" w:firstColumn="0" w:lastColumn="0" w:oddVBand="0" w:evenVBand="0" w:oddHBand="1" w:evenHBand="0" w:firstRowFirstColumn="0" w:firstRowLastColumn="0" w:lastRowFirstColumn="0" w:lastRowLastColumn="0"/>
              <w:rPr>
                <w:lang w:val="en-GB"/>
              </w:rPr>
            </w:pPr>
            <w:r>
              <w:rPr>
                <w:lang w:val="en-GB"/>
              </w:rPr>
              <w:t>Underestimation of tasks (time).</w:t>
            </w:r>
          </w:p>
        </w:tc>
        <w:tc>
          <w:tcPr>
            <w:tcW w:w="2449" w:type="dxa"/>
          </w:tcPr>
          <w:p w14:paraId="58C1B9A0" w14:textId="77777777" w:rsidR="0050008C" w:rsidRPr="002B7863" w:rsidRDefault="0050008C" w:rsidP="00BE49F6">
            <w:pPr>
              <w:cnfStyle w:val="000000100000" w:firstRow="0" w:lastRow="0" w:firstColumn="0" w:lastColumn="0" w:oddVBand="0" w:evenVBand="0" w:oddHBand="1" w:evenHBand="0" w:firstRowFirstColumn="0" w:firstRowLastColumn="0" w:lastRowFirstColumn="0" w:lastRowLastColumn="0"/>
              <w:rPr>
                <w:lang w:val="en-GB"/>
              </w:rPr>
            </w:pPr>
            <w:r>
              <w:rPr>
                <w:lang w:val="en-GB"/>
              </w:rPr>
              <w:t>Late project completion.</w:t>
            </w:r>
          </w:p>
        </w:tc>
        <w:tc>
          <w:tcPr>
            <w:tcW w:w="739" w:type="dxa"/>
          </w:tcPr>
          <w:p w14:paraId="1AFB02D3" w14:textId="263659FE" w:rsidR="0050008C" w:rsidRPr="002B7863" w:rsidRDefault="00526E9F" w:rsidP="00BE49F6">
            <w:pPr>
              <w:cnfStyle w:val="000000100000" w:firstRow="0" w:lastRow="0" w:firstColumn="0" w:lastColumn="0" w:oddVBand="0" w:evenVBand="0" w:oddHBand="1" w:evenHBand="0" w:firstRowFirstColumn="0" w:firstRowLastColumn="0" w:lastRowFirstColumn="0" w:lastRowLastColumn="0"/>
              <w:rPr>
                <w:lang w:val="en-GB"/>
              </w:rPr>
            </w:pPr>
            <w:r>
              <w:rPr>
                <w:lang w:val="en-GB"/>
              </w:rPr>
              <w:t>C</w:t>
            </w:r>
          </w:p>
        </w:tc>
        <w:tc>
          <w:tcPr>
            <w:tcW w:w="2935" w:type="dxa"/>
          </w:tcPr>
          <w:p w14:paraId="2AA80802" w14:textId="77777777" w:rsidR="0050008C" w:rsidRPr="002B7863" w:rsidRDefault="0050008C" w:rsidP="00BE49F6">
            <w:pPr>
              <w:cnfStyle w:val="000000100000" w:firstRow="0" w:lastRow="0" w:firstColumn="0" w:lastColumn="0" w:oddVBand="0" w:evenVBand="0" w:oddHBand="1" w:evenHBand="0" w:firstRowFirstColumn="0" w:firstRowLastColumn="0" w:lastRowFirstColumn="0" w:lastRowLastColumn="0"/>
              <w:rPr>
                <w:lang w:val="en-GB"/>
              </w:rPr>
            </w:pPr>
            <w:r>
              <w:rPr>
                <w:lang w:val="en-GB"/>
              </w:rPr>
              <w:t>Continuous project management to keep track of the project’s progress and status. Well thought out time plan with one week of additional buffer planned.</w:t>
            </w:r>
          </w:p>
        </w:tc>
        <w:tc>
          <w:tcPr>
            <w:tcW w:w="1385" w:type="dxa"/>
          </w:tcPr>
          <w:p w14:paraId="0B4806C7" w14:textId="77777777" w:rsidR="0050008C" w:rsidRPr="002B7863" w:rsidRDefault="0050008C" w:rsidP="00BE49F6">
            <w:pPr>
              <w:cnfStyle w:val="000000100000" w:firstRow="0" w:lastRow="0" w:firstColumn="0" w:lastColumn="0" w:oddVBand="0" w:evenVBand="0" w:oddHBand="1" w:evenHBand="0" w:firstRowFirstColumn="0" w:firstRowLastColumn="0" w:lastRowFirstColumn="0" w:lastRowLastColumn="0"/>
              <w:rPr>
                <w:lang w:val="en-GB"/>
              </w:rPr>
            </w:pPr>
            <w:r>
              <w:rPr>
                <w:lang w:val="en-GB"/>
              </w:rPr>
              <w:t>Adian Dawuda</w:t>
            </w:r>
          </w:p>
        </w:tc>
      </w:tr>
    </w:tbl>
    <w:p w14:paraId="588B0751" w14:textId="77777777" w:rsidR="00970CCF" w:rsidRDefault="009D429D" w:rsidP="00CF5A4A">
      <w:pPr>
        <w:rPr>
          <w:lang w:val="en-GB"/>
        </w:rPr>
      </w:pPr>
      <w:r>
        <w:rPr>
          <w:lang w:val="en-GB"/>
        </w:rPr>
        <w:t>*High (H), Medium (M), Low (L)</w:t>
      </w:r>
    </w:p>
    <w:p w14:paraId="0D2FE81E" w14:textId="77777777" w:rsidR="00EF358C" w:rsidRDefault="00EF358C" w:rsidP="00CF5A4A">
      <w:pPr>
        <w:rPr>
          <w:lang w:val="en-GB"/>
        </w:rPr>
      </w:pPr>
    </w:p>
    <w:p w14:paraId="4CA33DF4" w14:textId="2D8CA40B" w:rsidR="00EF358C" w:rsidRDefault="00EF358C" w:rsidP="00CF5A4A">
      <w:pPr>
        <w:rPr>
          <w:lang w:val="en-GB"/>
        </w:rPr>
      </w:pPr>
      <w:r w:rsidRPr="004C2041">
        <w:rPr>
          <w:b/>
          <w:bCs/>
          <w:lang w:val="en-GB"/>
        </w:rPr>
        <w:t>15.05. Risk 3</w:t>
      </w:r>
      <w:r>
        <w:rPr>
          <w:lang w:val="en-GB"/>
        </w:rPr>
        <w:t xml:space="preserve">: No access to high ram &amp; GPU runtime because of </w:t>
      </w:r>
      <w:proofErr w:type="spellStart"/>
      <w:r>
        <w:rPr>
          <w:lang w:val="en-GB"/>
        </w:rPr>
        <w:t>Colab</w:t>
      </w:r>
      <w:proofErr w:type="spellEnd"/>
      <w:r>
        <w:rPr>
          <w:lang w:val="en-GB"/>
        </w:rPr>
        <w:t xml:space="preserve"> Pro payment problems -&gt; Should be fixed before KW24 at the latest.</w:t>
      </w:r>
    </w:p>
    <w:p w14:paraId="08EF35EF" w14:textId="10181359" w:rsidR="00C00BE3" w:rsidRPr="005318E4" w:rsidRDefault="00C206BC" w:rsidP="00CF5A4A">
      <w:pPr>
        <w:rPr>
          <w:lang w:val="en-GB"/>
        </w:rPr>
      </w:pPr>
      <w:r w:rsidRPr="00FE7AA9">
        <w:rPr>
          <w:b/>
          <w:bCs/>
          <w:lang w:val="en-GB"/>
        </w:rPr>
        <w:t>10.06. Risk 3</w:t>
      </w:r>
      <w:r>
        <w:rPr>
          <w:b/>
          <w:bCs/>
          <w:lang w:val="en-GB"/>
        </w:rPr>
        <w:t xml:space="preserve">: </w:t>
      </w:r>
      <w:r w:rsidRPr="00FE7AA9">
        <w:rPr>
          <w:lang w:val="en-GB"/>
        </w:rPr>
        <w:t>Problem solved</w:t>
      </w:r>
    </w:p>
    <w:sectPr w:rsidR="00C00BE3" w:rsidRPr="005318E4" w:rsidSect="009D429D">
      <w:footerReference w:type="default" r:id="rId8"/>
      <w:footerReference w:type="first" r:id="rId9"/>
      <w:pgSz w:w="11906" w:h="16838"/>
      <w:pgMar w:top="1134" w:right="1134" w:bottom="851" w:left="1134" w:header="709" w:footer="52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A84D7" w14:textId="77777777" w:rsidR="00113E0F" w:rsidRDefault="00113E0F" w:rsidP="00EB2172">
      <w:pPr>
        <w:spacing w:after="0" w:line="240" w:lineRule="auto"/>
      </w:pPr>
      <w:r>
        <w:separator/>
      </w:r>
    </w:p>
  </w:endnote>
  <w:endnote w:type="continuationSeparator" w:id="0">
    <w:p w14:paraId="4CC75BAA" w14:textId="77777777" w:rsidR="00113E0F" w:rsidRDefault="00113E0F" w:rsidP="00EB2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55960" w14:textId="77777777" w:rsidR="00EB2172" w:rsidRPr="0035759D" w:rsidRDefault="00EB2172" w:rsidP="005E2525">
    <w:pPr>
      <w:pStyle w:val="Footer"/>
      <w:rPr>
        <w:lang w:val="en-GB"/>
      </w:rPr>
    </w:pPr>
    <w:r w:rsidRPr="0035759D">
      <w:rPr>
        <w:noProof/>
        <w:lang w:eastAsia="de-AT"/>
      </w:rPr>
      <mc:AlternateContent>
        <mc:Choice Requires="wps">
          <w:drawing>
            <wp:anchor distT="0" distB="0" distL="114300" distR="114300" simplePos="0" relativeHeight="251659264" behindDoc="0" locked="0" layoutInCell="1" allowOverlap="1" wp14:anchorId="7933BDB6" wp14:editId="5101F96F">
              <wp:simplePos x="0" y="0"/>
              <wp:positionH relativeFrom="column">
                <wp:posOffset>-7620</wp:posOffset>
              </wp:positionH>
              <wp:positionV relativeFrom="paragraph">
                <wp:posOffset>21590</wp:posOffset>
              </wp:positionV>
              <wp:extent cx="6887210" cy="0"/>
              <wp:effectExtent l="0" t="0" r="2794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87210" cy="0"/>
                      </a:xfrm>
                      <a:prstGeom prst="line">
                        <a:avLst/>
                      </a:prstGeom>
                      <a:noFill/>
                      <a:ln w="25400">
                        <a:solidFill>
                          <a:srgbClr val="11574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57317C0C" id="Line 8"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7pt" to="541.7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" strokecolor="#115740" strokeweight="2pt"/>
          </w:pict>
        </mc:Fallback>
      </mc:AlternateContent>
    </w:r>
    <w:r w:rsidRPr="0035759D">
      <w:rPr>
        <w:lang w:val="en-GB"/>
      </w:rPr>
      <w:t xml:space="preserve">FUTURE WITH GEOINFORMATION    &gt; </w:t>
    </w:r>
    <w:hyperlink r:id="rId1" w:history="1">
      <w:r w:rsidRPr="0035759D">
        <w:rPr>
          <w:rStyle w:val="Hyperlink"/>
          <w:color w:val="auto"/>
          <w:u w:val="none"/>
          <w:lang w:val="en-GB"/>
        </w:rPr>
        <w:t>https://www.plus.ac.at/zgis/</w:t>
      </w:r>
    </w:hyperlink>
    <w:r w:rsidRPr="0035759D">
      <w:rPr>
        <w:lang w:val="en-GB"/>
      </w:rPr>
      <w:t xml:space="preserve"> </w:t>
    </w:r>
    <w:r w:rsidR="00CD0BB0" w:rsidRPr="0035759D">
      <w:rPr>
        <w:lang w:val="en-GB"/>
      </w:rPr>
      <w:tab/>
    </w:r>
    <w:r w:rsidR="00CD0BB0" w:rsidRPr="0035759D">
      <w:rPr>
        <w:lang w:val="en-GB"/>
      </w:rPr>
      <w:tab/>
    </w:r>
    <w:r w:rsidR="00CD0BB0" w:rsidRPr="0035759D">
      <w:fldChar w:fldCharType="begin"/>
    </w:r>
    <w:r w:rsidR="00CD0BB0" w:rsidRPr="0035759D">
      <w:rPr>
        <w:lang w:val="en-GB"/>
      </w:rPr>
      <w:instrText xml:space="preserve"> PAGE </w:instrText>
    </w:r>
    <w:r w:rsidR="00CD0BB0" w:rsidRPr="0035759D">
      <w:fldChar w:fldCharType="separate"/>
    </w:r>
    <w:r w:rsidR="005E2525">
      <w:rPr>
        <w:noProof/>
        <w:lang w:val="en-GB"/>
      </w:rPr>
      <w:t>2</w:t>
    </w:r>
    <w:r w:rsidR="00CD0BB0" w:rsidRPr="0035759D">
      <w:fldChar w:fldCharType="end"/>
    </w:r>
    <w:r w:rsidR="00CD0BB0" w:rsidRPr="0035759D">
      <w:rPr>
        <w:lang w:val="en-GB"/>
      </w:rPr>
      <w:t>|</w:t>
    </w:r>
    <w:r w:rsidR="00CD0BB0" w:rsidRPr="0035759D">
      <w:fldChar w:fldCharType="begin"/>
    </w:r>
    <w:r w:rsidR="00CD0BB0" w:rsidRPr="0035759D">
      <w:rPr>
        <w:lang w:val="en-GB"/>
      </w:rPr>
      <w:instrText xml:space="preserve"> NUMPAGES </w:instrText>
    </w:r>
    <w:r w:rsidR="00CD0BB0" w:rsidRPr="0035759D">
      <w:fldChar w:fldCharType="separate"/>
    </w:r>
    <w:r w:rsidR="005E2525">
      <w:rPr>
        <w:noProof/>
        <w:lang w:val="en-GB"/>
      </w:rPr>
      <w:t>2</w:t>
    </w:r>
    <w:r w:rsidR="00CD0BB0" w:rsidRPr="0035759D">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4E2E0" w14:textId="0D09ED0E" w:rsidR="005E2525" w:rsidRPr="005E2525" w:rsidRDefault="005E2525" w:rsidP="005E2525">
    <w:pPr>
      <w:pStyle w:val="Footer"/>
      <w:rPr>
        <w:lang w:val="en-GB" w:bidi="hi-IN"/>
      </w:rPr>
    </w:pPr>
    <w:r w:rsidRPr="005E2525">
      <w:tab/>
    </w:r>
    <w:r w:rsidRPr="005E2525">
      <w:rPr>
        <w:lang w:val="en-GB"/>
      </w:rPr>
      <w:t xml:space="preserve">Project </w:t>
    </w:r>
    <w:proofErr w:type="gramStart"/>
    <w:r w:rsidRPr="005E2525">
      <w:rPr>
        <w:lang w:val="en-GB"/>
      </w:rPr>
      <w:t>Management  |</w:t>
    </w:r>
    <w:proofErr w:type="gramEnd"/>
    <w:r w:rsidRPr="005E2525">
      <w:rPr>
        <w:lang w:val="en-GB"/>
      </w:rPr>
      <w:t xml:space="preserve">  Risk M</w:t>
    </w:r>
    <w:r>
      <w:rPr>
        <w:lang w:val="en-GB"/>
      </w:rPr>
      <w:t>atrix</w:t>
    </w:r>
    <w:r w:rsidRPr="005E2525">
      <w:rPr>
        <w:lang w:val="en-GB"/>
      </w:rPr>
      <w:tab/>
    </w:r>
    <w:r w:rsidRPr="005E2525">
      <w:fldChar w:fldCharType="begin"/>
    </w:r>
    <w:r w:rsidRPr="005E2525">
      <w:rPr>
        <w:lang w:val="en-GB"/>
      </w:rPr>
      <w:instrText xml:space="preserve"> PAGE </w:instrText>
    </w:r>
    <w:r w:rsidRPr="005E2525">
      <w:fldChar w:fldCharType="separate"/>
    </w:r>
    <w:r w:rsidR="003279FE">
      <w:rPr>
        <w:noProof/>
        <w:lang w:val="en-GB"/>
      </w:rPr>
      <w:t>1</w:t>
    </w:r>
    <w:r w:rsidRPr="005E2525">
      <w:fldChar w:fldCharType="end"/>
    </w:r>
    <w:r w:rsidRPr="005E2525">
      <w:rPr>
        <w:lang w:val="en-GB"/>
      </w:rPr>
      <w:t>|</w:t>
    </w:r>
    <w:r w:rsidRPr="005E2525">
      <w:fldChar w:fldCharType="begin"/>
    </w:r>
    <w:r w:rsidRPr="005E2525">
      <w:rPr>
        <w:lang w:val="en-GB"/>
      </w:rPr>
      <w:instrText xml:space="preserve"> NUMPAGES </w:instrText>
    </w:r>
    <w:r w:rsidRPr="005E2525">
      <w:fldChar w:fldCharType="separate"/>
    </w:r>
    <w:r w:rsidR="003279FE">
      <w:rPr>
        <w:noProof/>
        <w:lang w:val="en-GB"/>
      </w:rPr>
      <w:t>1</w:t>
    </w:r>
    <w:r w:rsidRPr="005E2525">
      <w:fldChar w:fldCharType="end"/>
    </w:r>
    <w:r w:rsidRPr="005E2525">
      <w:rPr>
        <w:lang w:val="en-GB"/>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8E562" w14:textId="77777777" w:rsidR="00113E0F" w:rsidRDefault="00113E0F" w:rsidP="00EB2172">
      <w:pPr>
        <w:spacing w:after="0" w:line="240" w:lineRule="auto"/>
      </w:pPr>
      <w:r>
        <w:separator/>
      </w:r>
    </w:p>
  </w:footnote>
  <w:footnote w:type="continuationSeparator" w:id="0">
    <w:p w14:paraId="03E37C0E" w14:textId="77777777" w:rsidR="00113E0F" w:rsidRDefault="00113E0F" w:rsidP="00EB21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8.15pt;height:48.15pt" o:bullet="t">
        <v:imagedata r:id="rId1" o:title="artF526"/>
      </v:shape>
    </w:pict>
  </w:numPicBullet>
  <w:abstractNum w:abstractNumId="0" w15:restartNumberingAfterBreak="0">
    <w:nsid w:val="FFFFFF7C"/>
    <w:multiLevelType w:val="singleLevel"/>
    <w:tmpl w:val="897E36A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8565F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60A81E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AB8FCA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B1EC87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1F2ED3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DA4E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D58FD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21E8A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4E241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F406D78"/>
    <w:multiLevelType w:val="hybridMultilevel"/>
    <w:tmpl w:val="EAEC041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352E757C"/>
    <w:multiLevelType w:val="hybridMultilevel"/>
    <w:tmpl w:val="BA6A0A14"/>
    <w:lvl w:ilvl="0" w:tplc="0C070009">
      <w:start w:val="1"/>
      <w:numFmt w:val="bullet"/>
      <w:lvlText w:val=""/>
      <w:lvlJc w:val="left"/>
      <w:pPr>
        <w:ind w:left="720" w:hanging="360"/>
      </w:pPr>
      <w:rPr>
        <w:rFonts w:ascii="Wingdings" w:hAnsi="Wingding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52FF4DDF"/>
    <w:multiLevelType w:val="hybridMultilevel"/>
    <w:tmpl w:val="4EF6C42E"/>
    <w:lvl w:ilvl="0" w:tplc="0C070009">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550B4BC5"/>
    <w:multiLevelType w:val="hybridMultilevel"/>
    <w:tmpl w:val="3772A0DA"/>
    <w:lvl w:ilvl="0" w:tplc="BA96C646">
      <w:start w:val="1"/>
      <w:numFmt w:val="bullet"/>
      <w:lvlText w:val=""/>
      <w:lvlJc w:val="left"/>
      <w:pPr>
        <w:ind w:left="720" w:hanging="360"/>
      </w:pPr>
      <w:rPr>
        <w:rFonts w:ascii="Wingdings" w:hAnsi="Wingdings" w:hint="default"/>
        <w:color w:val="11574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6C7DF0"/>
    <w:multiLevelType w:val="hybridMultilevel"/>
    <w:tmpl w:val="129EB35C"/>
    <w:lvl w:ilvl="0" w:tplc="6A76CAAE">
      <w:numFmt w:val="bullet"/>
      <w:lvlText w:val="-"/>
      <w:lvlJc w:val="left"/>
      <w:pPr>
        <w:ind w:left="720" w:hanging="360"/>
      </w:pPr>
      <w:rPr>
        <w:rFonts w:ascii="Arial" w:eastAsia="Calibr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5" w15:restartNumberingAfterBreak="0">
    <w:nsid w:val="62FA5A23"/>
    <w:multiLevelType w:val="hybridMultilevel"/>
    <w:tmpl w:val="5942C136"/>
    <w:lvl w:ilvl="0" w:tplc="BA96C646">
      <w:start w:val="1"/>
      <w:numFmt w:val="bullet"/>
      <w:lvlText w:val=""/>
      <w:lvlJc w:val="left"/>
      <w:pPr>
        <w:ind w:left="720" w:hanging="360"/>
      </w:pPr>
      <w:rPr>
        <w:rFonts w:ascii="Wingdings" w:hAnsi="Wingdings" w:hint="default"/>
        <w:color w:val="11574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9AE0A07"/>
    <w:multiLevelType w:val="hybridMultilevel"/>
    <w:tmpl w:val="A8320410"/>
    <w:lvl w:ilvl="0" w:tplc="08090009">
      <w:start w:val="1"/>
      <w:numFmt w:val="bullet"/>
      <w:lvlText w:val=""/>
      <w:lvlJc w:val="left"/>
      <w:pPr>
        <w:ind w:left="360" w:hanging="360"/>
      </w:pPr>
      <w:rPr>
        <w:rFonts w:ascii="Wingdings" w:hAnsi="Wingdings"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start w:val="1"/>
      <w:numFmt w:val="bullet"/>
      <w:lvlText w:val=""/>
      <w:lvlJc w:val="left"/>
      <w:pPr>
        <w:ind w:left="4680" w:hanging="360"/>
      </w:pPr>
      <w:rPr>
        <w:rFonts w:ascii="Symbol" w:hAnsi="Symbol" w:hint="default"/>
      </w:rPr>
    </w:lvl>
    <w:lvl w:ilvl="7" w:tplc="04070003">
      <w:start w:val="1"/>
      <w:numFmt w:val="bullet"/>
      <w:lvlText w:val="o"/>
      <w:lvlJc w:val="left"/>
      <w:pPr>
        <w:ind w:left="5400" w:hanging="360"/>
      </w:pPr>
      <w:rPr>
        <w:rFonts w:ascii="Courier New" w:hAnsi="Courier New" w:cs="Courier New" w:hint="default"/>
      </w:rPr>
    </w:lvl>
    <w:lvl w:ilvl="8" w:tplc="04070005">
      <w:start w:val="1"/>
      <w:numFmt w:val="bullet"/>
      <w:lvlText w:val=""/>
      <w:lvlJc w:val="left"/>
      <w:pPr>
        <w:ind w:left="6120" w:hanging="360"/>
      </w:pPr>
      <w:rPr>
        <w:rFonts w:ascii="Wingdings" w:hAnsi="Wingdings" w:hint="default"/>
      </w:rPr>
    </w:lvl>
  </w:abstractNum>
  <w:abstractNum w:abstractNumId="17" w15:restartNumberingAfterBreak="0">
    <w:nsid w:val="753952E8"/>
    <w:multiLevelType w:val="hybridMultilevel"/>
    <w:tmpl w:val="C8AE3EBC"/>
    <w:lvl w:ilvl="0" w:tplc="BA96C646">
      <w:start w:val="1"/>
      <w:numFmt w:val="bullet"/>
      <w:lvlText w:val=""/>
      <w:lvlJc w:val="left"/>
      <w:pPr>
        <w:ind w:left="1440" w:hanging="360"/>
      </w:pPr>
      <w:rPr>
        <w:rFonts w:ascii="Wingdings" w:hAnsi="Wingdings" w:hint="default"/>
        <w:color w:val="11574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7B5549C5"/>
    <w:multiLevelType w:val="hybridMultilevel"/>
    <w:tmpl w:val="A02ADDAC"/>
    <w:lvl w:ilvl="0" w:tplc="0C070009">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7C2C6FDB"/>
    <w:multiLevelType w:val="multilevel"/>
    <w:tmpl w:val="0C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7C452971"/>
    <w:multiLevelType w:val="hybridMultilevel"/>
    <w:tmpl w:val="04DA83A8"/>
    <w:lvl w:ilvl="0" w:tplc="BA96C646">
      <w:start w:val="1"/>
      <w:numFmt w:val="bullet"/>
      <w:lvlText w:val=""/>
      <w:lvlJc w:val="left"/>
      <w:pPr>
        <w:ind w:left="360" w:hanging="360"/>
      </w:pPr>
      <w:rPr>
        <w:rFonts w:ascii="Wingdings" w:hAnsi="Wingdings" w:hint="default"/>
        <w:color w:val="115740"/>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start w:val="1"/>
      <w:numFmt w:val="bullet"/>
      <w:lvlText w:val=""/>
      <w:lvlJc w:val="left"/>
      <w:pPr>
        <w:ind w:left="4680" w:hanging="360"/>
      </w:pPr>
      <w:rPr>
        <w:rFonts w:ascii="Symbol" w:hAnsi="Symbol" w:hint="default"/>
      </w:rPr>
    </w:lvl>
    <w:lvl w:ilvl="7" w:tplc="04070003">
      <w:start w:val="1"/>
      <w:numFmt w:val="bullet"/>
      <w:lvlText w:val="o"/>
      <w:lvlJc w:val="left"/>
      <w:pPr>
        <w:ind w:left="5400" w:hanging="360"/>
      </w:pPr>
      <w:rPr>
        <w:rFonts w:ascii="Courier New" w:hAnsi="Courier New" w:cs="Courier New" w:hint="default"/>
      </w:rPr>
    </w:lvl>
    <w:lvl w:ilvl="8" w:tplc="04070005">
      <w:start w:val="1"/>
      <w:numFmt w:val="bullet"/>
      <w:lvlText w:val=""/>
      <w:lvlJc w:val="left"/>
      <w:pPr>
        <w:ind w:left="6120" w:hanging="360"/>
      </w:pPr>
      <w:rPr>
        <w:rFonts w:ascii="Wingdings" w:hAnsi="Wingdings" w:hint="default"/>
      </w:rPr>
    </w:lvl>
  </w:abstractNum>
  <w:num w:numId="1" w16cid:durableId="1858695093">
    <w:abstractNumId w:val="14"/>
  </w:num>
  <w:num w:numId="2" w16cid:durableId="1820725627">
    <w:abstractNumId w:val="9"/>
  </w:num>
  <w:num w:numId="3" w16cid:durableId="1833794797">
    <w:abstractNumId w:val="8"/>
  </w:num>
  <w:num w:numId="4" w16cid:durableId="1213157689">
    <w:abstractNumId w:val="7"/>
  </w:num>
  <w:num w:numId="5" w16cid:durableId="315229308">
    <w:abstractNumId w:val="6"/>
  </w:num>
  <w:num w:numId="6" w16cid:durableId="2019769952">
    <w:abstractNumId w:val="5"/>
  </w:num>
  <w:num w:numId="7" w16cid:durableId="1175533026">
    <w:abstractNumId w:val="4"/>
  </w:num>
  <w:num w:numId="8" w16cid:durableId="107509819">
    <w:abstractNumId w:val="3"/>
  </w:num>
  <w:num w:numId="9" w16cid:durableId="1302538117">
    <w:abstractNumId w:val="2"/>
  </w:num>
  <w:num w:numId="10" w16cid:durableId="670303803">
    <w:abstractNumId w:val="1"/>
  </w:num>
  <w:num w:numId="11" w16cid:durableId="367606954">
    <w:abstractNumId w:val="0"/>
  </w:num>
  <w:num w:numId="12" w16cid:durableId="718405638">
    <w:abstractNumId w:val="14"/>
  </w:num>
  <w:num w:numId="13" w16cid:durableId="1248732653">
    <w:abstractNumId w:val="16"/>
  </w:num>
  <w:num w:numId="14" w16cid:durableId="873544419">
    <w:abstractNumId w:val="20"/>
  </w:num>
  <w:num w:numId="15" w16cid:durableId="2087872963">
    <w:abstractNumId w:val="17"/>
  </w:num>
  <w:num w:numId="16" w16cid:durableId="846141229">
    <w:abstractNumId w:val="13"/>
  </w:num>
  <w:num w:numId="17" w16cid:durableId="2044011803">
    <w:abstractNumId w:val="15"/>
  </w:num>
  <w:num w:numId="18" w16cid:durableId="832139138">
    <w:abstractNumId w:val="19"/>
  </w:num>
  <w:num w:numId="19" w16cid:durableId="474416833">
    <w:abstractNumId w:val="18"/>
  </w:num>
  <w:num w:numId="20" w16cid:durableId="1871915841">
    <w:abstractNumId w:val="10"/>
  </w:num>
  <w:num w:numId="21" w16cid:durableId="1487630816">
    <w:abstractNumId w:val="11"/>
  </w:num>
  <w:num w:numId="22" w16cid:durableId="17632558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GI_Salzburg&lt;/Style&gt;&lt;LeftDelim&gt;{&lt;/LeftDelim&gt;&lt;RightDelim&gt;}&lt;/RightDelim&gt;&lt;FontName&gt;Franklin Gothic Book&lt;/FontName&gt;&lt;FontSize&gt;10&lt;/FontSize&gt;&lt;ReflistTitle&gt;&lt;/ReflistTitle&gt;&lt;StartingRefnum&gt;1&lt;/StartingRefnum&gt;&lt;FirstLineIndent&gt;0&lt;/FirstLineIndent&gt;&lt;HangingIndent&gt;708&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9px0wdzpeatauef2r3x9sas2sdpxtvt2rf0&quot;&gt;LibraryHermannKlug_v20&lt;record-ids&gt;&lt;item&gt;6077&lt;/item&gt;&lt;/record-ids&gt;&lt;/item&gt;&lt;/Libraries&gt;"/>
  </w:docVars>
  <w:rsids>
    <w:rsidRoot w:val="003F19F3"/>
    <w:rsid w:val="00003A14"/>
    <w:rsid w:val="00021D7D"/>
    <w:rsid w:val="00066202"/>
    <w:rsid w:val="000763F7"/>
    <w:rsid w:val="000A15DA"/>
    <w:rsid w:val="000A7AE9"/>
    <w:rsid w:val="000C0C7D"/>
    <w:rsid w:val="000F0A5C"/>
    <w:rsid w:val="00113E0F"/>
    <w:rsid w:val="0013086F"/>
    <w:rsid w:val="00136F3B"/>
    <w:rsid w:val="00150406"/>
    <w:rsid w:val="00156A95"/>
    <w:rsid w:val="001653EC"/>
    <w:rsid w:val="00165601"/>
    <w:rsid w:val="00176A62"/>
    <w:rsid w:val="0018120C"/>
    <w:rsid w:val="001B6115"/>
    <w:rsid w:val="001B6D44"/>
    <w:rsid w:val="001C7C48"/>
    <w:rsid w:val="001D150C"/>
    <w:rsid w:val="001D6F4B"/>
    <w:rsid w:val="00223388"/>
    <w:rsid w:val="002437D8"/>
    <w:rsid w:val="00253F99"/>
    <w:rsid w:val="002550B4"/>
    <w:rsid w:val="00274DFF"/>
    <w:rsid w:val="002967A6"/>
    <w:rsid w:val="002E4D37"/>
    <w:rsid w:val="003040E1"/>
    <w:rsid w:val="0031111E"/>
    <w:rsid w:val="00313FA1"/>
    <w:rsid w:val="003279FE"/>
    <w:rsid w:val="003446A0"/>
    <w:rsid w:val="0035759D"/>
    <w:rsid w:val="00385F4D"/>
    <w:rsid w:val="00386917"/>
    <w:rsid w:val="003A41EF"/>
    <w:rsid w:val="003D172D"/>
    <w:rsid w:val="003F19F3"/>
    <w:rsid w:val="004418AE"/>
    <w:rsid w:val="00446010"/>
    <w:rsid w:val="00473B53"/>
    <w:rsid w:val="004F63B3"/>
    <w:rsid w:val="0050008C"/>
    <w:rsid w:val="00526E9F"/>
    <w:rsid w:val="005318E4"/>
    <w:rsid w:val="00536119"/>
    <w:rsid w:val="00542350"/>
    <w:rsid w:val="00553D4D"/>
    <w:rsid w:val="00574C14"/>
    <w:rsid w:val="00582332"/>
    <w:rsid w:val="00584AF9"/>
    <w:rsid w:val="00585CB3"/>
    <w:rsid w:val="005872F4"/>
    <w:rsid w:val="005C40A9"/>
    <w:rsid w:val="005D354C"/>
    <w:rsid w:val="005E2525"/>
    <w:rsid w:val="005E26B0"/>
    <w:rsid w:val="005F23E3"/>
    <w:rsid w:val="005F25E5"/>
    <w:rsid w:val="00612E4F"/>
    <w:rsid w:val="00645B80"/>
    <w:rsid w:val="006538F6"/>
    <w:rsid w:val="00676425"/>
    <w:rsid w:val="006872FB"/>
    <w:rsid w:val="006B2CA3"/>
    <w:rsid w:val="006B3FBF"/>
    <w:rsid w:val="006C7A76"/>
    <w:rsid w:val="007270D6"/>
    <w:rsid w:val="00795521"/>
    <w:rsid w:val="007E3787"/>
    <w:rsid w:val="008129FF"/>
    <w:rsid w:val="008209E5"/>
    <w:rsid w:val="00827782"/>
    <w:rsid w:val="00841E22"/>
    <w:rsid w:val="008435C2"/>
    <w:rsid w:val="00843E0C"/>
    <w:rsid w:val="00846E4A"/>
    <w:rsid w:val="0088032E"/>
    <w:rsid w:val="0089022F"/>
    <w:rsid w:val="00897F8F"/>
    <w:rsid w:val="008B2314"/>
    <w:rsid w:val="008B7AE7"/>
    <w:rsid w:val="008E78E2"/>
    <w:rsid w:val="009017F1"/>
    <w:rsid w:val="00905A2B"/>
    <w:rsid w:val="00910B1D"/>
    <w:rsid w:val="00957417"/>
    <w:rsid w:val="00970CCF"/>
    <w:rsid w:val="009808F3"/>
    <w:rsid w:val="009A7AF7"/>
    <w:rsid w:val="009D429D"/>
    <w:rsid w:val="009E4D0C"/>
    <w:rsid w:val="00A204F4"/>
    <w:rsid w:val="00A31CF4"/>
    <w:rsid w:val="00A51946"/>
    <w:rsid w:val="00A7109E"/>
    <w:rsid w:val="00AA0A2F"/>
    <w:rsid w:val="00AB2281"/>
    <w:rsid w:val="00AD4827"/>
    <w:rsid w:val="00B12326"/>
    <w:rsid w:val="00B37C27"/>
    <w:rsid w:val="00B514DF"/>
    <w:rsid w:val="00B637AF"/>
    <w:rsid w:val="00BE1D56"/>
    <w:rsid w:val="00BE7561"/>
    <w:rsid w:val="00C00BE3"/>
    <w:rsid w:val="00C043A5"/>
    <w:rsid w:val="00C06DAD"/>
    <w:rsid w:val="00C206BC"/>
    <w:rsid w:val="00C5528F"/>
    <w:rsid w:val="00C661C7"/>
    <w:rsid w:val="00C82CD7"/>
    <w:rsid w:val="00CC6BC6"/>
    <w:rsid w:val="00CD0BB0"/>
    <w:rsid w:val="00CF5A4A"/>
    <w:rsid w:val="00D14E13"/>
    <w:rsid w:val="00D155B1"/>
    <w:rsid w:val="00D64D7B"/>
    <w:rsid w:val="00D86AA9"/>
    <w:rsid w:val="00D9061C"/>
    <w:rsid w:val="00D90695"/>
    <w:rsid w:val="00DE31EA"/>
    <w:rsid w:val="00DE5141"/>
    <w:rsid w:val="00DF02B4"/>
    <w:rsid w:val="00E2699F"/>
    <w:rsid w:val="00E33444"/>
    <w:rsid w:val="00E3567B"/>
    <w:rsid w:val="00E43512"/>
    <w:rsid w:val="00E5140E"/>
    <w:rsid w:val="00E678B8"/>
    <w:rsid w:val="00E76F6F"/>
    <w:rsid w:val="00E93300"/>
    <w:rsid w:val="00EB2172"/>
    <w:rsid w:val="00EE7C6E"/>
    <w:rsid w:val="00EF358C"/>
    <w:rsid w:val="00F3032E"/>
    <w:rsid w:val="00F43D19"/>
    <w:rsid w:val="00F51220"/>
    <w:rsid w:val="00F52C96"/>
    <w:rsid w:val="00F729A0"/>
    <w:rsid w:val="00F83F2C"/>
    <w:rsid w:val="00F958AE"/>
    <w:rsid w:val="00FA09C5"/>
    <w:rsid w:val="00FA2B23"/>
    <w:rsid w:val="00FB11BA"/>
    <w:rsid w:val="00FD1E24"/>
    <w:rsid w:val="00FE2AA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DCE1DD"/>
  <w15:chartTrackingRefBased/>
  <w15:docId w15:val="{A5D1DD73-7772-4EBC-827D-0DF7C2000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29"/>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uiPriority="1"/>
    <w:lsdException w:name="footnote reference" w:uiPriority="29"/>
    <w:lsdException w:name="annotation reference" w:semiHidden="1" w:unhideWhenUsed="1"/>
    <w:lsdException w:name="line number" w:semiHidden="1" w:unhideWhenUsed="1"/>
    <w:lsdException w:name="page number"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semiHidden="1"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2"/>
    <w:qFormat/>
    <w:rsid w:val="00C5528F"/>
    <w:pPr>
      <w:spacing w:after="60" w:line="300" w:lineRule="atLeast"/>
      <w:jc w:val="both"/>
    </w:pPr>
    <w:rPr>
      <w:rFonts w:ascii="Franklin Gothic Book" w:hAnsi="Franklin Gothic Book"/>
      <w:sz w:val="20"/>
    </w:rPr>
  </w:style>
  <w:style w:type="paragraph" w:styleId="Heading1">
    <w:name w:val="heading 1"/>
    <w:basedOn w:val="Normal"/>
    <w:next w:val="Normal"/>
    <w:link w:val="Heading1Char"/>
    <w:uiPriority w:val="20"/>
    <w:qFormat/>
    <w:rsid w:val="00AD4827"/>
    <w:pPr>
      <w:keepNext/>
      <w:keepLines/>
      <w:numPr>
        <w:numId w:val="18"/>
      </w:numPr>
      <w:pBdr>
        <w:bottom w:val="single" w:sz="8" w:space="1" w:color="115740"/>
      </w:pBdr>
      <w:spacing w:before="360" w:after="240"/>
      <w:outlineLvl w:val="0"/>
    </w:pPr>
    <w:rPr>
      <w:rFonts w:ascii="Franklin Gothic Demi" w:eastAsiaTheme="majorEastAsia" w:hAnsi="Franklin Gothic Demi" w:cstheme="majorBidi"/>
      <w:sz w:val="32"/>
      <w:szCs w:val="32"/>
    </w:rPr>
  </w:style>
  <w:style w:type="paragraph" w:styleId="Heading2">
    <w:name w:val="heading 2"/>
    <w:basedOn w:val="Normal"/>
    <w:next w:val="Normal"/>
    <w:link w:val="Heading2Char"/>
    <w:uiPriority w:val="20"/>
    <w:qFormat/>
    <w:rsid w:val="00AD4827"/>
    <w:pPr>
      <w:keepNext/>
      <w:keepLines/>
      <w:numPr>
        <w:ilvl w:val="1"/>
        <w:numId w:val="18"/>
      </w:numPr>
      <w:spacing w:before="120" w:after="120"/>
      <w:outlineLvl w:val="1"/>
    </w:pPr>
    <w:rPr>
      <w:rFonts w:ascii="Franklin Gothic Demi" w:eastAsiaTheme="majorEastAsia" w:hAnsi="Franklin Gothic Demi" w:cstheme="majorBidi"/>
      <w:sz w:val="28"/>
      <w:szCs w:val="26"/>
    </w:rPr>
  </w:style>
  <w:style w:type="paragraph" w:styleId="Heading3">
    <w:name w:val="heading 3"/>
    <w:basedOn w:val="Normal"/>
    <w:next w:val="Normal"/>
    <w:link w:val="Heading3Char"/>
    <w:uiPriority w:val="20"/>
    <w:qFormat/>
    <w:rsid w:val="00AD4827"/>
    <w:pPr>
      <w:keepNext/>
      <w:keepLines/>
      <w:numPr>
        <w:ilvl w:val="2"/>
        <w:numId w:val="18"/>
      </w:numPr>
      <w:spacing w:before="120" w:after="0"/>
      <w:outlineLvl w:val="2"/>
    </w:pPr>
    <w:rPr>
      <w:rFonts w:ascii="Franklin Gothic Demi" w:eastAsiaTheme="majorEastAsia" w:hAnsi="Franklin Gothic Demi" w:cstheme="majorBidi"/>
      <w:szCs w:val="24"/>
    </w:rPr>
  </w:style>
  <w:style w:type="paragraph" w:styleId="Heading4">
    <w:name w:val="heading 4"/>
    <w:basedOn w:val="Normal"/>
    <w:next w:val="Normal"/>
    <w:link w:val="Heading4Char"/>
    <w:uiPriority w:val="99"/>
    <w:semiHidden/>
    <w:qFormat/>
    <w:rsid w:val="003A41EF"/>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9"/>
    <w:semiHidden/>
    <w:qFormat/>
    <w:rsid w:val="003A41EF"/>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qFormat/>
    <w:rsid w:val="003A41EF"/>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9"/>
    <w:semiHidden/>
    <w:unhideWhenUsed/>
    <w:qFormat/>
    <w:rsid w:val="003A41EF"/>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9"/>
    <w:semiHidden/>
    <w:unhideWhenUsed/>
    <w:qFormat/>
    <w:rsid w:val="003A41EF"/>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semiHidden/>
    <w:unhideWhenUsed/>
    <w:qFormat/>
    <w:rsid w:val="003A41EF"/>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7A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23"/>
    <w:rsid w:val="00542350"/>
    <w:rPr>
      <w:color w:val="115740"/>
      <w:u w:val="single"/>
    </w:rPr>
  </w:style>
  <w:style w:type="paragraph" w:styleId="BalloonText">
    <w:name w:val="Balloon Text"/>
    <w:basedOn w:val="Normal"/>
    <w:link w:val="BalloonTextChar"/>
    <w:uiPriority w:val="99"/>
    <w:semiHidden/>
    <w:unhideWhenUsed/>
    <w:rsid w:val="003111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111E"/>
    <w:rPr>
      <w:rFonts w:ascii="Segoe UI" w:hAnsi="Segoe UI" w:cs="Segoe UI"/>
      <w:sz w:val="18"/>
      <w:szCs w:val="18"/>
    </w:rPr>
  </w:style>
  <w:style w:type="character" w:styleId="FollowedHyperlink">
    <w:name w:val="FollowedHyperlink"/>
    <w:basedOn w:val="DefaultParagraphFont"/>
    <w:uiPriority w:val="24"/>
    <w:rsid w:val="00542350"/>
    <w:rPr>
      <w:color w:val="115740"/>
      <w:u w:val="single"/>
    </w:rPr>
  </w:style>
  <w:style w:type="paragraph" w:customStyle="1" w:styleId="HeaderRechts">
    <w:name w:val="HeaderRechts"/>
    <w:basedOn w:val="Normal"/>
    <w:uiPriority w:val="99"/>
    <w:semiHidden/>
    <w:qFormat/>
    <w:rsid w:val="00957417"/>
    <w:pPr>
      <w:autoSpaceDE w:val="0"/>
      <w:autoSpaceDN w:val="0"/>
      <w:adjustRightInd w:val="0"/>
      <w:spacing w:after="0" w:line="240" w:lineRule="auto"/>
    </w:pPr>
    <w:rPr>
      <w:rFonts w:cs="TimesNewRomanPS"/>
      <w:b/>
      <w:sz w:val="16"/>
      <w:szCs w:val="16"/>
    </w:rPr>
  </w:style>
  <w:style w:type="paragraph" w:customStyle="1" w:styleId="Fachbereich">
    <w:name w:val="Fachbereich"/>
    <w:basedOn w:val="HeaderRechts"/>
    <w:uiPriority w:val="6"/>
    <w:qFormat/>
    <w:rsid w:val="00473B53"/>
    <w:pPr>
      <w:spacing w:after="240"/>
    </w:pPr>
  </w:style>
  <w:style w:type="paragraph" w:customStyle="1" w:styleId="PersnlicherTitel">
    <w:name w:val="PersönlicherTitel"/>
    <w:basedOn w:val="HeaderRechts"/>
    <w:uiPriority w:val="7"/>
    <w:qFormat/>
    <w:rsid w:val="00542350"/>
    <w:rPr>
      <w:b w:val="0"/>
    </w:rPr>
  </w:style>
  <w:style w:type="paragraph" w:customStyle="1" w:styleId="VornameName">
    <w:name w:val="VornameName"/>
    <w:basedOn w:val="HeaderRechts"/>
    <w:uiPriority w:val="8"/>
    <w:qFormat/>
    <w:rsid w:val="00542350"/>
    <w:pPr>
      <w:spacing w:after="240"/>
    </w:pPr>
  </w:style>
  <w:style w:type="paragraph" w:customStyle="1" w:styleId="Adresse">
    <w:name w:val="Adresse"/>
    <w:basedOn w:val="HeaderRechts"/>
    <w:uiPriority w:val="9"/>
    <w:qFormat/>
    <w:rsid w:val="00542350"/>
    <w:rPr>
      <w:b w:val="0"/>
      <w:lang w:val="en-GB"/>
    </w:rPr>
  </w:style>
  <w:style w:type="paragraph" w:customStyle="1" w:styleId="Betreff">
    <w:name w:val="Betreff"/>
    <w:basedOn w:val="Normal"/>
    <w:uiPriority w:val="11"/>
    <w:qFormat/>
    <w:rsid w:val="001D150C"/>
    <w:pPr>
      <w:autoSpaceDE w:val="0"/>
      <w:autoSpaceDN w:val="0"/>
      <w:adjustRightInd w:val="0"/>
      <w:spacing w:before="240" w:after="240" w:line="240" w:lineRule="auto"/>
    </w:pPr>
    <w:rPr>
      <w:rFonts w:ascii="Franklin Gothic Demi" w:hAnsi="Franklin Gothic Demi" w:cs="TimesNewRomanPS"/>
    </w:rPr>
  </w:style>
  <w:style w:type="paragraph" w:customStyle="1" w:styleId="Datum">
    <w:name w:val="Datum"/>
    <w:basedOn w:val="Adresse"/>
    <w:uiPriority w:val="10"/>
    <w:qFormat/>
    <w:rsid w:val="00A31CF4"/>
    <w:pPr>
      <w:spacing w:before="360" w:line="300" w:lineRule="atLeast"/>
    </w:pPr>
    <w:rPr>
      <w:lang w:val="de-AT"/>
    </w:rPr>
  </w:style>
  <w:style w:type="paragraph" w:customStyle="1" w:styleId="Fakultt">
    <w:name w:val="Fakultät"/>
    <w:basedOn w:val="Fachbereich"/>
    <w:uiPriority w:val="5"/>
    <w:qFormat/>
    <w:rsid w:val="00473B53"/>
    <w:pPr>
      <w:spacing w:before="960" w:after="0"/>
    </w:pPr>
    <w:rPr>
      <w:lang w:val="en-GB"/>
    </w:rPr>
  </w:style>
  <w:style w:type="paragraph" w:styleId="ListParagraph">
    <w:name w:val="List Paragraph"/>
    <w:basedOn w:val="Normal"/>
    <w:uiPriority w:val="99"/>
    <w:qFormat/>
    <w:rsid w:val="00B637AF"/>
    <w:pPr>
      <w:ind w:left="720"/>
      <w:contextualSpacing/>
    </w:pPr>
  </w:style>
  <w:style w:type="paragraph" w:customStyle="1" w:styleId="PLUSLogo">
    <w:name w:val="PLUS_Logo"/>
    <w:basedOn w:val="Normal"/>
    <w:uiPriority w:val="4"/>
    <w:qFormat/>
    <w:rsid w:val="005F23E3"/>
  </w:style>
  <w:style w:type="paragraph" w:styleId="Header">
    <w:name w:val="header"/>
    <w:basedOn w:val="Normal"/>
    <w:link w:val="HeaderChar"/>
    <w:unhideWhenUsed/>
    <w:rsid w:val="00EB2172"/>
    <w:pPr>
      <w:tabs>
        <w:tab w:val="center" w:pos="4536"/>
        <w:tab w:val="right" w:pos="9072"/>
      </w:tabs>
      <w:spacing w:after="0" w:line="240" w:lineRule="auto"/>
    </w:pPr>
  </w:style>
  <w:style w:type="character" w:customStyle="1" w:styleId="HeaderChar">
    <w:name w:val="Header Char"/>
    <w:basedOn w:val="DefaultParagraphFont"/>
    <w:link w:val="Header"/>
    <w:rsid w:val="00386917"/>
    <w:rPr>
      <w:rFonts w:ascii="Franklin Gothic Book" w:hAnsi="Franklin Gothic Book"/>
      <w:sz w:val="20"/>
    </w:rPr>
  </w:style>
  <w:style w:type="paragraph" w:styleId="Footer">
    <w:name w:val="footer"/>
    <w:basedOn w:val="Normal"/>
    <w:link w:val="FooterChar"/>
    <w:uiPriority w:val="29"/>
    <w:rsid w:val="005E2525"/>
    <w:pPr>
      <w:pBdr>
        <w:top w:val="single" w:sz="8" w:space="1" w:color="005740"/>
        <w:bottom w:val="single" w:sz="8" w:space="1" w:color="005740"/>
      </w:pBdr>
      <w:tabs>
        <w:tab w:val="center" w:pos="4820"/>
        <w:tab w:val="right" w:pos="9638"/>
      </w:tabs>
      <w:spacing w:after="0" w:line="180" w:lineRule="atLeast"/>
    </w:pPr>
    <w:rPr>
      <w:sz w:val="16"/>
    </w:rPr>
  </w:style>
  <w:style w:type="character" w:customStyle="1" w:styleId="FooterChar">
    <w:name w:val="Footer Char"/>
    <w:basedOn w:val="DefaultParagraphFont"/>
    <w:link w:val="Footer"/>
    <w:uiPriority w:val="29"/>
    <w:rsid w:val="005E2525"/>
    <w:rPr>
      <w:rFonts w:ascii="Franklin Gothic Book" w:hAnsi="Franklin Gothic Book"/>
      <w:sz w:val="16"/>
    </w:rPr>
  </w:style>
  <w:style w:type="character" w:customStyle="1" w:styleId="Heading1Char">
    <w:name w:val="Heading 1 Char"/>
    <w:basedOn w:val="DefaultParagraphFont"/>
    <w:link w:val="Heading1"/>
    <w:uiPriority w:val="20"/>
    <w:rsid w:val="00386917"/>
    <w:rPr>
      <w:rFonts w:ascii="Franklin Gothic Demi" w:eastAsiaTheme="majorEastAsia" w:hAnsi="Franklin Gothic Demi" w:cstheme="majorBidi"/>
      <w:sz w:val="32"/>
      <w:szCs w:val="32"/>
    </w:rPr>
  </w:style>
  <w:style w:type="character" w:customStyle="1" w:styleId="Heading2Char">
    <w:name w:val="Heading 2 Char"/>
    <w:basedOn w:val="DefaultParagraphFont"/>
    <w:link w:val="Heading2"/>
    <w:uiPriority w:val="20"/>
    <w:rsid w:val="00386917"/>
    <w:rPr>
      <w:rFonts w:ascii="Franklin Gothic Demi" w:eastAsiaTheme="majorEastAsia" w:hAnsi="Franklin Gothic Demi" w:cstheme="majorBidi"/>
      <w:sz w:val="28"/>
      <w:szCs w:val="26"/>
    </w:rPr>
  </w:style>
  <w:style w:type="character" w:customStyle="1" w:styleId="Heading3Char">
    <w:name w:val="Heading 3 Char"/>
    <w:basedOn w:val="DefaultParagraphFont"/>
    <w:link w:val="Heading3"/>
    <w:uiPriority w:val="20"/>
    <w:rsid w:val="00386917"/>
    <w:rPr>
      <w:rFonts w:ascii="Franklin Gothic Demi" w:eastAsiaTheme="majorEastAsia" w:hAnsi="Franklin Gothic Demi" w:cstheme="majorBidi"/>
      <w:sz w:val="20"/>
      <w:szCs w:val="24"/>
    </w:rPr>
  </w:style>
  <w:style w:type="paragraph" w:styleId="Signature">
    <w:name w:val="Signature"/>
    <w:basedOn w:val="Normal"/>
    <w:link w:val="SignatureChar"/>
    <w:uiPriority w:val="29"/>
    <w:rsid w:val="0035759D"/>
    <w:rPr>
      <w:noProof/>
      <w:lang w:eastAsia="de-AT"/>
    </w:rPr>
  </w:style>
  <w:style w:type="character" w:customStyle="1" w:styleId="SignatureChar">
    <w:name w:val="Signature Char"/>
    <w:basedOn w:val="DefaultParagraphFont"/>
    <w:link w:val="Signature"/>
    <w:uiPriority w:val="29"/>
    <w:rsid w:val="00386917"/>
    <w:rPr>
      <w:rFonts w:ascii="Franklin Gothic Book" w:hAnsi="Franklin Gothic Book"/>
      <w:noProof/>
      <w:sz w:val="20"/>
      <w:lang w:eastAsia="de-AT"/>
    </w:rPr>
  </w:style>
  <w:style w:type="paragraph" w:styleId="Title">
    <w:name w:val="Title"/>
    <w:basedOn w:val="Normal"/>
    <w:next w:val="Normal"/>
    <w:link w:val="TitleChar"/>
    <w:uiPriority w:val="14"/>
    <w:qFormat/>
    <w:rsid w:val="00313FA1"/>
    <w:pPr>
      <w:pBdr>
        <w:bottom w:val="single" w:sz="8" w:space="1" w:color="115740"/>
      </w:pBdr>
      <w:spacing w:before="120" w:after="240"/>
      <w:contextualSpacing/>
    </w:pPr>
    <w:rPr>
      <w:rFonts w:ascii="Franklin Gothic Demi" w:eastAsiaTheme="majorEastAsia" w:hAnsi="Franklin Gothic Demi" w:cstheme="majorBidi"/>
      <w:spacing w:val="-10"/>
      <w:kern w:val="28"/>
      <w:sz w:val="36"/>
      <w:szCs w:val="56"/>
    </w:rPr>
  </w:style>
  <w:style w:type="character" w:customStyle="1" w:styleId="TitleChar">
    <w:name w:val="Title Char"/>
    <w:basedOn w:val="DefaultParagraphFont"/>
    <w:link w:val="Title"/>
    <w:uiPriority w:val="14"/>
    <w:rsid w:val="00313FA1"/>
    <w:rPr>
      <w:rFonts w:ascii="Franklin Gothic Demi" w:eastAsiaTheme="majorEastAsia" w:hAnsi="Franklin Gothic Demi" w:cstheme="majorBidi"/>
      <w:spacing w:val="-10"/>
      <w:kern w:val="28"/>
      <w:sz w:val="36"/>
      <w:szCs w:val="56"/>
    </w:rPr>
  </w:style>
  <w:style w:type="paragraph" w:styleId="EnvelopeReturn">
    <w:name w:val="envelope return"/>
    <w:basedOn w:val="Normal"/>
    <w:uiPriority w:val="1"/>
    <w:rsid w:val="00F3032E"/>
    <w:pPr>
      <w:pBdr>
        <w:bottom w:val="single" w:sz="8" w:space="1" w:color="115740"/>
      </w:pBdr>
      <w:spacing w:after="0" w:line="240" w:lineRule="auto"/>
      <w:ind w:left="-112"/>
    </w:pPr>
    <w:rPr>
      <w:rFonts w:ascii="Franklin Gothic Demi" w:eastAsiaTheme="majorEastAsia" w:hAnsi="Franklin Gothic Demi" w:cstheme="majorBidi"/>
      <w:sz w:val="12"/>
      <w:szCs w:val="20"/>
      <w:lang w:val="en-GB"/>
    </w:rPr>
  </w:style>
  <w:style w:type="table" w:styleId="GridTable4-Accent1">
    <w:name w:val="Grid Table 4 Accent 1"/>
    <w:aliases w:val="PLUS Table"/>
    <w:basedOn w:val="TableNormal"/>
    <w:uiPriority w:val="49"/>
    <w:rsid w:val="00385F4D"/>
    <w:pPr>
      <w:spacing w:after="0" w:line="300" w:lineRule="atLeast"/>
    </w:pPr>
    <w:rPr>
      <w:rFonts w:ascii="Franklin Gothic Demi" w:hAnsi="Franklin Gothic Demi"/>
      <w:sz w:val="20"/>
    </w:rPr>
    <w:tblPr>
      <w:tblStyleRowBandSize w:val="1"/>
      <w:tblStyleColBandSize w:val="1"/>
      <w:tblBorders>
        <w:top w:val="single" w:sz="4" w:space="0" w:color="115740"/>
        <w:left w:val="single" w:sz="4" w:space="0" w:color="115740"/>
        <w:bottom w:val="single" w:sz="4" w:space="0" w:color="115740"/>
        <w:right w:val="single" w:sz="4" w:space="0" w:color="115740"/>
        <w:insideH w:val="single" w:sz="4" w:space="0" w:color="115740"/>
        <w:insideV w:val="single" w:sz="4" w:space="0" w:color="115740"/>
      </w:tblBorders>
      <w:tblCellMar>
        <w:left w:w="57" w:type="dxa"/>
        <w:right w:w="57" w:type="dxa"/>
      </w:tblCellMar>
    </w:tblPr>
    <w:tblStylePr w:type="firstRow">
      <w:rPr>
        <w:b/>
        <w:bCs/>
        <w:color w:val="FFFFFF" w:themeColor="background1"/>
      </w:rPr>
      <w:tblPr/>
      <w:tcPr>
        <w:tcBorders>
          <w:top w:val="single" w:sz="4" w:space="0" w:color="1B8D67"/>
          <w:left w:val="single" w:sz="4" w:space="0" w:color="1B8D67"/>
          <w:bottom w:val="single" w:sz="4" w:space="0" w:color="1B8D67"/>
          <w:right w:val="single" w:sz="4" w:space="0" w:color="1B8D67"/>
          <w:insideH w:val="single" w:sz="4" w:space="0" w:color="1B8D67"/>
          <w:insideV w:val="single" w:sz="4" w:space="0" w:color="1B8D67"/>
        </w:tcBorders>
        <w:shd w:val="clear" w:color="auto" w:fill="115740"/>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2Vert">
      <w:rPr>
        <w:rFonts w:ascii="Franklin Gothic Demi" w:hAnsi="Franklin Gothic Demi"/>
        <w:sz w:val="20"/>
      </w:rPr>
    </w:tblStylePr>
    <w:tblStylePr w:type="band1Horz">
      <w:tblPr/>
      <w:tcPr>
        <w:shd w:val="clear" w:color="auto" w:fill="E2EFD9" w:themeFill="accent6" w:themeFillTint="33"/>
      </w:tcPr>
    </w:tblStylePr>
    <w:tblStylePr w:type="band2Horz">
      <w:tblPr/>
      <w:tcPr>
        <w:shd w:val="clear" w:color="auto" w:fill="FFFFFF" w:themeFill="background1"/>
      </w:tcPr>
    </w:tblStylePr>
  </w:style>
  <w:style w:type="paragraph" w:customStyle="1" w:styleId="TableCaption">
    <w:name w:val="TableCaption"/>
    <w:basedOn w:val="Normal"/>
    <w:uiPriority w:val="21"/>
    <w:qFormat/>
    <w:rsid w:val="00D86AA9"/>
    <w:pPr>
      <w:spacing w:before="360"/>
    </w:pPr>
    <w:rPr>
      <w:b/>
      <w:color w:val="115740"/>
      <w:lang w:val="en-GB" w:eastAsia="de-DE"/>
    </w:rPr>
  </w:style>
  <w:style w:type="paragraph" w:customStyle="1" w:styleId="FigureCaption">
    <w:name w:val="FigureCaption"/>
    <w:basedOn w:val="Normal"/>
    <w:uiPriority w:val="22"/>
    <w:qFormat/>
    <w:rsid w:val="00D86AA9"/>
    <w:pPr>
      <w:spacing w:before="60" w:after="360"/>
    </w:pPr>
    <w:rPr>
      <w:b/>
      <w:color w:val="115740"/>
      <w:lang w:val="en-GB" w:eastAsia="de-DE"/>
    </w:rPr>
  </w:style>
  <w:style w:type="paragraph" w:customStyle="1" w:styleId="EndNoteBibliographyTitle">
    <w:name w:val="EndNote Bibliography Title"/>
    <w:basedOn w:val="Heading1"/>
    <w:link w:val="EndNoteBibliographyTitleChar"/>
    <w:uiPriority w:val="29"/>
    <w:rsid w:val="00BE7561"/>
    <w:rPr>
      <w:rFonts w:ascii="Franklin Gothic Book" w:hAnsi="Franklin Gothic Book"/>
      <w:sz w:val="20"/>
      <w:lang w:val="en-GB" w:eastAsia="de-DE"/>
    </w:rPr>
  </w:style>
  <w:style w:type="character" w:customStyle="1" w:styleId="EndNoteBibliographyTitleChar">
    <w:name w:val="EndNote Bibliography Title Char"/>
    <w:basedOn w:val="DefaultParagraphFont"/>
    <w:link w:val="EndNoteBibliographyTitle"/>
    <w:uiPriority w:val="29"/>
    <w:rsid w:val="00386917"/>
    <w:rPr>
      <w:rFonts w:ascii="Franklin Gothic Book" w:eastAsiaTheme="majorEastAsia" w:hAnsi="Franklin Gothic Book" w:cstheme="majorBidi"/>
      <w:sz w:val="20"/>
      <w:szCs w:val="32"/>
      <w:lang w:val="en-GB" w:eastAsia="de-DE"/>
    </w:rPr>
  </w:style>
  <w:style w:type="paragraph" w:customStyle="1" w:styleId="EndNoteBibliography">
    <w:name w:val="EndNote Bibliography"/>
    <w:basedOn w:val="Normal"/>
    <w:link w:val="EndNoteBibliographyChar"/>
    <w:uiPriority w:val="27"/>
    <w:rsid w:val="00E5140E"/>
    <w:pPr>
      <w:spacing w:line="240" w:lineRule="atLeast"/>
      <w:ind w:left="720" w:hanging="720"/>
    </w:pPr>
    <w:rPr>
      <w:smallCaps/>
      <w:noProof/>
    </w:rPr>
  </w:style>
  <w:style w:type="character" w:customStyle="1" w:styleId="EndNoteBibliographyChar">
    <w:name w:val="EndNote Bibliography Char"/>
    <w:basedOn w:val="DefaultParagraphFont"/>
    <w:link w:val="EndNoteBibliography"/>
    <w:uiPriority w:val="27"/>
    <w:rsid w:val="00386917"/>
    <w:rPr>
      <w:rFonts w:ascii="Franklin Gothic Book" w:hAnsi="Franklin Gothic Book"/>
      <w:smallCaps/>
      <w:noProof/>
      <w:sz w:val="20"/>
    </w:rPr>
  </w:style>
  <w:style w:type="character" w:styleId="EndnoteReference">
    <w:name w:val="endnote reference"/>
    <w:basedOn w:val="DefaultParagraphFont"/>
    <w:uiPriority w:val="28"/>
    <w:rsid w:val="00841E22"/>
    <w:rPr>
      <w:color w:val="115740"/>
      <w:vertAlign w:val="superscript"/>
    </w:rPr>
  </w:style>
  <w:style w:type="paragraph" w:styleId="EndnoteText">
    <w:name w:val="endnote text"/>
    <w:basedOn w:val="Normal"/>
    <w:link w:val="EndnoteTextChar"/>
    <w:uiPriority w:val="26"/>
    <w:rsid w:val="00841E22"/>
    <w:pPr>
      <w:spacing w:after="0" w:line="240" w:lineRule="auto"/>
    </w:pPr>
    <w:rPr>
      <w:color w:val="115740"/>
      <w:szCs w:val="20"/>
    </w:rPr>
  </w:style>
  <w:style w:type="character" w:customStyle="1" w:styleId="EndnoteTextChar">
    <w:name w:val="Endnote Text Char"/>
    <w:basedOn w:val="DefaultParagraphFont"/>
    <w:link w:val="EndnoteText"/>
    <w:uiPriority w:val="26"/>
    <w:rsid w:val="00386917"/>
    <w:rPr>
      <w:rFonts w:ascii="Franklin Gothic Book" w:hAnsi="Franklin Gothic Book"/>
      <w:color w:val="115740"/>
      <w:sz w:val="20"/>
      <w:szCs w:val="20"/>
    </w:rPr>
  </w:style>
  <w:style w:type="paragraph" w:customStyle="1" w:styleId="TextInFigure">
    <w:name w:val="TextInFigure"/>
    <w:basedOn w:val="FigureCaption"/>
    <w:uiPriority w:val="21"/>
    <w:qFormat/>
    <w:rsid w:val="001B6D44"/>
    <w:pPr>
      <w:spacing w:before="360" w:after="0"/>
    </w:pPr>
  </w:style>
  <w:style w:type="paragraph" w:customStyle="1" w:styleId="Proverb">
    <w:name w:val="Proverb"/>
    <w:basedOn w:val="Normal"/>
    <w:uiPriority w:val="17"/>
    <w:qFormat/>
    <w:rsid w:val="00BE7561"/>
    <w:pPr>
      <w:pageBreakBefore/>
      <w:jc w:val="right"/>
    </w:pPr>
    <w:rPr>
      <w:lang w:val="en-GB" w:eastAsia="de-DE"/>
    </w:rPr>
  </w:style>
  <w:style w:type="paragraph" w:styleId="TOC1">
    <w:name w:val="toc 1"/>
    <w:basedOn w:val="Normal"/>
    <w:next w:val="Normal"/>
    <w:autoRedefine/>
    <w:uiPriority w:val="18"/>
    <w:rsid w:val="003A41EF"/>
    <w:pPr>
      <w:tabs>
        <w:tab w:val="left" w:pos="400"/>
        <w:tab w:val="right" w:leader="dot" w:pos="9628"/>
      </w:tabs>
      <w:spacing w:before="120" w:after="120"/>
      <w:jc w:val="left"/>
    </w:pPr>
    <w:rPr>
      <w:rFonts w:cstheme="minorHAnsi"/>
      <w:b/>
      <w:bCs/>
      <w:caps/>
      <w:szCs w:val="20"/>
    </w:rPr>
  </w:style>
  <w:style w:type="paragraph" w:styleId="TOC2">
    <w:name w:val="toc 2"/>
    <w:basedOn w:val="Normal"/>
    <w:next w:val="Normal"/>
    <w:autoRedefine/>
    <w:uiPriority w:val="18"/>
    <w:rsid w:val="003A41EF"/>
    <w:pPr>
      <w:spacing w:after="0"/>
      <w:ind w:left="200"/>
      <w:jc w:val="left"/>
    </w:pPr>
    <w:rPr>
      <w:rFonts w:cstheme="minorHAnsi"/>
      <w:smallCaps/>
      <w:szCs w:val="20"/>
    </w:rPr>
  </w:style>
  <w:style w:type="paragraph" w:styleId="TOC3">
    <w:name w:val="toc 3"/>
    <w:basedOn w:val="Normal"/>
    <w:next w:val="Normal"/>
    <w:autoRedefine/>
    <w:uiPriority w:val="18"/>
    <w:rsid w:val="003A41EF"/>
    <w:pPr>
      <w:spacing w:after="0"/>
      <w:ind w:left="400"/>
      <w:jc w:val="left"/>
    </w:pPr>
    <w:rPr>
      <w:rFonts w:cstheme="minorHAnsi"/>
      <w:iCs/>
      <w:smallCaps/>
      <w:szCs w:val="20"/>
    </w:rPr>
  </w:style>
  <w:style w:type="paragraph" w:styleId="TOC4">
    <w:name w:val="toc 4"/>
    <w:basedOn w:val="Normal"/>
    <w:next w:val="Normal"/>
    <w:autoRedefine/>
    <w:uiPriority w:val="39"/>
    <w:semiHidden/>
    <w:rsid w:val="003A41EF"/>
    <w:pPr>
      <w:spacing w:after="0"/>
      <w:ind w:left="600"/>
      <w:jc w:val="left"/>
    </w:pPr>
    <w:rPr>
      <w:rFonts w:asciiTheme="minorHAnsi" w:hAnsiTheme="minorHAnsi" w:cstheme="minorHAnsi"/>
      <w:sz w:val="18"/>
      <w:szCs w:val="18"/>
    </w:rPr>
  </w:style>
  <w:style w:type="paragraph" w:styleId="TOC5">
    <w:name w:val="toc 5"/>
    <w:basedOn w:val="Normal"/>
    <w:next w:val="Normal"/>
    <w:autoRedefine/>
    <w:uiPriority w:val="39"/>
    <w:semiHidden/>
    <w:rsid w:val="003A41EF"/>
    <w:pPr>
      <w:spacing w:after="0"/>
      <w:ind w:left="800"/>
      <w:jc w:val="left"/>
    </w:pPr>
    <w:rPr>
      <w:rFonts w:asciiTheme="minorHAnsi" w:hAnsiTheme="minorHAnsi" w:cstheme="minorHAnsi"/>
      <w:sz w:val="18"/>
      <w:szCs w:val="18"/>
    </w:rPr>
  </w:style>
  <w:style w:type="paragraph" w:styleId="TOC6">
    <w:name w:val="toc 6"/>
    <w:basedOn w:val="Normal"/>
    <w:next w:val="Normal"/>
    <w:autoRedefine/>
    <w:uiPriority w:val="39"/>
    <w:semiHidden/>
    <w:rsid w:val="003A41EF"/>
    <w:pPr>
      <w:spacing w:after="0"/>
      <w:ind w:left="1000"/>
      <w:jc w:val="left"/>
    </w:pPr>
    <w:rPr>
      <w:rFonts w:asciiTheme="minorHAnsi" w:hAnsiTheme="minorHAnsi" w:cstheme="minorHAnsi"/>
      <w:sz w:val="18"/>
      <w:szCs w:val="18"/>
    </w:rPr>
  </w:style>
  <w:style w:type="paragraph" w:styleId="TOC7">
    <w:name w:val="toc 7"/>
    <w:basedOn w:val="Normal"/>
    <w:next w:val="Normal"/>
    <w:autoRedefine/>
    <w:uiPriority w:val="39"/>
    <w:semiHidden/>
    <w:rsid w:val="003A41EF"/>
    <w:pPr>
      <w:spacing w:after="0"/>
      <w:ind w:left="1200"/>
      <w:jc w:val="left"/>
    </w:pPr>
    <w:rPr>
      <w:rFonts w:asciiTheme="minorHAnsi" w:hAnsiTheme="minorHAnsi" w:cstheme="minorHAnsi"/>
      <w:sz w:val="18"/>
      <w:szCs w:val="18"/>
    </w:rPr>
  </w:style>
  <w:style w:type="paragraph" w:styleId="TOC8">
    <w:name w:val="toc 8"/>
    <w:basedOn w:val="Normal"/>
    <w:next w:val="Normal"/>
    <w:autoRedefine/>
    <w:uiPriority w:val="39"/>
    <w:semiHidden/>
    <w:rsid w:val="003A41EF"/>
    <w:pPr>
      <w:spacing w:after="0"/>
      <w:ind w:left="1400"/>
      <w:jc w:val="left"/>
    </w:pPr>
    <w:rPr>
      <w:rFonts w:asciiTheme="minorHAnsi" w:hAnsiTheme="minorHAnsi" w:cstheme="minorHAnsi"/>
      <w:sz w:val="18"/>
      <w:szCs w:val="18"/>
    </w:rPr>
  </w:style>
  <w:style w:type="paragraph" w:styleId="TOC9">
    <w:name w:val="toc 9"/>
    <w:basedOn w:val="Normal"/>
    <w:next w:val="Normal"/>
    <w:autoRedefine/>
    <w:uiPriority w:val="39"/>
    <w:semiHidden/>
    <w:rsid w:val="003A41EF"/>
    <w:pPr>
      <w:spacing w:after="0"/>
      <w:ind w:left="1600"/>
      <w:jc w:val="left"/>
    </w:pPr>
    <w:rPr>
      <w:rFonts w:asciiTheme="minorHAnsi" w:hAnsiTheme="minorHAnsi" w:cstheme="minorHAnsi"/>
      <w:sz w:val="18"/>
      <w:szCs w:val="18"/>
    </w:rPr>
  </w:style>
  <w:style w:type="character" w:customStyle="1" w:styleId="Heading4Char">
    <w:name w:val="Heading 4 Char"/>
    <w:basedOn w:val="DefaultParagraphFont"/>
    <w:link w:val="Heading4"/>
    <w:uiPriority w:val="99"/>
    <w:semiHidden/>
    <w:rsid w:val="00386917"/>
    <w:rPr>
      <w:rFonts w:asciiTheme="majorHAnsi" w:eastAsiaTheme="majorEastAsia" w:hAnsiTheme="majorHAnsi" w:cstheme="majorBidi"/>
      <w:i/>
      <w:iCs/>
      <w:color w:val="2E74B5" w:themeColor="accent1" w:themeShade="BF"/>
      <w:sz w:val="20"/>
    </w:rPr>
  </w:style>
  <w:style w:type="character" w:customStyle="1" w:styleId="Heading5Char">
    <w:name w:val="Heading 5 Char"/>
    <w:basedOn w:val="DefaultParagraphFont"/>
    <w:link w:val="Heading5"/>
    <w:uiPriority w:val="99"/>
    <w:semiHidden/>
    <w:rsid w:val="00386917"/>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9"/>
    <w:semiHidden/>
    <w:rsid w:val="00386917"/>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9"/>
    <w:semiHidden/>
    <w:rsid w:val="00386917"/>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9"/>
    <w:semiHidden/>
    <w:rsid w:val="0038691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9"/>
    <w:semiHidden/>
    <w:rsid w:val="00386917"/>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99"/>
    <w:semiHidden/>
    <w:qFormat/>
    <w:rsid w:val="003A41EF"/>
    <w:pPr>
      <w:spacing w:after="200" w:line="240" w:lineRule="auto"/>
    </w:pPr>
    <w:rPr>
      <w:i/>
      <w:iCs/>
      <w:color w:val="44546A" w:themeColor="text2"/>
      <w:sz w:val="18"/>
      <w:szCs w:val="18"/>
    </w:rPr>
  </w:style>
  <w:style w:type="paragraph" w:styleId="TableofFigures">
    <w:name w:val="table of figures"/>
    <w:basedOn w:val="Normal"/>
    <w:next w:val="Normal"/>
    <w:uiPriority w:val="19"/>
    <w:unhideWhenUsed/>
    <w:rsid w:val="00C82CD7"/>
    <w:pPr>
      <w:ind w:left="709" w:hanging="709"/>
      <w:jc w:val="left"/>
    </w:pPr>
    <w:rPr>
      <w:rFonts w:cstheme="minorHAnsi"/>
      <w:smallCaps/>
      <w:szCs w:val="20"/>
    </w:rPr>
  </w:style>
  <w:style w:type="paragraph" w:styleId="Subtitle">
    <w:name w:val="Subtitle"/>
    <w:basedOn w:val="Normal"/>
    <w:next w:val="Normal"/>
    <w:link w:val="SubtitleChar"/>
    <w:uiPriority w:val="15"/>
    <w:qFormat/>
    <w:rsid w:val="00585CB3"/>
    <w:pPr>
      <w:numPr>
        <w:ilvl w:val="1"/>
      </w:numPr>
      <w:spacing w:after="160"/>
    </w:pPr>
    <w:rPr>
      <w:rFonts w:eastAsiaTheme="minorEastAsia"/>
      <w:color w:val="115740"/>
      <w:spacing w:val="15"/>
      <w:sz w:val="28"/>
    </w:rPr>
  </w:style>
  <w:style w:type="character" w:customStyle="1" w:styleId="SubtitleChar">
    <w:name w:val="Subtitle Char"/>
    <w:basedOn w:val="DefaultParagraphFont"/>
    <w:link w:val="Subtitle"/>
    <w:uiPriority w:val="15"/>
    <w:rsid w:val="00585CB3"/>
    <w:rPr>
      <w:rFonts w:ascii="Franklin Gothic Book" w:eastAsiaTheme="minorEastAsia" w:hAnsi="Franklin Gothic Book"/>
      <w:color w:val="115740"/>
      <w:spacing w:val="15"/>
      <w:sz w:val="28"/>
    </w:rPr>
  </w:style>
  <w:style w:type="paragraph" w:customStyle="1" w:styleId="CoverPicture">
    <w:name w:val="CoverPicture"/>
    <w:basedOn w:val="Normal"/>
    <w:uiPriority w:val="16"/>
    <w:qFormat/>
    <w:rsid w:val="002E4D37"/>
    <w:pPr>
      <w:spacing w:before="480"/>
      <w:ind w:left="-1134" w:right="-1134"/>
    </w:pPr>
    <w:rPr>
      <w:noProof/>
      <w:lang w:eastAsia="de-AT"/>
    </w:rPr>
  </w:style>
  <w:style w:type="paragraph" w:customStyle="1" w:styleId="Supervisor">
    <w:name w:val="Supervisor"/>
    <w:basedOn w:val="CoverPicture"/>
    <w:uiPriority w:val="16"/>
    <w:qFormat/>
    <w:rsid w:val="002E4D37"/>
    <w:pPr>
      <w:spacing w:before="360" w:after="360"/>
      <w:ind w:left="1134" w:right="0"/>
      <w:jc w:val="center"/>
    </w:pPr>
  </w:style>
  <w:style w:type="table" w:styleId="MediumShading1-Accent1">
    <w:name w:val="Medium Shading 1 Accent 1"/>
    <w:aliases w:val="PLUS"/>
    <w:basedOn w:val="TableNormal"/>
    <w:uiPriority w:val="63"/>
    <w:rsid w:val="00FA2B23"/>
    <w:pPr>
      <w:spacing w:after="0" w:line="240" w:lineRule="auto"/>
    </w:pPr>
    <w:rPr>
      <w:lang w:val="de-DE"/>
    </w:rPr>
    <w:tblPr>
      <w:tblStyleRowBandSize w:val="1"/>
      <w:tblStyleColBandSize w:val="1"/>
      <w:tblBorders>
        <w:top w:val="single" w:sz="4" w:space="0" w:color="005740"/>
        <w:left w:val="single" w:sz="4" w:space="0" w:color="005740"/>
        <w:bottom w:val="single" w:sz="4" w:space="0" w:color="005740"/>
        <w:right w:val="single" w:sz="4" w:space="0" w:color="005740"/>
        <w:insideH w:val="single" w:sz="4" w:space="0" w:color="005740"/>
        <w:insideV w:val="single" w:sz="4" w:space="0" w:color="005740"/>
      </w:tblBorders>
    </w:tblPr>
    <w:tblStylePr w:type="firstRow">
      <w:pPr>
        <w:spacing w:before="0" w:after="0" w:line="240" w:lineRule="auto"/>
      </w:pPr>
      <w:rPr>
        <w:b/>
        <w:bCs/>
        <w:color w:val="FFFFFF" w:themeColor="background1"/>
      </w:rPr>
      <w:tblPr/>
      <w:tcPr>
        <w:tcBorders>
          <w:top w:val="nil"/>
          <w:left w:val="nil"/>
          <w:bottom w:val="nil"/>
          <w:right w:val="nil"/>
          <w:insideH w:val="nil"/>
          <w:insideV w:val="single" w:sz="4" w:space="0" w:color="FFFFFF" w:themeColor="background1"/>
        </w:tcBorders>
        <w:shd w:val="clear" w:color="auto" w:fill="005740"/>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band2Horz">
      <w:tblPr/>
      <w:tcPr>
        <w:tcBorders>
          <w:top w:val="single" w:sz="4" w:space="0" w:color="005740"/>
          <w:left w:val="single" w:sz="4" w:space="0" w:color="005740"/>
          <w:bottom w:val="single" w:sz="4" w:space="0" w:color="005740"/>
          <w:right w:val="single" w:sz="4" w:space="0" w:color="005740"/>
          <w:insideH w:val="single" w:sz="4" w:space="0" w:color="005740"/>
          <w:insideV w:val="single" w:sz="4" w:space="0" w:color="005740"/>
        </w:tcBorders>
      </w:tcPr>
    </w:tblStylePr>
  </w:style>
  <w:style w:type="paragraph" w:styleId="NormalWeb">
    <w:name w:val="Normal (Web)"/>
    <w:basedOn w:val="Normal"/>
    <w:uiPriority w:val="99"/>
    <w:semiHidden/>
    <w:unhideWhenUsed/>
    <w:rsid w:val="00D90695"/>
    <w:pPr>
      <w:spacing w:before="100" w:beforeAutospacing="1" w:after="100" w:afterAutospacing="1" w:line="240" w:lineRule="auto"/>
      <w:jc w:val="left"/>
    </w:pPr>
    <w:rPr>
      <w:rFonts w:ascii="Times New Roman" w:eastAsia="Times New Roman" w:hAnsi="Times New Roman" w:cs="Times New Roman"/>
      <w:sz w:val="24"/>
      <w:szCs w:val="24"/>
      <w:lang w:eastAsia="de-AT"/>
    </w:rPr>
  </w:style>
  <w:style w:type="paragraph" w:styleId="FootnoteText">
    <w:name w:val="footnote text"/>
    <w:basedOn w:val="Normal"/>
    <w:link w:val="FootnoteTextChar"/>
    <w:uiPriority w:val="29"/>
    <w:rsid w:val="003D172D"/>
    <w:pPr>
      <w:spacing w:after="0" w:line="240" w:lineRule="auto"/>
    </w:pPr>
    <w:rPr>
      <w:szCs w:val="20"/>
    </w:rPr>
  </w:style>
  <w:style w:type="character" w:customStyle="1" w:styleId="FootnoteTextChar">
    <w:name w:val="Footnote Text Char"/>
    <w:basedOn w:val="DefaultParagraphFont"/>
    <w:link w:val="FootnoteText"/>
    <w:uiPriority w:val="29"/>
    <w:rsid w:val="003D172D"/>
    <w:rPr>
      <w:rFonts w:ascii="Franklin Gothic Book" w:hAnsi="Franklin Gothic Book"/>
      <w:sz w:val="20"/>
      <w:szCs w:val="20"/>
    </w:rPr>
  </w:style>
  <w:style w:type="character" w:styleId="FootnoteReference">
    <w:name w:val="footnote reference"/>
    <w:basedOn w:val="DefaultParagraphFont"/>
    <w:uiPriority w:val="29"/>
    <w:rsid w:val="003D172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05247">
      <w:bodyDiv w:val="1"/>
      <w:marLeft w:val="0"/>
      <w:marRight w:val="0"/>
      <w:marTop w:val="0"/>
      <w:marBottom w:val="0"/>
      <w:divBdr>
        <w:top w:val="none" w:sz="0" w:space="0" w:color="auto"/>
        <w:left w:val="none" w:sz="0" w:space="0" w:color="auto"/>
        <w:bottom w:val="none" w:sz="0" w:space="0" w:color="auto"/>
        <w:right w:val="none" w:sz="0" w:space="0" w:color="auto"/>
      </w:divBdr>
      <w:divsChild>
        <w:div w:id="1260142481">
          <w:marLeft w:val="432"/>
          <w:marRight w:val="0"/>
          <w:marTop w:val="115"/>
          <w:marBottom w:val="0"/>
          <w:divBdr>
            <w:top w:val="none" w:sz="0" w:space="0" w:color="auto"/>
            <w:left w:val="none" w:sz="0" w:space="0" w:color="auto"/>
            <w:bottom w:val="none" w:sz="0" w:space="0" w:color="auto"/>
            <w:right w:val="none" w:sz="0" w:space="0" w:color="auto"/>
          </w:divBdr>
        </w:div>
        <w:div w:id="1685130975">
          <w:marLeft w:val="432"/>
          <w:marRight w:val="0"/>
          <w:marTop w:val="115"/>
          <w:marBottom w:val="0"/>
          <w:divBdr>
            <w:top w:val="none" w:sz="0" w:space="0" w:color="auto"/>
            <w:left w:val="none" w:sz="0" w:space="0" w:color="auto"/>
            <w:bottom w:val="none" w:sz="0" w:space="0" w:color="auto"/>
            <w:right w:val="none" w:sz="0" w:space="0" w:color="auto"/>
          </w:divBdr>
        </w:div>
        <w:div w:id="903879036">
          <w:marLeft w:val="1267"/>
          <w:marRight w:val="0"/>
          <w:marTop w:val="115"/>
          <w:marBottom w:val="0"/>
          <w:divBdr>
            <w:top w:val="none" w:sz="0" w:space="0" w:color="auto"/>
            <w:left w:val="none" w:sz="0" w:space="0" w:color="auto"/>
            <w:bottom w:val="none" w:sz="0" w:space="0" w:color="auto"/>
            <w:right w:val="none" w:sz="0" w:space="0" w:color="auto"/>
          </w:divBdr>
        </w:div>
        <w:div w:id="1986661470">
          <w:marLeft w:val="1987"/>
          <w:marRight w:val="0"/>
          <w:marTop w:val="96"/>
          <w:marBottom w:val="0"/>
          <w:divBdr>
            <w:top w:val="none" w:sz="0" w:space="0" w:color="auto"/>
            <w:left w:val="none" w:sz="0" w:space="0" w:color="auto"/>
            <w:bottom w:val="none" w:sz="0" w:space="0" w:color="auto"/>
            <w:right w:val="none" w:sz="0" w:space="0" w:color="auto"/>
          </w:divBdr>
        </w:div>
        <w:div w:id="584845320">
          <w:marLeft w:val="1267"/>
          <w:marRight w:val="0"/>
          <w:marTop w:val="115"/>
          <w:marBottom w:val="0"/>
          <w:divBdr>
            <w:top w:val="none" w:sz="0" w:space="0" w:color="auto"/>
            <w:left w:val="none" w:sz="0" w:space="0" w:color="auto"/>
            <w:bottom w:val="none" w:sz="0" w:space="0" w:color="auto"/>
            <w:right w:val="none" w:sz="0" w:space="0" w:color="auto"/>
          </w:divBdr>
        </w:div>
        <w:div w:id="1118530902">
          <w:marLeft w:val="1987"/>
          <w:marRight w:val="0"/>
          <w:marTop w:val="96"/>
          <w:marBottom w:val="0"/>
          <w:divBdr>
            <w:top w:val="none" w:sz="0" w:space="0" w:color="auto"/>
            <w:left w:val="none" w:sz="0" w:space="0" w:color="auto"/>
            <w:bottom w:val="none" w:sz="0" w:space="0" w:color="auto"/>
            <w:right w:val="none" w:sz="0" w:space="0" w:color="auto"/>
          </w:divBdr>
        </w:div>
        <w:div w:id="536745565">
          <w:marLeft w:val="1267"/>
          <w:marRight w:val="0"/>
          <w:marTop w:val="115"/>
          <w:marBottom w:val="0"/>
          <w:divBdr>
            <w:top w:val="none" w:sz="0" w:space="0" w:color="auto"/>
            <w:left w:val="none" w:sz="0" w:space="0" w:color="auto"/>
            <w:bottom w:val="none" w:sz="0" w:space="0" w:color="auto"/>
            <w:right w:val="none" w:sz="0" w:space="0" w:color="auto"/>
          </w:divBdr>
        </w:div>
        <w:div w:id="1261911811">
          <w:marLeft w:val="1987"/>
          <w:marRight w:val="0"/>
          <w:marTop w:val="96"/>
          <w:marBottom w:val="0"/>
          <w:divBdr>
            <w:top w:val="none" w:sz="0" w:space="0" w:color="auto"/>
            <w:left w:val="none" w:sz="0" w:space="0" w:color="auto"/>
            <w:bottom w:val="none" w:sz="0" w:space="0" w:color="auto"/>
            <w:right w:val="none" w:sz="0" w:space="0" w:color="auto"/>
          </w:divBdr>
        </w:div>
        <w:div w:id="570314844">
          <w:marLeft w:val="1267"/>
          <w:marRight w:val="0"/>
          <w:marTop w:val="115"/>
          <w:marBottom w:val="0"/>
          <w:divBdr>
            <w:top w:val="none" w:sz="0" w:space="0" w:color="auto"/>
            <w:left w:val="none" w:sz="0" w:space="0" w:color="auto"/>
            <w:bottom w:val="none" w:sz="0" w:space="0" w:color="auto"/>
            <w:right w:val="none" w:sz="0" w:space="0" w:color="auto"/>
          </w:divBdr>
        </w:div>
      </w:divsChild>
    </w:div>
    <w:div w:id="85811833">
      <w:bodyDiv w:val="1"/>
      <w:marLeft w:val="0"/>
      <w:marRight w:val="0"/>
      <w:marTop w:val="0"/>
      <w:marBottom w:val="0"/>
      <w:divBdr>
        <w:top w:val="none" w:sz="0" w:space="0" w:color="auto"/>
        <w:left w:val="none" w:sz="0" w:space="0" w:color="auto"/>
        <w:bottom w:val="none" w:sz="0" w:space="0" w:color="auto"/>
        <w:right w:val="none" w:sz="0" w:space="0" w:color="auto"/>
      </w:divBdr>
    </w:div>
    <w:div w:id="259876385">
      <w:bodyDiv w:val="1"/>
      <w:marLeft w:val="0"/>
      <w:marRight w:val="0"/>
      <w:marTop w:val="0"/>
      <w:marBottom w:val="0"/>
      <w:divBdr>
        <w:top w:val="none" w:sz="0" w:space="0" w:color="auto"/>
        <w:left w:val="none" w:sz="0" w:space="0" w:color="auto"/>
        <w:bottom w:val="none" w:sz="0" w:space="0" w:color="auto"/>
        <w:right w:val="none" w:sz="0" w:space="0" w:color="auto"/>
      </w:divBdr>
      <w:divsChild>
        <w:div w:id="666398048">
          <w:marLeft w:val="432"/>
          <w:marRight w:val="0"/>
          <w:marTop w:val="115"/>
          <w:marBottom w:val="0"/>
          <w:divBdr>
            <w:top w:val="none" w:sz="0" w:space="0" w:color="auto"/>
            <w:left w:val="none" w:sz="0" w:space="0" w:color="auto"/>
            <w:bottom w:val="none" w:sz="0" w:space="0" w:color="auto"/>
            <w:right w:val="none" w:sz="0" w:space="0" w:color="auto"/>
          </w:divBdr>
        </w:div>
        <w:div w:id="1061293751">
          <w:marLeft w:val="432"/>
          <w:marRight w:val="0"/>
          <w:marTop w:val="115"/>
          <w:marBottom w:val="0"/>
          <w:divBdr>
            <w:top w:val="none" w:sz="0" w:space="0" w:color="auto"/>
            <w:left w:val="none" w:sz="0" w:space="0" w:color="auto"/>
            <w:bottom w:val="none" w:sz="0" w:space="0" w:color="auto"/>
            <w:right w:val="none" w:sz="0" w:space="0" w:color="auto"/>
          </w:divBdr>
        </w:div>
        <w:div w:id="2040622450">
          <w:marLeft w:val="1267"/>
          <w:marRight w:val="0"/>
          <w:marTop w:val="115"/>
          <w:marBottom w:val="0"/>
          <w:divBdr>
            <w:top w:val="none" w:sz="0" w:space="0" w:color="auto"/>
            <w:left w:val="none" w:sz="0" w:space="0" w:color="auto"/>
            <w:bottom w:val="none" w:sz="0" w:space="0" w:color="auto"/>
            <w:right w:val="none" w:sz="0" w:space="0" w:color="auto"/>
          </w:divBdr>
        </w:div>
        <w:div w:id="915286811">
          <w:marLeft w:val="1987"/>
          <w:marRight w:val="0"/>
          <w:marTop w:val="96"/>
          <w:marBottom w:val="0"/>
          <w:divBdr>
            <w:top w:val="none" w:sz="0" w:space="0" w:color="auto"/>
            <w:left w:val="none" w:sz="0" w:space="0" w:color="auto"/>
            <w:bottom w:val="none" w:sz="0" w:space="0" w:color="auto"/>
            <w:right w:val="none" w:sz="0" w:space="0" w:color="auto"/>
          </w:divBdr>
        </w:div>
        <w:div w:id="1041323683">
          <w:marLeft w:val="1267"/>
          <w:marRight w:val="0"/>
          <w:marTop w:val="115"/>
          <w:marBottom w:val="0"/>
          <w:divBdr>
            <w:top w:val="none" w:sz="0" w:space="0" w:color="auto"/>
            <w:left w:val="none" w:sz="0" w:space="0" w:color="auto"/>
            <w:bottom w:val="none" w:sz="0" w:space="0" w:color="auto"/>
            <w:right w:val="none" w:sz="0" w:space="0" w:color="auto"/>
          </w:divBdr>
        </w:div>
        <w:div w:id="1106538930">
          <w:marLeft w:val="1987"/>
          <w:marRight w:val="0"/>
          <w:marTop w:val="96"/>
          <w:marBottom w:val="0"/>
          <w:divBdr>
            <w:top w:val="none" w:sz="0" w:space="0" w:color="auto"/>
            <w:left w:val="none" w:sz="0" w:space="0" w:color="auto"/>
            <w:bottom w:val="none" w:sz="0" w:space="0" w:color="auto"/>
            <w:right w:val="none" w:sz="0" w:space="0" w:color="auto"/>
          </w:divBdr>
        </w:div>
        <w:div w:id="1569613061">
          <w:marLeft w:val="1267"/>
          <w:marRight w:val="0"/>
          <w:marTop w:val="115"/>
          <w:marBottom w:val="0"/>
          <w:divBdr>
            <w:top w:val="none" w:sz="0" w:space="0" w:color="auto"/>
            <w:left w:val="none" w:sz="0" w:space="0" w:color="auto"/>
            <w:bottom w:val="none" w:sz="0" w:space="0" w:color="auto"/>
            <w:right w:val="none" w:sz="0" w:space="0" w:color="auto"/>
          </w:divBdr>
        </w:div>
        <w:div w:id="1254512756">
          <w:marLeft w:val="1987"/>
          <w:marRight w:val="0"/>
          <w:marTop w:val="96"/>
          <w:marBottom w:val="0"/>
          <w:divBdr>
            <w:top w:val="none" w:sz="0" w:space="0" w:color="auto"/>
            <w:left w:val="none" w:sz="0" w:space="0" w:color="auto"/>
            <w:bottom w:val="none" w:sz="0" w:space="0" w:color="auto"/>
            <w:right w:val="none" w:sz="0" w:space="0" w:color="auto"/>
          </w:divBdr>
        </w:div>
        <w:div w:id="1039087664">
          <w:marLeft w:val="1267"/>
          <w:marRight w:val="0"/>
          <w:marTop w:val="115"/>
          <w:marBottom w:val="0"/>
          <w:divBdr>
            <w:top w:val="none" w:sz="0" w:space="0" w:color="auto"/>
            <w:left w:val="none" w:sz="0" w:space="0" w:color="auto"/>
            <w:bottom w:val="none" w:sz="0" w:space="0" w:color="auto"/>
            <w:right w:val="none" w:sz="0" w:space="0" w:color="auto"/>
          </w:divBdr>
        </w:div>
      </w:divsChild>
    </w:div>
    <w:div w:id="413357520">
      <w:bodyDiv w:val="1"/>
      <w:marLeft w:val="0"/>
      <w:marRight w:val="0"/>
      <w:marTop w:val="0"/>
      <w:marBottom w:val="0"/>
      <w:divBdr>
        <w:top w:val="none" w:sz="0" w:space="0" w:color="auto"/>
        <w:left w:val="none" w:sz="0" w:space="0" w:color="auto"/>
        <w:bottom w:val="none" w:sz="0" w:space="0" w:color="auto"/>
        <w:right w:val="none" w:sz="0" w:space="0" w:color="auto"/>
      </w:divBdr>
    </w:div>
    <w:div w:id="723219037">
      <w:bodyDiv w:val="1"/>
      <w:marLeft w:val="0"/>
      <w:marRight w:val="0"/>
      <w:marTop w:val="0"/>
      <w:marBottom w:val="0"/>
      <w:divBdr>
        <w:top w:val="none" w:sz="0" w:space="0" w:color="auto"/>
        <w:left w:val="none" w:sz="0" w:space="0" w:color="auto"/>
        <w:bottom w:val="none" w:sz="0" w:space="0" w:color="auto"/>
        <w:right w:val="none" w:sz="0" w:space="0" w:color="auto"/>
      </w:divBdr>
    </w:div>
    <w:div w:id="820273484">
      <w:bodyDiv w:val="1"/>
      <w:marLeft w:val="0"/>
      <w:marRight w:val="0"/>
      <w:marTop w:val="0"/>
      <w:marBottom w:val="0"/>
      <w:divBdr>
        <w:top w:val="none" w:sz="0" w:space="0" w:color="auto"/>
        <w:left w:val="none" w:sz="0" w:space="0" w:color="auto"/>
        <w:bottom w:val="none" w:sz="0" w:space="0" w:color="auto"/>
        <w:right w:val="none" w:sz="0" w:space="0" w:color="auto"/>
      </w:divBdr>
    </w:div>
    <w:div w:id="913323933">
      <w:bodyDiv w:val="1"/>
      <w:marLeft w:val="0"/>
      <w:marRight w:val="0"/>
      <w:marTop w:val="0"/>
      <w:marBottom w:val="0"/>
      <w:divBdr>
        <w:top w:val="none" w:sz="0" w:space="0" w:color="auto"/>
        <w:left w:val="none" w:sz="0" w:space="0" w:color="auto"/>
        <w:bottom w:val="none" w:sz="0" w:space="0" w:color="auto"/>
        <w:right w:val="none" w:sz="0" w:space="0" w:color="auto"/>
      </w:divBdr>
    </w:div>
    <w:div w:id="986668729">
      <w:bodyDiv w:val="1"/>
      <w:marLeft w:val="0"/>
      <w:marRight w:val="0"/>
      <w:marTop w:val="0"/>
      <w:marBottom w:val="0"/>
      <w:divBdr>
        <w:top w:val="none" w:sz="0" w:space="0" w:color="auto"/>
        <w:left w:val="none" w:sz="0" w:space="0" w:color="auto"/>
        <w:bottom w:val="none" w:sz="0" w:space="0" w:color="auto"/>
        <w:right w:val="none" w:sz="0" w:space="0" w:color="auto"/>
      </w:divBdr>
    </w:div>
    <w:div w:id="1102339931">
      <w:bodyDiv w:val="1"/>
      <w:marLeft w:val="0"/>
      <w:marRight w:val="0"/>
      <w:marTop w:val="0"/>
      <w:marBottom w:val="0"/>
      <w:divBdr>
        <w:top w:val="none" w:sz="0" w:space="0" w:color="auto"/>
        <w:left w:val="none" w:sz="0" w:space="0" w:color="auto"/>
        <w:bottom w:val="none" w:sz="0" w:space="0" w:color="auto"/>
        <w:right w:val="none" w:sz="0" w:space="0" w:color="auto"/>
      </w:divBdr>
    </w:div>
    <w:div w:id="1519152036">
      <w:bodyDiv w:val="1"/>
      <w:marLeft w:val="0"/>
      <w:marRight w:val="0"/>
      <w:marTop w:val="0"/>
      <w:marBottom w:val="0"/>
      <w:divBdr>
        <w:top w:val="none" w:sz="0" w:space="0" w:color="auto"/>
        <w:left w:val="none" w:sz="0" w:space="0" w:color="auto"/>
        <w:bottom w:val="none" w:sz="0" w:space="0" w:color="auto"/>
        <w:right w:val="none" w:sz="0" w:space="0" w:color="auto"/>
      </w:divBdr>
    </w:div>
    <w:div w:id="1536773322">
      <w:bodyDiv w:val="1"/>
      <w:marLeft w:val="0"/>
      <w:marRight w:val="0"/>
      <w:marTop w:val="0"/>
      <w:marBottom w:val="0"/>
      <w:divBdr>
        <w:top w:val="none" w:sz="0" w:space="0" w:color="auto"/>
        <w:left w:val="none" w:sz="0" w:space="0" w:color="auto"/>
        <w:bottom w:val="none" w:sz="0" w:space="0" w:color="auto"/>
        <w:right w:val="none" w:sz="0" w:space="0" w:color="auto"/>
      </w:divBdr>
    </w:div>
    <w:div w:id="1919092441">
      <w:bodyDiv w:val="1"/>
      <w:marLeft w:val="0"/>
      <w:marRight w:val="0"/>
      <w:marTop w:val="0"/>
      <w:marBottom w:val="0"/>
      <w:divBdr>
        <w:top w:val="none" w:sz="0" w:space="0" w:color="auto"/>
        <w:left w:val="none" w:sz="0" w:space="0" w:color="auto"/>
        <w:bottom w:val="none" w:sz="0" w:space="0" w:color="auto"/>
        <w:right w:val="none" w:sz="0" w:space="0" w:color="auto"/>
      </w:divBdr>
    </w:div>
    <w:div w:id="2073037819">
      <w:bodyDiv w:val="1"/>
      <w:marLeft w:val="0"/>
      <w:marRight w:val="0"/>
      <w:marTop w:val="0"/>
      <w:marBottom w:val="0"/>
      <w:divBdr>
        <w:top w:val="none" w:sz="0" w:space="0" w:color="auto"/>
        <w:left w:val="none" w:sz="0" w:space="0" w:color="auto"/>
        <w:bottom w:val="none" w:sz="0" w:space="0" w:color="auto"/>
        <w:right w:val="none" w:sz="0" w:space="0" w:color="auto"/>
      </w:divBdr>
      <w:divsChild>
        <w:div w:id="830488704">
          <w:marLeft w:val="432"/>
          <w:marRight w:val="0"/>
          <w:marTop w:val="115"/>
          <w:marBottom w:val="0"/>
          <w:divBdr>
            <w:top w:val="none" w:sz="0" w:space="0" w:color="auto"/>
            <w:left w:val="none" w:sz="0" w:space="0" w:color="auto"/>
            <w:bottom w:val="none" w:sz="0" w:space="0" w:color="auto"/>
            <w:right w:val="none" w:sz="0" w:space="0" w:color="auto"/>
          </w:divBdr>
        </w:div>
        <w:div w:id="691490448">
          <w:marLeft w:val="1267"/>
          <w:marRight w:val="0"/>
          <w:marTop w:val="115"/>
          <w:marBottom w:val="0"/>
          <w:divBdr>
            <w:top w:val="none" w:sz="0" w:space="0" w:color="auto"/>
            <w:left w:val="none" w:sz="0" w:space="0" w:color="auto"/>
            <w:bottom w:val="none" w:sz="0" w:space="0" w:color="auto"/>
            <w:right w:val="none" w:sz="0" w:space="0" w:color="auto"/>
          </w:divBdr>
        </w:div>
        <w:div w:id="803354026">
          <w:marLeft w:val="1267"/>
          <w:marRight w:val="0"/>
          <w:marTop w:val="115"/>
          <w:marBottom w:val="0"/>
          <w:divBdr>
            <w:top w:val="none" w:sz="0" w:space="0" w:color="auto"/>
            <w:left w:val="none" w:sz="0" w:space="0" w:color="auto"/>
            <w:bottom w:val="none" w:sz="0" w:space="0" w:color="auto"/>
            <w:right w:val="none" w:sz="0" w:space="0" w:color="auto"/>
          </w:divBdr>
        </w:div>
        <w:div w:id="1281567718">
          <w:marLeft w:val="1267"/>
          <w:marRight w:val="0"/>
          <w:marTop w:val="115"/>
          <w:marBottom w:val="0"/>
          <w:divBdr>
            <w:top w:val="none" w:sz="0" w:space="0" w:color="auto"/>
            <w:left w:val="none" w:sz="0" w:space="0" w:color="auto"/>
            <w:bottom w:val="none" w:sz="0" w:space="0" w:color="auto"/>
            <w:right w:val="none" w:sz="0" w:space="0" w:color="auto"/>
          </w:divBdr>
        </w:div>
        <w:div w:id="449277706">
          <w:marLeft w:val="126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s://www.plus.ac.at/zgi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1A609E-8F04-4EB0-861A-22A315F4B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Universität Salzburg</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Klug Hermann</dc:creator>
  <cp:keywords/>
  <dc:description/>
  <cp:lastModifiedBy>Adian</cp:lastModifiedBy>
  <cp:revision>9</cp:revision>
  <cp:lastPrinted>2020-05-08T08:22:00Z</cp:lastPrinted>
  <dcterms:created xsi:type="dcterms:W3CDTF">2023-04-15T14:32:00Z</dcterms:created>
  <dcterms:modified xsi:type="dcterms:W3CDTF">2023-06-30T09:46:00Z</dcterms:modified>
</cp:coreProperties>
</file>