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 de Services Juridiques</w:t>
      </w:r>
    </w:p>
    <w:p>
      <w:r>
        <w:t>Ce contrat de services juridiques (le "Contrat") est établi entre Maître Kheloud Adib ("l'Avocate"), avocate agréée en Syrie, et le client désigné ci-dessous ("le Client").</w:t>
      </w:r>
    </w:p>
    <w:p>
      <w:pPr>
        <w:pStyle w:val="Heading2"/>
      </w:pPr>
      <w:r>
        <w:t>1. Portée des services</w:t>
      </w:r>
    </w:p>
    <w:p>
      <w:r>
        <w:t>L'Avocate s'engage à fournir des consultations et services juridiques relatifs au droit syrien, y compris mais sans s'y limiter : le droit civil, commercial, immobilier et de la famille. La portée exacte des services sera convenue par écrit entre l'Avocate et le Client.</w:t>
      </w:r>
    </w:p>
    <w:p>
      <w:pPr>
        <w:pStyle w:val="Heading2"/>
      </w:pPr>
      <w:r>
        <w:t>2. Modalités de paiement</w:t>
      </w:r>
    </w:p>
    <w:p>
      <w:r>
        <w:t>Le Client s'engage à rémunérer l'Avocate selon les honoraires convenus avant la prestation de services. Les paiements doivent être effectués via PayPal au compte suivant : paypal.me/KheloudAdib. Les honoraires peuvent varier selon la complexité du dossier.</w:t>
      </w:r>
    </w:p>
    <w:p>
      <w:pPr>
        <w:pStyle w:val="Heading2"/>
      </w:pPr>
      <w:r>
        <w:t>3. Confidentialité</w:t>
      </w:r>
    </w:p>
    <w:p>
      <w:r>
        <w:t>L'Avocate s'engage à préserver la confidentialité de toutes les informations communiquées par le Client, conformément aux normes professionnelles et légales en vigueur.</w:t>
      </w:r>
    </w:p>
    <w:p>
      <w:pPr>
        <w:pStyle w:val="Heading2"/>
      </w:pPr>
      <w:r>
        <w:t>4. Règlement des litiges</w:t>
      </w:r>
    </w:p>
    <w:p>
      <w:r>
        <w:t>Tout litige découlant de ce Contrat sera résolu par négociation ou, si nécessaire, par médiation ou arbitrage, de préférence à distance.</w:t>
      </w:r>
    </w:p>
    <w:p>
      <w:pPr>
        <w:pStyle w:val="Heading2"/>
      </w:pPr>
      <w:r>
        <w:t>5. Reconnaissance du Client</w:t>
      </w:r>
    </w:p>
    <w:p>
      <w:r>
        <w:t>En signant ce Contrat, le Client reconnaît avoir lu, compris et accepté l'ensemble des termes ci-dessus.</w:t>
      </w:r>
    </w:p>
    <w:p>
      <w:r>
        <w:br/>
        <w:t>Nom du Client : _________________________</w:t>
      </w:r>
    </w:p>
    <w:p>
      <w:r>
        <w:t>Date : _________________________</w:t>
      </w:r>
    </w:p>
    <w:p>
      <w:r>
        <w:br/>
        <w:t>Avocate : Kheloud Adib</w:t>
      </w:r>
    </w:p>
    <w:p>
      <w:r>
        <w:t>Date 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